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9C" w:rsidRDefault="00FC74DD" w:rsidP="00FC74DD">
      <w:pPr>
        <w:pStyle w:val="ac"/>
        <w:spacing w:line="276" w:lineRule="auto"/>
        <w:rPr>
          <w:b/>
          <w:i/>
          <w:lang w:val="ru-RU"/>
        </w:rPr>
      </w:pPr>
      <w:r w:rsidRPr="004E1003">
        <w:rPr>
          <w:b/>
          <w:spacing w:val="-1"/>
        </w:rPr>
        <w:t>УДК</w:t>
      </w:r>
      <w:r>
        <w:rPr>
          <w:b/>
          <w:spacing w:val="-1"/>
        </w:rPr>
        <w:t xml:space="preserve">  159. 954</w:t>
      </w:r>
      <w:r w:rsidRPr="00FC74DD">
        <w:rPr>
          <w:b/>
          <w:spacing w:val="-1"/>
        </w:rPr>
        <w:t xml:space="preserve">                                                             </w:t>
      </w:r>
      <w:r>
        <w:rPr>
          <w:b/>
          <w:spacing w:val="-1"/>
        </w:rPr>
        <w:t xml:space="preserve">                </w:t>
      </w:r>
      <w:r w:rsidRPr="00FC74DD">
        <w:rPr>
          <w:b/>
          <w:spacing w:val="-1"/>
        </w:rPr>
        <w:t xml:space="preserve">  </w:t>
      </w:r>
      <w:r w:rsidRPr="00FC74DD">
        <w:rPr>
          <w:b/>
          <w:i/>
          <w:lang w:val="ru-RU"/>
        </w:rPr>
        <w:t>Б.В.</w:t>
      </w:r>
      <w:r w:rsidRPr="00FC74DD">
        <w:rPr>
          <w:b/>
          <w:i/>
        </w:rPr>
        <w:t xml:space="preserve">Щербина </w:t>
      </w:r>
      <w:r>
        <w:rPr>
          <w:lang w:val="ru-RU"/>
        </w:rPr>
        <w:t xml:space="preserve">                    </w:t>
      </w:r>
    </w:p>
    <w:p w:rsidR="00FC74DD" w:rsidRDefault="00FC74DD" w:rsidP="00FC74DD">
      <w:pPr>
        <w:shd w:val="clear" w:color="auto" w:fill="FFFFFF"/>
        <w:tabs>
          <w:tab w:val="left" w:pos="-709"/>
          <w:tab w:val="left" w:pos="-567"/>
          <w:tab w:val="left" w:pos="-142"/>
        </w:tabs>
        <w:adjustRightInd w:val="0"/>
        <w:spacing w:line="360" w:lineRule="auto"/>
        <w:ind w:firstLine="709"/>
        <w:jc w:val="right"/>
        <w:rPr>
          <w:b/>
          <w:i/>
          <w:sz w:val="28"/>
          <w:szCs w:val="28"/>
          <w:lang w:val="ru-RU"/>
        </w:rPr>
      </w:pPr>
      <w:proofErr w:type="spellStart"/>
      <w:r>
        <w:rPr>
          <w:b/>
          <w:i/>
          <w:sz w:val="28"/>
          <w:szCs w:val="28"/>
          <w:lang w:val="ru-RU"/>
        </w:rPr>
        <w:t>Науковий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керівник</w:t>
      </w:r>
      <w:proofErr w:type="spellEnd"/>
      <w:r>
        <w:rPr>
          <w:b/>
          <w:i/>
          <w:sz w:val="28"/>
          <w:szCs w:val="28"/>
          <w:lang w:val="ru-RU"/>
        </w:rPr>
        <w:t xml:space="preserve">, доцент </w:t>
      </w:r>
      <w:proofErr w:type="spellStart"/>
      <w:r>
        <w:rPr>
          <w:b/>
          <w:i/>
          <w:sz w:val="28"/>
          <w:szCs w:val="28"/>
          <w:lang w:val="ru-RU"/>
        </w:rPr>
        <w:t>О.А.Резнікова</w:t>
      </w:r>
      <w:proofErr w:type="spellEnd"/>
    </w:p>
    <w:p w:rsidR="00FC74DD" w:rsidRPr="00FC74DD" w:rsidRDefault="00FC74DD" w:rsidP="00FC74DD">
      <w:pPr>
        <w:shd w:val="clear" w:color="auto" w:fill="FFFFFF"/>
        <w:tabs>
          <w:tab w:val="left" w:pos="-709"/>
          <w:tab w:val="left" w:pos="-567"/>
          <w:tab w:val="left" w:pos="-142"/>
        </w:tabs>
        <w:adjustRightInd w:val="0"/>
        <w:spacing w:line="360" w:lineRule="auto"/>
        <w:ind w:firstLine="709"/>
        <w:jc w:val="right"/>
        <w:rPr>
          <w:spacing w:val="-1"/>
        </w:rPr>
      </w:pPr>
      <w:proofErr w:type="spellStart"/>
      <w:r>
        <w:rPr>
          <w:b/>
          <w:i/>
          <w:sz w:val="28"/>
          <w:szCs w:val="28"/>
          <w:lang w:val="ru-RU"/>
        </w:rPr>
        <w:t>Дніпро</w:t>
      </w:r>
      <w:proofErr w:type="spellEnd"/>
    </w:p>
    <w:p w:rsidR="00FC74DD" w:rsidRPr="00FC74DD" w:rsidRDefault="00FC74DD" w:rsidP="008515AE">
      <w:pPr>
        <w:spacing w:before="1" w:line="357" w:lineRule="auto"/>
        <w:ind w:right="133" w:firstLine="710"/>
        <w:jc w:val="both"/>
        <w:rPr>
          <w:color w:val="000000"/>
          <w:sz w:val="28"/>
          <w:szCs w:val="28"/>
          <w:lang w:val="ru-RU"/>
        </w:rPr>
      </w:pPr>
    </w:p>
    <w:p w:rsidR="005F4BD9" w:rsidRPr="00FC74DD" w:rsidRDefault="005F4BD9" w:rsidP="00FC74DD">
      <w:pPr>
        <w:spacing w:before="1" w:line="360" w:lineRule="auto"/>
        <w:ind w:right="133" w:firstLine="710"/>
        <w:jc w:val="center"/>
        <w:rPr>
          <w:b/>
          <w:bCs/>
          <w:color w:val="000000"/>
          <w:sz w:val="28"/>
          <w:szCs w:val="28"/>
          <w:lang w:val="ru-RU"/>
        </w:rPr>
      </w:pPr>
      <w:r w:rsidRPr="005F4BD9">
        <w:rPr>
          <w:b/>
          <w:bCs/>
          <w:color w:val="000000"/>
          <w:sz w:val="28"/>
          <w:szCs w:val="28"/>
        </w:rPr>
        <w:t>ПСИХОЛОГІЧНІ АСПЕКТИ ГОТОВНОСТІ ДО СІМЕЙНОГО ЖИТТЯ ОСІБ ЮНАЦЬКОГО ВІКУ</w:t>
      </w:r>
    </w:p>
    <w:p w:rsidR="00B54CA5" w:rsidRPr="0097441C" w:rsidRDefault="00B54CA5" w:rsidP="00FC74DD">
      <w:pPr>
        <w:spacing w:before="1" w:line="360" w:lineRule="auto"/>
        <w:ind w:right="133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Складна демографічна ситуація</w:t>
      </w:r>
      <w:r w:rsidR="00FC74D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в Україні </w:t>
      </w:r>
      <w:r w:rsidR="0097441C">
        <w:rPr>
          <w:color w:val="000000"/>
          <w:sz w:val="28"/>
          <w:szCs w:val="28"/>
        </w:rPr>
        <w:t xml:space="preserve">актуалізує проблему психологічної готовності молоді </w:t>
      </w:r>
      <w:r w:rsidRPr="008914E2">
        <w:rPr>
          <w:color w:val="000000"/>
          <w:sz w:val="28"/>
          <w:szCs w:val="28"/>
        </w:rPr>
        <w:t xml:space="preserve">до вступу в шлюб. </w:t>
      </w:r>
      <w:r w:rsidR="0097441C">
        <w:rPr>
          <w:sz w:val="28"/>
          <w:szCs w:val="28"/>
        </w:rPr>
        <w:t>Р</w:t>
      </w:r>
      <w:r w:rsidRPr="008914E2">
        <w:rPr>
          <w:sz w:val="28"/>
          <w:szCs w:val="28"/>
        </w:rPr>
        <w:t xml:space="preserve">олі чоловіка та дружинипотребують </w:t>
      </w:r>
      <w:r>
        <w:rPr>
          <w:sz w:val="28"/>
          <w:szCs w:val="28"/>
        </w:rPr>
        <w:t xml:space="preserve">наявності у молодих людей </w:t>
      </w:r>
      <w:r w:rsidRPr="008914E2">
        <w:rPr>
          <w:sz w:val="28"/>
          <w:szCs w:val="28"/>
        </w:rPr>
        <w:t>знань в психологічній</w:t>
      </w:r>
      <w:r>
        <w:rPr>
          <w:sz w:val="28"/>
          <w:szCs w:val="28"/>
        </w:rPr>
        <w:t>,</w:t>
      </w:r>
      <w:r w:rsidRPr="008914E2">
        <w:rPr>
          <w:sz w:val="28"/>
          <w:szCs w:val="28"/>
        </w:rPr>
        <w:t xml:space="preserve"> соціальній, економічній</w:t>
      </w:r>
      <w:r>
        <w:rPr>
          <w:sz w:val="28"/>
          <w:szCs w:val="28"/>
        </w:rPr>
        <w:t xml:space="preserve"> сферах;</w:t>
      </w:r>
      <w:r w:rsidR="00A00626">
        <w:rPr>
          <w:sz w:val="28"/>
          <w:szCs w:val="28"/>
          <w:lang w:val="ru-RU"/>
        </w:rPr>
        <w:t xml:space="preserve"> </w:t>
      </w:r>
      <w:r w:rsidR="0097441C" w:rsidRPr="008914E2">
        <w:rPr>
          <w:sz w:val="28"/>
          <w:szCs w:val="28"/>
        </w:rPr>
        <w:t xml:space="preserve">сукупності </w:t>
      </w:r>
      <w:r w:rsidR="0097441C">
        <w:rPr>
          <w:sz w:val="28"/>
          <w:szCs w:val="28"/>
        </w:rPr>
        <w:t xml:space="preserve">відповідних </w:t>
      </w:r>
      <w:r w:rsidR="0097441C" w:rsidRPr="008914E2">
        <w:rPr>
          <w:sz w:val="28"/>
          <w:szCs w:val="28"/>
        </w:rPr>
        <w:t>навичок</w:t>
      </w:r>
      <w:r w:rsidR="0097441C">
        <w:rPr>
          <w:sz w:val="28"/>
          <w:szCs w:val="28"/>
        </w:rPr>
        <w:t xml:space="preserve">. </w:t>
      </w:r>
      <w:r w:rsidR="00D85FA7">
        <w:rPr>
          <w:sz w:val="28"/>
          <w:szCs w:val="28"/>
        </w:rPr>
        <w:t>Також суттєвими у цьому аспекті визначаються</w:t>
      </w:r>
      <w:r w:rsidR="00A00626" w:rsidRPr="00A00626">
        <w:rPr>
          <w:sz w:val="28"/>
          <w:szCs w:val="28"/>
        </w:rPr>
        <w:t xml:space="preserve"> </w:t>
      </w:r>
      <w:r w:rsidRPr="008A19BC">
        <w:rPr>
          <w:sz w:val="28"/>
          <w:szCs w:val="28"/>
        </w:rPr>
        <w:t>систем</w:t>
      </w:r>
      <w:r w:rsidR="00D85FA7">
        <w:rPr>
          <w:sz w:val="28"/>
          <w:szCs w:val="28"/>
        </w:rPr>
        <w:t>и</w:t>
      </w:r>
      <w:r w:rsidRPr="008A19BC">
        <w:rPr>
          <w:sz w:val="28"/>
          <w:szCs w:val="28"/>
        </w:rPr>
        <w:t xml:space="preserve"> цінностей, стратегій і тактик поведінки</w:t>
      </w:r>
      <w:r w:rsidR="00D85FA7">
        <w:rPr>
          <w:sz w:val="28"/>
          <w:szCs w:val="28"/>
        </w:rPr>
        <w:t xml:space="preserve"> молодих людей</w:t>
      </w:r>
      <w:r w:rsidRPr="008A19BC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Pr="008914E2">
        <w:rPr>
          <w:sz w:val="28"/>
          <w:szCs w:val="28"/>
        </w:rPr>
        <w:t>явлення про себе як людину певної статі</w:t>
      </w:r>
      <w:r w:rsidR="003F24B0">
        <w:rPr>
          <w:sz w:val="28"/>
          <w:szCs w:val="28"/>
        </w:rPr>
        <w:t>,</w:t>
      </w:r>
      <w:r w:rsidRPr="008914E2">
        <w:rPr>
          <w:sz w:val="28"/>
          <w:szCs w:val="28"/>
        </w:rPr>
        <w:t xml:space="preserve"> потреби, мотив</w:t>
      </w:r>
      <w:r w:rsidR="005672DB">
        <w:rPr>
          <w:sz w:val="28"/>
          <w:szCs w:val="28"/>
        </w:rPr>
        <w:t>и</w:t>
      </w:r>
      <w:r w:rsidRPr="008914E2">
        <w:rPr>
          <w:sz w:val="28"/>
          <w:szCs w:val="28"/>
        </w:rPr>
        <w:t>, інтерес</w:t>
      </w:r>
      <w:r w:rsidR="005672DB">
        <w:rPr>
          <w:sz w:val="28"/>
          <w:szCs w:val="28"/>
        </w:rPr>
        <w:t>и</w:t>
      </w:r>
      <w:r w:rsidR="003F24B0">
        <w:rPr>
          <w:sz w:val="28"/>
          <w:szCs w:val="28"/>
        </w:rPr>
        <w:t xml:space="preserve">, </w:t>
      </w:r>
      <w:r w:rsidRPr="008914E2">
        <w:rPr>
          <w:sz w:val="28"/>
          <w:szCs w:val="28"/>
        </w:rPr>
        <w:t>уявлення про сімейне життя</w:t>
      </w:r>
      <w:r w:rsidR="005672DB">
        <w:rPr>
          <w:sz w:val="28"/>
          <w:szCs w:val="28"/>
        </w:rPr>
        <w:t xml:space="preserve"> юнаків та дівчат</w:t>
      </w:r>
      <w:r w:rsidR="008251E4" w:rsidRPr="008914E2">
        <w:rPr>
          <w:sz w:val="28"/>
          <w:szCs w:val="28"/>
        </w:rPr>
        <w:t>впливають на</w:t>
      </w:r>
      <w:r w:rsidR="008251E4">
        <w:rPr>
          <w:sz w:val="28"/>
          <w:szCs w:val="28"/>
        </w:rPr>
        <w:t xml:space="preserve"> особливості шлюбних стосунків складають</w:t>
      </w:r>
      <w:r w:rsidRPr="008914E2">
        <w:rPr>
          <w:sz w:val="28"/>
          <w:szCs w:val="28"/>
        </w:rPr>
        <w:t xml:space="preserve"> психологічни</w:t>
      </w:r>
      <w:r w:rsidR="008251E4">
        <w:rPr>
          <w:sz w:val="28"/>
          <w:szCs w:val="28"/>
        </w:rPr>
        <w:t>й</w:t>
      </w:r>
      <w:r w:rsidRPr="008914E2">
        <w:rPr>
          <w:sz w:val="28"/>
          <w:szCs w:val="28"/>
        </w:rPr>
        <w:t xml:space="preserve"> фон шлюбу</w:t>
      </w:r>
      <w:r w:rsidR="00A346A1">
        <w:rPr>
          <w:sz w:val="28"/>
          <w:szCs w:val="28"/>
        </w:rPr>
        <w:t xml:space="preserve"> [1]</w:t>
      </w:r>
      <w:r w:rsidRPr="008914E2">
        <w:rPr>
          <w:sz w:val="28"/>
          <w:szCs w:val="28"/>
        </w:rPr>
        <w:t xml:space="preserve">. </w:t>
      </w:r>
    </w:p>
    <w:p w:rsidR="00B54CA5" w:rsidRDefault="008251E4" w:rsidP="00FC74DD">
      <w:pPr>
        <w:spacing w:before="1" w:line="360" w:lineRule="auto"/>
        <w:ind w:right="13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B54CA5" w:rsidRPr="00577F6C">
        <w:rPr>
          <w:sz w:val="28"/>
          <w:szCs w:val="28"/>
        </w:rPr>
        <w:t>центрі уваги науковців</w:t>
      </w:r>
      <w:r>
        <w:rPr>
          <w:sz w:val="28"/>
          <w:szCs w:val="28"/>
        </w:rPr>
        <w:t xml:space="preserve"> знаходяться п</w:t>
      </w:r>
      <w:r w:rsidRPr="00577F6C">
        <w:rPr>
          <w:sz w:val="28"/>
          <w:szCs w:val="28"/>
        </w:rPr>
        <w:t>роблем</w:t>
      </w:r>
      <w:r>
        <w:rPr>
          <w:sz w:val="28"/>
          <w:szCs w:val="28"/>
        </w:rPr>
        <w:t>и</w:t>
      </w:r>
      <w:r w:rsidRPr="00577F6C">
        <w:rPr>
          <w:sz w:val="28"/>
          <w:szCs w:val="28"/>
        </w:rPr>
        <w:t xml:space="preserve"> формування готовності молоді до створення сім'ї</w:t>
      </w:r>
      <w:r w:rsidR="00B54CA5" w:rsidRPr="00577F6C">
        <w:rPr>
          <w:sz w:val="28"/>
          <w:szCs w:val="28"/>
        </w:rPr>
        <w:t>.</w:t>
      </w:r>
      <w:r w:rsidR="00A00626">
        <w:rPr>
          <w:sz w:val="28"/>
          <w:szCs w:val="28"/>
          <w:lang w:val="ru-RU"/>
        </w:rPr>
        <w:t xml:space="preserve"> </w:t>
      </w:r>
      <w:r w:rsidR="00522266">
        <w:rPr>
          <w:sz w:val="28"/>
          <w:szCs w:val="28"/>
        </w:rPr>
        <w:t xml:space="preserve">Дослідники </w:t>
      </w:r>
      <w:r w:rsidRPr="00577F6C">
        <w:rPr>
          <w:sz w:val="28"/>
          <w:szCs w:val="28"/>
        </w:rPr>
        <w:t xml:space="preserve">фокусують свої наукові погляди на </w:t>
      </w:r>
      <w:r w:rsidR="00522266">
        <w:rPr>
          <w:sz w:val="28"/>
          <w:szCs w:val="28"/>
        </w:rPr>
        <w:t xml:space="preserve">вивченні </w:t>
      </w:r>
      <w:r w:rsidRPr="00577F6C">
        <w:rPr>
          <w:sz w:val="28"/>
          <w:szCs w:val="28"/>
        </w:rPr>
        <w:t xml:space="preserve">механізмів і </w:t>
      </w:r>
      <w:r>
        <w:rPr>
          <w:sz w:val="28"/>
          <w:szCs w:val="28"/>
        </w:rPr>
        <w:t xml:space="preserve">закономірностей формування стану </w:t>
      </w:r>
      <w:r w:rsidRPr="00577F6C">
        <w:rPr>
          <w:sz w:val="28"/>
          <w:szCs w:val="28"/>
        </w:rPr>
        <w:t xml:space="preserve">готовності до </w:t>
      </w:r>
      <w:r w:rsidR="00522266">
        <w:rPr>
          <w:sz w:val="28"/>
          <w:szCs w:val="28"/>
        </w:rPr>
        <w:t>шлюбних стосунків</w:t>
      </w:r>
      <w:r w:rsidR="00876733">
        <w:rPr>
          <w:sz w:val="28"/>
          <w:szCs w:val="28"/>
        </w:rPr>
        <w:t xml:space="preserve">. </w:t>
      </w:r>
      <w:r w:rsidR="00B54CA5" w:rsidRPr="00577F6C">
        <w:rPr>
          <w:sz w:val="28"/>
          <w:szCs w:val="28"/>
        </w:rPr>
        <w:t xml:space="preserve">Відомі </w:t>
      </w:r>
      <w:r w:rsidR="00B54CA5">
        <w:rPr>
          <w:sz w:val="28"/>
          <w:szCs w:val="28"/>
        </w:rPr>
        <w:t xml:space="preserve">українські </w:t>
      </w:r>
      <w:r w:rsidR="00B54CA5" w:rsidRPr="00577F6C">
        <w:rPr>
          <w:sz w:val="28"/>
          <w:szCs w:val="28"/>
        </w:rPr>
        <w:t xml:space="preserve">психологи </w:t>
      </w:r>
      <w:bookmarkStart w:id="0" w:name="_Hlk213877053"/>
      <w:r w:rsidR="00B54CA5" w:rsidRPr="00577F6C">
        <w:rPr>
          <w:sz w:val="28"/>
          <w:szCs w:val="28"/>
        </w:rPr>
        <w:t xml:space="preserve">фокусують свої наукові погляди на встановленні механізмів і </w:t>
      </w:r>
      <w:r w:rsidR="00B54CA5">
        <w:rPr>
          <w:sz w:val="28"/>
          <w:szCs w:val="28"/>
        </w:rPr>
        <w:t xml:space="preserve">закономірностей формування стану </w:t>
      </w:r>
      <w:r w:rsidR="00B54CA5" w:rsidRPr="00577F6C">
        <w:rPr>
          <w:sz w:val="28"/>
          <w:szCs w:val="28"/>
        </w:rPr>
        <w:t>готовності до створення сім'ї</w:t>
      </w:r>
      <w:bookmarkEnd w:id="0"/>
      <w:r w:rsidR="00B54CA5">
        <w:rPr>
          <w:sz w:val="28"/>
          <w:szCs w:val="28"/>
        </w:rPr>
        <w:t xml:space="preserve">. На </w:t>
      </w:r>
      <w:r w:rsidR="00705DCC">
        <w:rPr>
          <w:sz w:val="28"/>
          <w:szCs w:val="28"/>
        </w:rPr>
        <w:t xml:space="preserve">сучасному етапі </w:t>
      </w:r>
      <w:r w:rsidR="00452705">
        <w:rPr>
          <w:sz w:val="28"/>
          <w:szCs w:val="28"/>
        </w:rPr>
        <w:t>виділяється напрямок досліджень</w:t>
      </w:r>
      <w:r w:rsidR="00E106E7">
        <w:rPr>
          <w:sz w:val="28"/>
          <w:szCs w:val="28"/>
        </w:rPr>
        <w:t>, пов'язаний і</w:t>
      </w:r>
      <w:r w:rsidR="008B601C">
        <w:rPr>
          <w:sz w:val="28"/>
          <w:szCs w:val="28"/>
        </w:rPr>
        <w:t xml:space="preserve">з </w:t>
      </w:r>
      <w:r w:rsidR="00B54CA5">
        <w:rPr>
          <w:sz w:val="28"/>
          <w:szCs w:val="28"/>
        </w:rPr>
        <w:t xml:space="preserve">такими </w:t>
      </w:r>
      <w:r w:rsidR="00B54CA5" w:rsidRPr="008914E2">
        <w:rPr>
          <w:sz w:val="28"/>
          <w:szCs w:val="28"/>
        </w:rPr>
        <w:t>питан</w:t>
      </w:r>
      <w:r w:rsidR="00B54CA5">
        <w:rPr>
          <w:sz w:val="28"/>
          <w:szCs w:val="28"/>
        </w:rPr>
        <w:t>нями</w:t>
      </w:r>
      <w:r w:rsidR="00B54CA5" w:rsidRPr="008914E2">
        <w:rPr>
          <w:sz w:val="28"/>
          <w:szCs w:val="28"/>
        </w:rPr>
        <w:t xml:space="preserve"> сімейного життя, як</w:t>
      </w:r>
      <w:r w:rsidR="00B54CA5">
        <w:rPr>
          <w:sz w:val="28"/>
          <w:szCs w:val="28"/>
        </w:rPr>
        <w:t>:</w:t>
      </w:r>
      <w:r w:rsidR="008B601C" w:rsidRPr="008914E2">
        <w:rPr>
          <w:sz w:val="28"/>
          <w:szCs w:val="28"/>
        </w:rPr>
        <w:t>періодизація сімейного життя</w:t>
      </w:r>
      <w:r w:rsidR="008B601C">
        <w:rPr>
          <w:sz w:val="28"/>
          <w:szCs w:val="28"/>
        </w:rPr>
        <w:t xml:space="preserve">, </w:t>
      </w:r>
      <w:r w:rsidR="00B54CA5">
        <w:rPr>
          <w:sz w:val="28"/>
          <w:szCs w:val="28"/>
        </w:rPr>
        <w:t xml:space="preserve">мотиви </w:t>
      </w:r>
      <w:r w:rsidR="00B54CA5" w:rsidRPr="008914E2">
        <w:rPr>
          <w:sz w:val="28"/>
          <w:szCs w:val="28"/>
        </w:rPr>
        <w:t>вибору партнера</w:t>
      </w:r>
      <w:r w:rsidR="00B54CA5">
        <w:rPr>
          <w:sz w:val="28"/>
          <w:szCs w:val="28"/>
        </w:rPr>
        <w:t>,</w:t>
      </w:r>
      <w:r w:rsidR="00B54CA5" w:rsidRPr="008914E2">
        <w:rPr>
          <w:sz w:val="28"/>
          <w:szCs w:val="28"/>
        </w:rPr>
        <w:t xml:space="preserve"> причини </w:t>
      </w:r>
      <w:r w:rsidR="008B601C">
        <w:rPr>
          <w:sz w:val="28"/>
          <w:szCs w:val="28"/>
        </w:rPr>
        <w:t xml:space="preserve">та </w:t>
      </w:r>
      <w:r w:rsidR="008B601C" w:rsidRPr="008B601C">
        <w:rPr>
          <w:sz w:val="28"/>
          <w:szCs w:val="28"/>
        </w:rPr>
        <w:t xml:space="preserve">особливості розв’язання </w:t>
      </w:r>
      <w:r w:rsidR="00B54CA5" w:rsidRPr="008914E2">
        <w:rPr>
          <w:sz w:val="28"/>
          <w:szCs w:val="28"/>
        </w:rPr>
        <w:t>подружніх конфліктів(І.</w:t>
      </w:r>
      <w:proofErr w:type="spellStart"/>
      <w:r w:rsidR="00B54CA5" w:rsidRPr="008914E2">
        <w:rPr>
          <w:sz w:val="28"/>
          <w:szCs w:val="28"/>
        </w:rPr>
        <w:t>Гребенніков</w:t>
      </w:r>
      <w:proofErr w:type="spellEnd"/>
      <w:r w:rsidR="00B54CA5" w:rsidRPr="008914E2">
        <w:rPr>
          <w:sz w:val="28"/>
          <w:szCs w:val="28"/>
        </w:rPr>
        <w:t>, А.</w:t>
      </w:r>
      <w:proofErr w:type="spellStart"/>
      <w:r w:rsidR="00B54CA5" w:rsidRPr="008914E2">
        <w:rPr>
          <w:sz w:val="28"/>
          <w:szCs w:val="28"/>
        </w:rPr>
        <w:t>Обозова</w:t>
      </w:r>
      <w:proofErr w:type="spellEnd"/>
      <w:r w:rsidR="00B54CA5" w:rsidRPr="008914E2">
        <w:rPr>
          <w:sz w:val="28"/>
          <w:szCs w:val="28"/>
        </w:rPr>
        <w:t>, В.</w:t>
      </w:r>
      <w:proofErr w:type="spellStart"/>
      <w:r w:rsidR="00B54CA5" w:rsidRPr="008914E2">
        <w:rPr>
          <w:sz w:val="28"/>
          <w:szCs w:val="28"/>
        </w:rPr>
        <w:t>Сисенко</w:t>
      </w:r>
      <w:proofErr w:type="spellEnd"/>
      <w:r w:rsidR="00B54CA5" w:rsidRPr="008914E2">
        <w:rPr>
          <w:sz w:val="28"/>
          <w:szCs w:val="28"/>
        </w:rPr>
        <w:t>)</w:t>
      </w:r>
      <w:r w:rsidR="00A346A1">
        <w:rPr>
          <w:sz w:val="28"/>
          <w:szCs w:val="28"/>
        </w:rPr>
        <w:t>[2]</w:t>
      </w:r>
      <w:r w:rsidR="00A346A1" w:rsidRPr="008914E2">
        <w:rPr>
          <w:sz w:val="28"/>
          <w:szCs w:val="28"/>
        </w:rPr>
        <w:t>.</w:t>
      </w:r>
    </w:p>
    <w:p w:rsidR="00B54CA5" w:rsidRPr="0063496A" w:rsidRDefault="00B54CA5" w:rsidP="00FC74DD">
      <w:pPr>
        <w:spacing w:before="6" w:line="360" w:lineRule="auto"/>
        <w:ind w:right="124" w:firstLine="710"/>
        <w:jc w:val="both"/>
        <w:rPr>
          <w:sz w:val="28"/>
          <w:szCs w:val="28"/>
        </w:rPr>
      </w:pPr>
      <w:r w:rsidRPr="006C23F7">
        <w:rPr>
          <w:bCs/>
          <w:sz w:val="28"/>
          <w:szCs w:val="28"/>
        </w:rPr>
        <w:t>Мета дослідження:</w:t>
      </w:r>
      <w:r w:rsidRPr="0063496A">
        <w:rPr>
          <w:sz w:val="28"/>
          <w:szCs w:val="28"/>
        </w:rPr>
        <w:t xml:space="preserve"> визначити психологічні аспекти готовності до сімейного життя осіб юнацького віку.</w:t>
      </w:r>
    </w:p>
    <w:p w:rsidR="00B54CA5" w:rsidRDefault="00B54CA5" w:rsidP="00FC74DD">
      <w:pPr>
        <w:pStyle w:val="ac"/>
        <w:spacing w:before="3" w:line="360" w:lineRule="auto"/>
        <w:ind w:left="0" w:right="134" w:firstLine="710"/>
      </w:pPr>
      <w:r>
        <w:t>В роботі використовува</w:t>
      </w:r>
      <w:r w:rsidR="00FE1C44">
        <w:t xml:space="preserve">лися </w:t>
      </w:r>
      <w:r w:rsidR="00FC74DD">
        <w:t>методика</w:t>
      </w:r>
      <w:r w:rsidR="00FC74DD">
        <w:rPr>
          <w:lang w:val="ru-RU"/>
        </w:rPr>
        <w:t xml:space="preserve"> </w:t>
      </w:r>
      <w:r>
        <w:t xml:space="preserve">незакінчених речень </w:t>
      </w:r>
      <w:r w:rsidRPr="008C61CB">
        <w:t>«</w:t>
      </w:r>
      <w:proofErr w:type="spellStart"/>
      <w:r w:rsidRPr="008C61CB">
        <w:t>Сiм’я</w:t>
      </w:r>
      <w:proofErr w:type="spellEnd"/>
      <w:r w:rsidRPr="008C61CB">
        <w:t xml:space="preserve"> для мене – це…»</w:t>
      </w:r>
      <w:r w:rsidRPr="00533504">
        <w:t xml:space="preserve">Л. </w:t>
      </w:r>
      <w:proofErr w:type="spellStart"/>
      <w:r w:rsidRPr="00533504">
        <w:t>Магдисюк</w:t>
      </w:r>
      <w:proofErr w:type="spellEnd"/>
      <w:r w:rsidRPr="008C61CB">
        <w:t xml:space="preserve">, </w:t>
      </w:r>
      <w:r w:rsidR="00FE1C44">
        <w:t xml:space="preserve">методика </w:t>
      </w:r>
      <w:r w:rsidRPr="008C61CB">
        <w:t>оцінки готовності до сімейного життя І.</w:t>
      </w:r>
      <w:proofErr w:type="spellStart"/>
      <w:r w:rsidRPr="008C61CB">
        <w:t>Юнда</w:t>
      </w:r>
      <w:proofErr w:type="spellEnd"/>
      <w:r w:rsidRPr="008C61CB">
        <w:t xml:space="preserve">, методика </w:t>
      </w:r>
      <w:r w:rsidR="00FE1C44">
        <w:t xml:space="preserve">визначення </w:t>
      </w:r>
      <w:r w:rsidRPr="008C61CB">
        <w:t>мотивів одруження С. Голод,</w:t>
      </w:r>
      <w:r>
        <w:t xml:space="preserve"> м</w:t>
      </w:r>
      <w:r w:rsidRPr="008C61CB">
        <w:t xml:space="preserve">етодика </w:t>
      </w:r>
      <w:r>
        <w:t xml:space="preserve">діагностики рольових очікувань </w:t>
      </w:r>
      <w:r w:rsidRPr="008C61CB">
        <w:t>у</w:t>
      </w:r>
      <w:r>
        <w:t xml:space="preserve"> шлюбі</w:t>
      </w:r>
      <w:r w:rsidRPr="008C61CB">
        <w:t xml:space="preserve"> О. Волкової, Г. </w:t>
      </w:r>
      <w:proofErr w:type="spellStart"/>
      <w:r w:rsidRPr="008C61CB">
        <w:t>Трапезникової</w:t>
      </w:r>
      <w:proofErr w:type="spellEnd"/>
      <w:r>
        <w:t>.</w:t>
      </w:r>
    </w:p>
    <w:p w:rsidR="00000580" w:rsidRPr="009F02BC" w:rsidRDefault="0097441C" w:rsidP="00FC74DD">
      <w:pPr>
        <w:spacing w:line="360" w:lineRule="auto"/>
        <w:ind w:firstLine="710"/>
        <w:jc w:val="both"/>
        <w:rPr>
          <w:sz w:val="28"/>
          <w:szCs w:val="28"/>
        </w:rPr>
      </w:pPr>
      <w:r w:rsidRPr="006C71AD">
        <w:rPr>
          <w:sz w:val="28"/>
          <w:szCs w:val="28"/>
        </w:rPr>
        <w:lastRenderedPageBreak/>
        <w:t xml:space="preserve">Встановлено, що </w:t>
      </w:r>
      <w:r w:rsidR="00000580" w:rsidRPr="0077018F">
        <w:rPr>
          <w:sz w:val="28"/>
          <w:szCs w:val="28"/>
        </w:rPr>
        <w:t xml:space="preserve">у юнаків та дівчат існують три типи уявлень </w:t>
      </w:r>
      <w:r w:rsidR="00D4602B">
        <w:rPr>
          <w:sz w:val="28"/>
          <w:szCs w:val="28"/>
        </w:rPr>
        <w:t>щодо</w:t>
      </w:r>
      <w:r w:rsidR="00FC74DD">
        <w:rPr>
          <w:sz w:val="28"/>
          <w:szCs w:val="28"/>
          <w:lang w:val="ru-RU"/>
        </w:rPr>
        <w:t xml:space="preserve"> </w:t>
      </w:r>
      <w:proofErr w:type="spellStart"/>
      <w:r w:rsidR="00000580" w:rsidRPr="0077018F">
        <w:rPr>
          <w:sz w:val="28"/>
          <w:szCs w:val="28"/>
        </w:rPr>
        <w:t>сiм’</w:t>
      </w:r>
      <w:r w:rsidR="00D4602B">
        <w:rPr>
          <w:sz w:val="28"/>
          <w:szCs w:val="28"/>
        </w:rPr>
        <w:t>ї</w:t>
      </w:r>
      <w:proofErr w:type="spellEnd"/>
      <w:r w:rsidR="00690619">
        <w:rPr>
          <w:sz w:val="28"/>
          <w:szCs w:val="28"/>
        </w:rPr>
        <w:t xml:space="preserve">: </w:t>
      </w:r>
      <w:bookmarkStart w:id="1" w:name="_Hlk213878845"/>
      <w:proofErr w:type="spellStart"/>
      <w:r w:rsidR="00690619" w:rsidRPr="00AC7C26">
        <w:rPr>
          <w:sz w:val="28"/>
          <w:szCs w:val="28"/>
        </w:rPr>
        <w:t>емοційнο-регулятивн</w:t>
      </w:r>
      <w:r w:rsidR="00E32D4E">
        <w:rPr>
          <w:sz w:val="28"/>
          <w:szCs w:val="28"/>
        </w:rPr>
        <w:t>ий</w:t>
      </w:r>
      <w:bookmarkEnd w:id="1"/>
      <w:proofErr w:type="spellEnd"/>
      <w:r w:rsidR="00E32D4E">
        <w:rPr>
          <w:sz w:val="28"/>
          <w:szCs w:val="28"/>
        </w:rPr>
        <w:t xml:space="preserve">, </w:t>
      </w:r>
      <w:r w:rsidR="00E32D4E" w:rsidRPr="00E32D4E">
        <w:rPr>
          <w:sz w:val="28"/>
          <w:szCs w:val="28"/>
        </w:rPr>
        <w:t>раціонально-регулятивн</w:t>
      </w:r>
      <w:r w:rsidR="00102D04">
        <w:rPr>
          <w:sz w:val="28"/>
          <w:szCs w:val="28"/>
        </w:rPr>
        <w:t>ий, захисний</w:t>
      </w:r>
      <w:r w:rsidR="000A70EF">
        <w:rPr>
          <w:sz w:val="28"/>
          <w:szCs w:val="28"/>
        </w:rPr>
        <w:t>.</w:t>
      </w:r>
      <w:r w:rsidR="00FC74DD">
        <w:rPr>
          <w:sz w:val="28"/>
          <w:szCs w:val="28"/>
          <w:lang w:val="ru-RU"/>
        </w:rPr>
        <w:t xml:space="preserve"> </w:t>
      </w:r>
      <w:proofErr w:type="spellStart"/>
      <w:r w:rsidR="000A70EF">
        <w:rPr>
          <w:sz w:val="28"/>
          <w:szCs w:val="28"/>
        </w:rPr>
        <w:t>Е</w:t>
      </w:r>
      <w:r w:rsidR="000A70EF" w:rsidRPr="000A70EF">
        <w:rPr>
          <w:sz w:val="28"/>
          <w:szCs w:val="28"/>
        </w:rPr>
        <w:t>мοційнο-регулятивний</w:t>
      </w:r>
      <w:proofErr w:type="spellEnd"/>
      <w:r w:rsidR="000A70EF" w:rsidRPr="000A70EF">
        <w:rPr>
          <w:sz w:val="28"/>
          <w:szCs w:val="28"/>
        </w:rPr>
        <w:t xml:space="preserve"> </w:t>
      </w:r>
      <w:r w:rsidR="00000580" w:rsidRPr="00AC7C26">
        <w:rPr>
          <w:sz w:val="28"/>
          <w:szCs w:val="28"/>
        </w:rPr>
        <w:t xml:space="preserve">характеризує уявлення про майбутню </w:t>
      </w:r>
      <w:r w:rsidR="00AC7C26" w:rsidRPr="00AC7C26">
        <w:rPr>
          <w:sz w:val="28"/>
          <w:szCs w:val="28"/>
        </w:rPr>
        <w:t>с</w:t>
      </w:r>
      <w:r w:rsidR="00AC7C26">
        <w:rPr>
          <w:sz w:val="28"/>
          <w:szCs w:val="28"/>
        </w:rPr>
        <w:t>мі</w:t>
      </w:r>
      <w:r w:rsidR="00AC7C26" w:rsidRPr="00AC7C26">
        <w:rPr>
          <w:sz w:val="28"/>
          <w:szCs w:val="28"/>
        </w:rPr>
        <w:t>ю</w:t>
      </w:r>
      <w:r w:rsidR="00000580" w:rsidRPr="00AC7C26">
        <w:rPr>
          <w:sz w:val="28"/>
          <w:szCs w:val="28"/>
        </w:rPr>
        <w:t xml:space="preserve">, як про союз людей, де панує </w:t>
      </w:r>
      <w:proofErr w:type="spellStart"/>
      <w:r w:rsidR="00000580" w:rsidRPr="00AC7C26">
        <w:rPr>
          <w:sz w:val="28"/>
          <w:szCs w:val="28"/>
        </w:rPr>
        <w:t>любοв</w:t>
      </w:r>
      <w:proofErr w:type="spellEnd"/>
      <w:r w:rsidR="00000580" w:rsidRPr="00AC7C26">
        <w:rPr>
          <w:sz w:val="28"/>
          <w:szCs w:val="28"/>
        </w:rPr>
        <w:t xml:space="preserve">, </w:t>
      </w:r>
      <w:r w:rsidR="00FC74DD">
        <w:rPr>
          <w:sz w:val="28"/>
          <w:szCs w:val="28"/>
        </w:rPr>
        <w:t>емоційна</w:t>
      </w:r>
      <w:r w:rsidR="00FC74DD" w:rsidRPr="00FC74DD">
        <w:rPr>
          <w:sz w:val="28"/>
          <w:szCs w:val="28"/>
        </w:rPr>
        <w:t xml:space="preserve"> </w:t>
      </w:r>
      <w:proofErr w:type="spellStart"/>
      <w:r w:rsidR="00000580" w:rsidRPr="00AC7C26">
        <w:rPr>
          <w:sz w:val="28"/>
          <w:szCs w:val="28"/>
        </w:rPr>
        <w:t>пiдтримка</w:t>
      </w:r>
      <w:proofErr w:type="spellEnd"/>
      <w:r w:rsidR="00765DAC">
        <w:rPr>
          <w:sz w:val="28"/>
          <w:szCs w:val="28"/>
        </w:rPr>
        <w:t>,</w:t>
      </w:r>
      <w:r w:rsidR="00FC74DD" w:rsidRPr="00FC74DD">
        <w:rPr>
          <w:sz w:val="28"/>
          <w:szCs w:val="28"/>
        </w:rPr>
        <w:t xml:space="preserve"> </w:t>
      </w:r>
      <w:proofErr w:type="spellStart"/>
      <w:r w:rsidR="00000580" w:rsidRPr="00AC7C26">
        <w:rPr>
          <w:sz w:val="28"/>
          <w:szCs w:val="28"/>
        </w:rPr>
        <w:t>взаємοрοзумiння</w:t>
      </w:r>
      <w:proofErr w:type="spellEnd"/>
      <w:r w:rsidR="00000580" w:rsidRPr="00AC7C26">
        <w:rPr>
          <w:sz w:val="28"/>
          <w:szCs w:val="28"/>
        </w:rPr>
        <w:t xml:space="preserve">. </w:t>
      </w:r>
      <w:r w:rsidR="000A70EF" w:rsidRPr="000A70EF">
        <w:rPr>
          <w:sz w:val="28"/>
          <w:szCs w:val="28"/>
        </w:rPr>
        <w:t>Раціонально-регулятивн</w:t>
      </w:r>
      <w:r w:rsidR="000A70EF">
        <w:rPr>
          <w:sz w:val="28"/>
          <w:szCs w:val="28"/>
        </w:rPr>
        <w:t xml:space="preserve">ий тип </w:t>
      </w:r>
      <w:r w:rsidR="00000580" w:rsidRPr="000A70EF">
        <w:rPr>
          <w:sz w:val="28"/>
          <w:szCs w:val="28"/>
        </w:rPr>
        <w:t xml:space="preserve">характеризує уявлення про майбутню смію, як про союз людей із спільною метою, </w:t>
      </w:r>
      <w:proofErr w:type="spellStart"/>
      <w:r w:rsidR="00000580" w:rsidRPr="000A70EF">
        <w:rPr>
          <w:sz w:val="28"/>
          <w:szCs w:val="28"/>
        </w:rPr>
        <w:t>смисло-життєвими</w:t>
      </w:r>
      <w:proofErr w:type="spellEnd"/>
      <w:r w:rsidR="00000580" w:rsidRPr="000A70EF">
        <w:rPr>
          <w:sz w:val="28"/>
          <w:szCs w:val="28"/>
        </w:rPr>
        <w:t xml:space="preserve"> орієнтаціями, орієнтаціями на процес та результат, </w:t>
      </w:r>
      <w:r w:rsidR="000A70EF" w:rsidRPr="000A70EF">
        <w:rPr>
          <w:sz w:val="28"/>
          <w:szCs w:val="28"/>
        </w:rPr>
        <w:t xml:space="preserve">розподілом обов’язків, </w:t>
      </w:r>
      <w:r w:rsidR="00000580" w:rsidRPr="000A70EF">
        <w:rPr>
          <w:sz w:val="28"/>
          <w:szCs w:val="28"/>
        </w:rPr>
        <w:t xml:space="preserve">де панує </w:t>
      </w:r>
      <w:proofErr w:type="spellStart"/>
      <w:r w:rsidR="00000580" w:rsidRPr="000A70EF">
        <w:rPr>
          <w:sz w:val="28"/>
          <w:szCs w:val="28"/>
        </w:rPr>
        <w:t>спiвпраця</w:t>
      </w:r>
      <w:proofErr w:type="spellEnd"/>
      <w:r w:rsidR="00000580" w:rsidRPr="000A70EF">
        <w:rPr>
          <w:sz w:val="28"/>
          <w:szCs w:val="28"/>
        </w:rPr>
        <w:t xml:space="preserve">, </w:t>
      </w:r>
      <w:r w:rsidR="00E9258B">
        <w:rPr>
          <w:sz w:val="28"/>
          <w:szCs w:val="28"/>
        </w:rPr>
        <w:t xml:space="preserve">взаємодопомога, </w:t>
      </w:r>
      <w:r w:rsidR="00000580" w:rsidRPr="000A70EF">
        <w:rPr>
          <w:sz w:val="28"/>
          <w:szCs w:val="28"/>
        </w:rPr>
        <w:t xml:space="preserve">взаємна </w:t>
      </w:r>
      <w:proofErr w:type="spellStart"/>
      <w:r w:rsidR="00000580" w:rsidRPr="000A70EF">
        <w:rPr>
          <w:sz w:val="28"/>
          <w:szCs w:val="28"/>
        </w:rPr>
        <w:t>вiдпοвiдальнiсть</w:t>
      </w:r>
      <w:proofErr w:type="spellEnd"/>
      <w:r w:rsidR="00000580" w:rsidRPr="000A70EF">
        <w:rPr>
          <w:sz w:val="28"/>
          <w:szCs w:val="28"/>
        </w:rPr>
        <w:t xml:space="preserve">. </w:t>
      </w:r>
      <w:r w:rsidR="00E9258B">
        <w:rPr>
          <w:sz w:val="28"/>
          <w:szCs w:val="28"/>
        </w:rPr>
        <w:t xml:space="preserve">Захисний тип </w:t>
      </w:r>
      <w:r w:rsidR="00000580" w:rsidRPr="00E9258B">
        <w:rPr>
          <w:sz w:val="28"/>
          <w:szCs w:val="28"/>
        </w:rPr>
        <w:t xml:space="preserve">характеризує уявлення про майбутню смію, як про союз людей, що дозволяє захиститися </w:t>
      </w:r>
      <w:r w:rsidR="00FC74DD">
        <w:rPr>
          <w:sz w:val="28"/>
          <w:szCs w:val="28"/>
        </w:rPr>
        <w:t>від</w:t>
      </w:r>
      <w:r w:rsidR="00FC74DD" w:rsidRPr="00FC74DD">
        <w:rPr>
          <w:sz w:val="28"/>
          <w:szCs w:val="28"/>
        </w:rPr>
        <w:t xml:space="preserve"> </w:t>
      </w:r>
      <w:proofErr w:type="spellStart"/>
      <w:r w:rsidR="00000580" w:rsidRPr="00E9258B">
        <w:rPr>
          <w:sz w:val="28"/>
          <w:szCs w:val="28"/>
        </w:rPr>
        <w:t>труднοщiв</w:t>
      </w:r>
      <w:proofErr w:type="spellEnd"/>
      <w:r w:rsidR="00FC74DD" w:rsidRPr="00FC74DD">
        <w:rPr>
          <w:sz w:val="28"/>
          <w:szCs w:val="28"/>
        </w:rPr>
        <w:t xml:space="preserve"> </w:t>
      </w:r>
      <w:proofErr w:type="spellStart"/>
      <w:r w:rsidR="00000580" w:rsidRPr="00E9258B">
        <w:rPr>
          <w:sz w:val="28"/>
          <w:szCs w:val="28"/>
        </w:rPr>
        <w:t>зοвнiшньοгο</w:t>
      </w:r>
      <w:proofErr w:type="spellEnd"/>
      <w:r w:rsidR="00FC74DD" w:rsidRPr="00FC74DD">
        <w:rPr>
          <w:sz w:val="28"/>
          <w:szCs w:val="28"/>
        </w:rPr>
        <w:t xml:space="preserve"> </w:t>
      </w:r>
      <w:proofErr w:type="spellStart"/>
      <w:r w:rsidR="00000580" w:rsidRPr="00E9258B">
        <w:rPr>
          <w:sz w:val="28"/>
          <w:szCs w:val="28"/>
        </w:rPr>
        <w:t>середοвища</w:t>
      </w:r>
      <w:proofErr w:type="spellEnd"/>
      <w:r w:rsidR="00E9258B">
        <w:rPr>
          <w:sz w:val="28"/>
          <w:szCs w:val="28"/>
        </w:rPr>
        <w:t>, або «сховатися» від них.</w:t>
      </w:r>
      <w:r w:rsidR="00FC74DD" w:rsidRPr="00FC74DD">
        <w:rPr>
          <w:sz w:val="28"/>
          <w:szCs w:val="28"/>
        </w:rPr>
        <w:t xml:space="preserve"> </w:t>
      </w:r>
      <w:r w:rsidR="003C726E" w:rsidRPr="009F02BC">
        <w:rPr>
          <w:sz w:val="28"/>
          <w:szCs w:val="28"/>
        </w:rPr>
        <w:t>Д</w:t>
      </w:r>
      <w:r w:rsidR="00000580" w:rsidRPr="009F02BC">
        <w:rPr>
          <w:sz w:val="28"/>
          <w:szCs w:val="28"/>
        </w:rPr>
        <w:t xml:space="preserve">ля </w:t>
      </w:r>
      <w:proofErr w:type="spellStart"/>
      <w:r w:rsidR="003C726E" w:rsidRPr="009F02BC">
        <w:rPr>
          <w:sz w:val="28"/>
          <w:szCs w:val="28"/>
        </w:rPr>
        <w:t>більшостіюнаків</w:t>
      </w:r>
      <w:proofErr w:type="spellEnd"/>
      <w:r w:rsidR="003C726E" w:rsidRPr="009F02BC">
        <w:rPr>
          <w:sz w:val="28"/>
          <w:szCs w:val="28"/>
        </w:rPr>
        <w:t xml:space="preserve"> в дівчат </w:t>
      </w:r>
      <w:r w:rsidR="00000580" w:rsidRPr="009F02BC">
        <w:rPr>
          <w:sz w:val="28"/>
          <w:szCs w:val="28"/>
        </w:rPr>
        <w:t>властив</w:t>
      </w:r>
      <w:r w:rsidR="003C726E" w:rsidRPr="009F02BC">
        <w:rPr>
          <w:sz w:val="28"/>
          <w:szCs w:val="28"/>
        </w:rPr>
        <w:t>ими є</w:t>
      </w:r>
      <w:r w:rsidR="00000580" w:rsidRPr="009F02BC">
        <w:rPr>
          <w:sz w:val="28"/>
          <w:szCs w:val="28"/>
        </w:rPr>
        <w:t xml:space="preserve"> уявленн</w:t>
      </w:r>
      <w:r w:rsidR="003C726E" w:rsidRPr="009F02BC">
        <w:rPr>
          <w:sz w:val="28"/>
          <w:szCs w:val="28"/>
        </w:rPr>
        <w:t>я</w:t>
      </w:r>
      <w:r w:rsidR="00000580" w:rsidRPr="009F02BC">
        <w:rPr>
          <w:sz w:val="28"/>
          <w:szCs w:val="28"/>
        </w:rPr>
        <w:t xml:space="preserve"> щодо майбутньої сім’ї як</w:t>
      </w:r>
      <w:r w:rsidR="009F02BC" w:rsidRPr="009F02BC">
        <w:rPr>
          <w:sz w:val="28"/>
          <w:szCs w:val="28"/>
        </w:rPr>
        <w:t xml:space="preserve">і мають </w:t>
      </w:r>
      <w:proofErr w:type="spellStart"/>
      <w:r w:rsidR="009F02BC" w:rsidRPr="009F02BC">
        <w:rPr>
          <w:sz w:val="28"/>
          <w:szCs w:val="28"/>
        </w:rPr>
        <w:t>емοційнο-регулятивний</w:t>
      </w:r>
      <w:proofErr w:type="spellEnd"/>
      <w:r w:rsidR="009F02BC" w:rsidRPr="009F02BC">
        <w:rPr>
          <w:sz w:val="28"/>
          <w:szCs w:val="28"/>
        </w:rPr>
        <w:t xml:space="preserve"> характер</w:t>
      </w:r>
    </w:p>
    <w:p w:rsidR="00405458" w:rsidRDefault="0097441C" w:rsidP="00FC74DD">
      <w:pPr>
        <w:pStyle w:val="ac"/>
        <w:spacing w:line="360" w:lineRule="auto"/>
        <w:ind w:left="0" w:firstLine="710"/>
        <w:rPr>
          <w:color w:val="0D0D0D"/>
          <w:spacing w:val="-18"/>
        </w:rPr>
      </w:pPr>
      <w:r w:rsidRPr="006C71AD">
        <w:t>Готовність до сімейного життя</w:t>
      </w:r>
      <w:r w:rsidR="00A00626">
        <w:rPr>
          <w:lang w:val="ru-RU"/>
        </w:rPr>
        <w:t xml:space="preserve"> </w:t>
      </w:r>
      <w:r w:rsidRPr="006C71AD">
        <w:t>у досліджуваних має задовільний рівень</w:t>
      </w:r>
      <w:r w:rsidR="00226CC2">
        <w:t xml:space="preserve">, тобто </w:t>
      </w:r>
      <w:r w:rsidR="008F0987" w:rsidRPr="00226CC2">
        <w:t xml:space="preserve">не може вважатися повною. </w:t>
      </w:r>
      <w:r w:rsidR="00226CC2">
        <w:t xml:space="preserve">Юнаки та дівчата </w:t>
      </w:r>
      <w:r w:rsidR="008F0987" w:rsidRPr="00226CC2">
        <w:rPr>
          <w:rFonts w:eastAsia="SimSun"/>
        </w:rPr>
        <w:t xml:space="preserve">мають </w:t>
      </w:r>
      <w:r w:rsidR="00B7114C">
        <w:rPr>
          <w:rFonts w:eastAsia="SimSun"/>
        </w:rPr>
        <w:t xml:space="preserve">певні </w:t>
      </w:r>
      <w:r w:rsidR="008F0987" w:rsidRPr="00226CC2">
        <w:rPr>
          <w:rFonts w:eastAsia="SimSun"/>
        </w:rPr>
        <w:t>уявлення про особливості статево-рольової поведінки</w:t>
      </w:r>
      <w:r w:rsidR="00B7114C">
        <w:rPr>
          <w:rFonts w:eastAsia="SimSun"/>
        </w:rPr>
        <w:t xml:space="preserve">, виявляють </w:t>
      </w:r>
      <w:r w:rsidR="008F0987" w:rsidRPr="00226CC2">
        <w:rPr>
          <w:rFonts w:eastAsia="SimSun"/>
        </w:rPr>
        <w:t>готов</w:t>
      </w:r>
      <w:r w:rsidR="00B7114C">
        <w:rPr>
          <w:rFonts w:eastAsia="SimSun"/>
        </w:rPr>
        <w:t>ність</w:t>
      </w:r>
      <w:r w:rsidR="008F0987" w:rsidRPr="00226CC2">
        <w:rPr>
          <w:rFonts w:eastAsia="SimSun"/>
        </w:rPr>
        <w:t xml:space="preserve"> до розподілу домашніх обов’язків</w:t>
      </w:r>
      <w:r w:rsidR="00B7114C">
        <w:rPr>
          <w:rFonts w:eastAsia="SimSun"/>
        </w:rPr>
        <w:t xml:space="preserve">, </w:t>
      </w:r>
      <w:r w:rsidR="00FA7AEA" w:rsidRPr="00226CC2">
        <w:rPr>
          <w:rFonts w:eastAsia="SimSun"/>
        </w:rPr>
        <w:t>мають уявлення про виконання батьківських функцій</w:t>
      </w:r>
      <w:r w:rsidR="0019490F">
        <w:rPr>
          <w:rFonts w:eastAsia="SimSun"/>
        </w:rPr>
        <w:t>,</w:t>
      </w:r>
      <w:r w:rsidR="0019490F" w:rsidRPr="00226CC2">
        <w:rPr>
          <w:rFonts w:eastAsia="SimSun"/>
        </w:rPr>
        <w:t>вони здатні йти на компроміс</w:t>
      </w:r>
      <w:r w:rsidR="0019490F">
        <w:rPr>
          <w:rFonts w:eastAsia="SimSun"/>
        </w:rPr>
        <w:t xml:space="preserve">задля </w:t>
      </w:r>
      <w:r w:rsidR="0019490F" w:rsidRPr="00226CC2">
        <w:rPr>
          <w:rFonts w:eastAsia="SimSun"/>
        </w:rPr>
        <w:t>вирішення конфліктної ситуації</w:t>
      </w:r>
      <w:r w:rsidR="00FA7AEA">
        <w:rPr>
          <w:rFonts w:eastAsia="SimSun"/>
        </w:rPr>
        <w:t>. У той же час</w:t>
      </w:r>
      <w:r w:rsidR="008F0987" w:rsidRPr="00226CC2">
        <w:rPr>
          <w:rFonts w:eastAsia="SimSun"/>
        </w:rPr>
        <w:t xml:space="preserve"> психологічні риси, які необхідні для гармонійного спілкування у шлюбі у них ще не повною мірою сформовані</w:t>
      </w:r>
      <w:r w:rsidR="00EF1FF0">
        <w:rPr>
          <w:rFonts w:eastAsia="SimSun"/>
        </w:rPr>
        <w:t>.</w:t>
      </w:r>
      <w:r w:rsidR="00405458">
        <w:rPr>
          <w:color w:val="0D0D0D"/>
        </w:rPr>
        <w:t>У дівчат показники достатньої готовності до сімейного життя значно вищі, а показники недостатньої готовності до сімейного життя значно нижчі</w:t>
      </w:r>
      <w:r w:rsidR="009165CE">
        <w:rPr>
          <w:color w:val="0D0D0D"/>
        </w:rPr>
        <w:t xml:space="preserve"> у порівнянні із юнаками</w:t>
      </w:r>
      <w:r w:rsidR="00405458">
        <w:rPr>
          <w:color w:val="0D0D0D"/>
        </w:rPr>
        <w:t xml:space="preserve">. </w:t>
      </w:r>
      <w:r w:rsidR="009165CE">
        <w:rPr>
          <w:color w:val="0D0D0D"/>
        </w:rPr>
        <w:t>Ймовірно ц</w:t>
      </w:r>
      <w:r w:rsidR="00405458">
        <w:rPr>
          <w:color w:val="0D0D0D"/>
        </w:rPr>
        <w:t xml:space="preserve">е може бути </w:t>
      </w:r>
      <w:r w:rsidR="00BE0BE1">
        <w:rPr>
          <w:color w:val="0D0D0D"/>
        </w:rPr>
        <w:t xml:space="preserve">пов’язано із </w:t>
      </w:r>
      <w:r w:rsidR="00F56A20">
        <w:rPr>
          <w:color w:val="0D0D0D"/>
        </w:rPr>
        <w:t xml:space="preserve">рівнем </w:t>
      </w:r>
      <w:r w:rsidR="00405458">
        <w:rPr>
          <w:color w:val="0D0D0D"/>
        </w:rPr>
        <w:t>освіт</w:t>
      </w:r>
      <w:r w:rsidR="00F56A20">
        <w:rPr>
          <w:color w:val="0D0D0D"/>
        </w:rPr>
        <w:t>и</w:t>
      </w:r>
      <w:r w:rsidR="00405458">
        <w:rPr>
          <w:color w:val="0D0D0D"/>
        </w:rPr>
        <w:t>,</w:t>
      </w:r>
      <w:r w:rsidR="00A00626">
        <w:rPr>
          <w:color w:val="0D0D0D"/>
          <w:lang w:val="ru-RU"/>
        </w:rPr>
        <w:t xml:space="preserve"> </w:t>
      </w:r>
      <w:r w:rsidR="00405458">
        <w:rPr>
          <w:color w:val="0D0D0D"/>
        </w:rPr>
        <w:t>особисти</w:t>
      </w:r>
      <w:r w:rsidR="00F56A20">
        <w:rPr>
          <w:color w:val="0D0D0D"/>
        </w:rPr>
        <w:t>м</w:t>
      </w:r>
      <w:r w:rsidR="00A00626">
        <w:rPr>
          <w:color w:val="0D0D0D"/>
          <w:lang w:val="ru-RU"/>
        </w:rPr>
        <w:t xml:space="preserve"> </w:t>
      </w:r>
      <w:r w:rsidR="00405458">
        <w:rPr>
          <w:color w:val="0D0D0D"/>
        </w:rPr>
        <w:t>досвід</w:t>
      </w:r>
      <w:r w:rsidR="00F56A20">
        <w:rPr>
          <w:color w:val="0D0D0D"/>
        </w:rPr>
        <w:t xml:space="preserve">ом, </w:t>
      </w:r>
      <w:r w:rsidR="00405458">
        <w:rPr>
          <w:color w:val="0D0D0D"/>
        </w:rPr>
        <w:t>соціальн</w:t>
      </w:r>
      <w:r w:rsidR="00F56A20">
        <w:rPr>
          <w:color w:val="0D0D0D"/>
        </w:rPr>
        <w:t>ими та</w:t>
      </w:r>
      <w:r w:rsidR="00A00626">
        <w:rPr>
          <w:color w:val="0D0D0D"/>
          <w:lang w:val="ru-RU"/>
        </w:rPr>
        <w:t xml:space="preserve"> </w:t>
      </w:r>
      <w:r w:rsidR="00405458">
        <w:rPr>
          <w:color w:val="0D0D0D"/>
        </w:rPr>
        <w:t>культурн</w:t>
      </w:r>
      <w:r w:rsidR="00F56A20">
        <w:rPr>
          <w:color w:val="0D0D0D"/>
        </w:rPr>
        <w:t>ими</w:t>
      </w:r>
      <w:r w:rsidR="00A00626">
        <w:rPr>
          <w:color w:val="0D0D0D"/>
          <w:lang w:val="ru-RU"/>
        </w:rPr>
        <w:t xml:space="preserve"> </w:t>
      </w:r>
      <w:r w:rsidR="00405458">
        <w:rPr>
          <w:color w:val="0D0D0D"/>
        </w:rPr>
        <w:t>стереотип</w:t>
      </w:r>
      <w:r w:rsidR="00F56A20">
        <w:rPr>
          <w:color w:val="0D0D0D"/>
        </w:rPr>
        <w:t>ами</w:t>
      </w:r>
      <w:r w:rsidR="00405458">
        <w:rPr>
          <w:color w:val="0D0D0D"/>
        </w:rPr>
        <w:t>.</w:t>
      </w:r>
    </w:p>
    <w:p w:rsidR="00F00189" w:rsidRPr="00F00189" w:rsidRDefault="005E26DB" w:rsidP="00FC74DD">
      <w:pPr>
        <w:pStyle w:val="ac"/>
        <w:spacing w:line="360" w:lineRule="auto"/>
        <w:ind w:left="0" w:firstLine="710"/>
      </w:pPr>
      <w:r>
        <w:rPr>
          <w:rFonts w:eastAsia="SimSun"/>
        </w:rPr>
        <w:t xml:space="preserve">Домінуючою </w:t>
      </w:r>
      <w:r w:rsidR="00BE0BE1">
        <w:rPr>
          <w:rFonts w:eastAsia="SimSun"/>
        </w:rPr>
        <w:t xml:space="preserve">мотивацією молодих людей до створення сім’ї є духовна мотивація, зокрема наявність любові, </w:t>
      </w:r>
      <w:r>
        <w:rPr>
          <w:rFonts w:eastAsia="SimSun"/>
        </w:rPr>
        <w:t xml:space="preserve">взаємоповаги та </w:t>
      </w:r>
      <w:r w:rsidR="00BE0BE1">
        <w:rPr>
          <w:rFonts w:eastAsia="SimSun"/>
        </w:rPr>
        <w:t xml:space="preserve">взаєморозуміння між чоловіком і дружиною. </w:t>
      </w:r>
      <w:r w:rsidR="005242B7">
        <w:rPr>
          <w:rFonts w:eastAsia="SimSun"/>
        </w:rPr>
        <w:t xml:space="preserve">Важливим </w:t>
      </w:r>
      <w:r w:rsidR="00BE0BE1">
        <w:rPr>
          <w:rFonts w:eastAsia="SimSun"/>
        </w:rPr>
        <w:t>аспект</w:t>
      </w:r>
      <w:r w:rsidR="005242B7">
        <w:rPr>
          <w:rFonts w:eastAsia="SimSun"/>
        </w:rPr>
        <w:t>ом</w:t>
      </w:r>
      <w:r w:rsidR="00BE0BE1">
        <w:rPr>
          <w:rFonts w:eastAsia="SimSun"/>
        </w:rPr>
        <w:t xml:space="preserve"> молодих шлюбів є наявність спільних інтересівміж партнерами. </w:t>
      </w:r>
      <w:r w:rsidR="00932AA2" w:rsidRPr="00932AA2">
        <w:rPr>
          <w:rFonts w:eastAsia="SimSun"/>
        </w:rPr>
        <w:t xml:space="preserve">Статеве життя, фізична близькість </w:t>
      </w:r>
      <w:r w:rsidR="00BE0BE1">
        <w:t>також є значущим чинником уподружньомужитті</w:t>
      </w:r>
      <w:r w:rsidR="00431703">
        <w:t xml:space="preserve">, </w:t>
      </w:r>
      <w:r w:rsidR="00932AA2" w:rsidRPr="00932AA2">
        <w:rPr>
          <w:rFonts w:eastAsia="SimSun"/>
        </w:rPr>
        <w:t>але не є домінуючим</w:t>
      </w:r>
      <w:r w:rsidR="00431703">
        <w:rPr>
          <w:rFonts w:eastAsia="SimSun"/>
        </w:rPr>
        <w:t>и</w:t>
      </w:r>
      <w:r w:rsidR="00932AA2" w:rsidRPr="00932AA2">
        <w:rPr>
          <w:rFonts w:eastAsia="SimSun"/>
        </w:rPr>
        <w:t>.</w:t>
      </w:r>
      <w:r w:rsidR="00A00626" w:rsidRPr="00A00626">
        <w:rPr>
          <w:rFonts w:eastAsia="SimSun"/>
        </w:rPr>
        <w:t xml:space="preserve"> </w:t>
      </w:r>
      <w:r w:rsidR="00DD25A6">
        <w:rPr>
          <w:rFonts w:eastAsia="SimSun"/>
        </w:rPr>
        <w:t>В</w:t>
      </w:r>
      <w:r w:rsidR="00BE0BE1">
        <w:rPr>
          <w:rFonts w:eastAsia="SimSun"/>
        </w:rPr>
        <w:t>ажлив</w:t>
      </w:r>
      <w:r w:rsidR="00DD25A6">
        <w:rPr>
          <w:rFonts w:eastAsia="SimSun"/>
        </w:rPr>
        <w:t>ими виявилися</w:t>
      </w:r>
      <w:r w:rsidR="00BE0BE1">
        <w:rPr>
          <w:rFonts w:eastAsia="SimSun"/>
        </w:rPr>
        <w:t xml:space="preserve"> матеріальні параметри відносин </w:t>
      </w:r>
      <w:r w:rsidR="00B7062C">
        <w:rPr>
          <w:rFonts w:eastAsia="SimSun"/>
        </w:rPr>
        <w:t xml:space="preserve">(наявність </w:t>
      </w:r>
      <w:r w:rsidR="00BE0BE1">
        <w:rPr>
          <w:rFonts w:eastAsia="SimSun"/>
        </w:rPr>
        <w:t>житл</w:t>
      </w:r>
      <w:r w:rsidR="00B7062C">
        <w:rPr>
          <w:rFonts w:eastAsia="SimSun"/>
        </w:rPr>
        <w:t>а</w:t>
      </w:r>
      <w:r w:rsidR="00401D4A">
        <w:rPr>
          <w:rFonts w:eastAsia="SimSun"/>
        </w:rPr>
        <w:t>,</w:t>
      </w:r>
      <w:r w:rsidR="00A00626" w:rsidRPr="00A00626">
        <w:rPr>
          <w:rFonts w:eastAsia="SimSun"/>
        </w:rPr>
        <w:t xml:space="preserve"> </w:t>
      </w:r>
      <w:r w:rsidR="00401D4A" w:rsidRPr="006C71AD">
        <w:rPr>
          <w:rFonts w:eastAsia="SimSun"/>
        </w:rPr>
        <w:t>м</w:t>
      </w:r>
      <w:r w:rsidR="00401D4A" w:rsidRPr="006C71AD">
        <w:t>атеріальна забезпеченість майбутнього</w:t>
      </w:r>
      <w:r w:rsidR="00E04999">
        <w:t xml:space="preserve"> чоловіка або дружини</w:t>
      </w:r>
      <w:r w:rsidR="00B7062C">
        <w:t>)</w:t>
      </w:r>
      <w:r w:rsidR="00B7062C">
        <w:rPr>
          <w:rFonts w:eastAsia="SimSun"/>
        </w:rPr>
        <w:t xml:space="preserve">, що </w:t>
      </w:r>
      <w:r w:rsidR="00BE0BE1">
        <w:t xml:space="preserve">підкреслює значення </w:t>
      </w:r>
      <w:r w:rsidR="00BE0BE1">
        <w:lastRenderedPageBreak/>
        <w:t xml:space="preserve">фінансової стабільності. </w:t>
      </w:r>
      <w:r w:rsidR="00431703" w:rsidRPr="00671EDA">
        <w:rPr>
          <w:rFonts w:eastAsia="SimSun"/>
        </w:rPr>
        <w:t>Мотив б</w:t>
      </w:r>
      <w:r w:rsidR="00431703" w:rsidRPr="00671EDA">
        <w:t>ажання народити і виховувати дітей є дост</w:t>
      </w:r>
      <w:r w:rsidR="00431703">
        <w:t>атньо поширеним</w:t>
      </w:r>
      <w:r w:rsidR="00F00189">
        <w:t xml:space="preserve">, </w:t>
      </w:r>
      <w:r w:rsidR="00431703" w:rsidRPr="00671EDA">
        <w:t>він з великим відривом випереджає такі мотиви як приклад</w:t>
      </w:r>
      <w:r w:rsidR="00A00626" w:rsidRPr="00A00626">
        <w:t xml:space="preserve"> </w:t>
      </w:r>
      <w:r w:rsidR="00431703" w:rsidRPr="00671EDA">
        <w:t>друзів</w:t>
      </w:r>
      <w:r w:rsidR="00431703">
        <w:t>, випадковість</w:t>
      </w:r>
      <w:r w:rsidR="00431703" w:rsidRPr="00671EDA">
        <w:t xml:space="preserve">. </w:t>
      </w:r>
      <w:r w:rsidR="00DD3621">
        <w:t>С</w:t>
      </w:r>
      <w:r w:rsidR="00F00189">
        <w:rPr>
          <w:rFonts w:eastAsia="SimSun"/>
        </w:rPr>
        <w:t xml:space="preserve">постерігається різна рангова представленість у хлопців та дівчат досліджуваних мотивів. Більш високі рангові позиції у </w:t>
      </w:r>
      <w:r w:rsidR="00DD3621">
        <w:rPr>
          <w:rFonts w:eastAsia="SimSun"/>
        </w:rPr>
        <w:t>дівчат</w:t>
      </w:r>
      <w:r w:rsidR="00F00189">
        <w:rPr>
          <w:rFonts w:eastAsia="SimSun"/>
        </w:rPr>
        <w:t xml:space="preserve"> займають мотиви</w:t>
      </w:r>
      <w:r w:rsidR="00293541">
        <w:rPr>
          <w:rFonts w:eastAsia="SimSun"/>
        </w:rPr>
        <w:t xml:space="preserve">, що пов’язані із </w:t>
      </w:r>
      <w:r w:rsidR="0079359F">
        <w:rPr>
          <w:rFonts w:eastAsia="SimSun"/>
        </w:rPr>
        <w:t xml:space="preserve">фінансовою стабільністю та </w:t>
      </w:r>
      <w:r w:rsidR="00F00189">
        <w:rPr>
          <w:rFonts w:eastAsia="SimSun"/>
        </w:rPr>
        <w:t>б</w:t>
      </w:r>
      <w:r w:rsidR="00F00189">
        <w:t>ажання</w:t>
      </w:r>
      <w:r w:rsidR="00293541">
        <w:t>м</w:t>
      </w:r>
      <w:r w:rsidR="00F00189">
        <w:t xml:space="preserve"> народити дитину</w:t>
      </w:r>
      <w:r w:rsidR="00F00189">
        <w:rPr>
          <w:rFonts w:eastAsia="SimSun"/>
        </w:rPr>
        <w:t>. Для хлопців більш характерними є орієнтації у створенні сім’ї на спільність у поглядах партнера</w:t>
      </w:r>
      <w:r w:rsidR="00351664">
        <w:rPr>
          <w:rFonts w:eastAsia="SimSun"/>
        </w:rPr>
        <w:t xml:space="preserve"> та</w:t>
      </w:r>
      <w:r w:rsidR="00F00189">
        <w:rPr>
          <w:rFonts w:eastAsia="SimSun"/>
        </w:rPr>
        <w:t xml:space="preserve"> фізичну близькість.</w:t>
      </w:r>
    </w:p>
    <w:p w:rsidR="008515AE" w:rsidRDefault="00525B67" w:rsidP="00FC74DD">
      <w:pPr>
        <w:pStyle w:val="ac"/>
        <w:spacing w:line="360" w:lineRule="auto"/>
        <w:ind w:left="0" w:right="140" w:firstLine="710"/>
      </w:pPr>
      <w:r>
        <w:rPr>
          <w:rFonts w:eastAsia="SimSun"/>
        </w:rPr>
        <w:t>В</w:t>
      </w:r>
      <w:r w:rsidR="0097441C" w:rsidRPr="006C71AD">
        <w:rPr>
          <w:rFonts w:eastAsia="SimSun"/>
        </w:rPr>
        <w:t xml:space="preserve">агомими ціннісними орієнтаціями у шлюбі для </w:t>
      </w:r>
      <w:r w:rsidR="000944FB">
        <w:t xml:space="preserve">юнаків і дівчат </w:t>
      </w:r>
      <w:r w:rsidR="0097441C" w:rsidRPr="006C71AD">
        <w:t xml:space="preserve">виступають особистісна ідентифікація із партнером, інтимно-сексуальна сфера, батьківсько-виховна сфера. </w:t>
      </w:r>
      <w:r w:rsidR="00D92432">
        <w:t xml:space="preserve">Отже, </w:t>
      </w:r>
      <w:r w:rsidR="00FF3BB5">
        <w:t>молоді люди мають високі очікування спільності в поглядах</w:t>
      </w:r>
      <w:r w:rsidR="009A1764">
        <w:t>із</w:t>
      </w:r>
      <w:r w:rsidR="00FF3BB5">
        <w:t xml:space="preserve"> своїм майбутнім шлюбним партнером; </w:t>
      </w:r>
      <w:r w:rsidR="00D92432">
        <w:t xml:space="preserve">вважають сексуальну гармонію важливою умовою подружнього щастя; </w:t>
      </w:r>
      <w:r w:rsidR="00D92432" w:rsidRPr="003033F5">
        <w:t>визна</w:t>
      </w:r>
      <w:r w:rsidR="00435EE6">
        <w:t>ють</w:t>
      </w:r>
      <w:r w:rsidR="00D92432" w:rsidRPr="003033F5">
        <w:t>батьківство за основну цінність, що концентрує навколо себе життя сім’ї</w:t>
      </w:r>
      <w:r w:rsidR="00D92432">
        <w:t>.</w:t>
      </w:r>
      <w:r w:rsidR="00A00626" w:rsidRPr="00A00626">
        <w:t xml:space="preserve"> </w:t>
      </w:r>
      <w:r w:rsidR="007146C7" w:rsidRPr="007146C7">
        <w:t>Молоді люди орієнтується також на соціальну активність шлюбного партнера, на взаємну моральну та емоційну підтримку членів сім’ї, надають вагомого значення зовнішнього вигляду свого партнера, але ці орієнтації мають середні значення.</w:t>
      </w:r>
      <w:r w:rsidR="0097441C">
        <w:t>М</w:t>
      </w:r>
      <w:r w:rsidR="0097441C" w:rsidRPr="006C71AD">
        <w:t>олодь недооцінює значущість господарсько-побутової організації сім’ї.</w:t>
      </w:r>
    </w:p>
    <w:p w:rsidR="008515AE" w:rsidRDefault="00972FDE" w:rsidP="00FC74DD">
      <w:pPr>
        <w:pStyle w:val="ac"/>
        <w:spacing w:line="360" w:lineRule="auto"/>
        <w:ind w:left="0" w:firstLine="720"/>
        <w:rPr>
          <w:u w:val="single"/>
        </w:rPr>
      </w:pPr>
      <w:r>
        <w:t>Р</w:t>
      </w:r>
      <w:r w:rsidR="008515AE" w:rsidRPr="005C4015">
        <w:t>озбіжності</w:t>
      </w:r>
      <w:r w:rsidR="00A00626" w:rsidRPr="00A00626">
        <w:t xml:space="preserve"> </w:t>
      </w:r>
      <w:r w:rsidR="008515AE" w:rsidRPr="005C4015">
        <w:t>в</w:t>
      </w:r>
      <w:r w:rsidR="00A00626" w:rsidRPr="00A00626">
        <w:t xml:space="preserve"> </w:t>
      </w:r>
      <w:r w:rsidR="008515AE" w:rsidRPr="005C4015">
        <w:rPr>
          <w:rFonts w:eastAsia="SimSun"/>
        </w:rPr>
        <w:t xml:space="preserve">сімейних цінностях </w:t>
      </w:r>
      <w:r w:rsidR="008515AE" w:rsidRPr="005C4015">
        <w:t>між</w:t>
      </w:r>
      <w:r w:rsidR="00A00626" w:rsidRPr="00A00626">
        <w:t xml:space="preserve"> </w:t>
      </w:r>
      <w:r w:rsidR="008515AE" w:rsidRPr="005C4015">
        <w:t>хлопцями</w:t>
      </w:r>
      <w:r w:rsidR="00A00626" w:rsidRPr="00A00626">
        <w:t xml:space="preserve"> </w:t>
      </w:r>
      <w:r w:rsidR="008515AE">
        <w:rPr>
          <w:spacing w:val="-10"/>
        </w:rPr>
        <w:t xml:space="preserve">і дівчатами спостерігаються за шкалами </w:t>
      </w:r>
      <w:r w:rsidR="008515AE">
        <w:t>інтимно-сексуальної сфери, батьківсько-виховної сфери, орієнтації на соціальну активність та шкали привабливості. Хлопці надають більшого значення інтимно-сексуальній сфері подружніх стосунків, дівчата надають більшого значення батьківсько-виховній сфері, цінують соціальну активність, власну привабливість.</w:t>
      </w:r>
    </w:p>
    <w:p w:rsidR="0097441C" w:rsidRDefault="005A0FA2" w:rsidP="00FC74DD">
      <w:pPr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7441C" w:rsidRPr="006C71AD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97441C" w:rsidRPr="006C71AD">
        <w:rPr>
          <w:sz w:val="28"/>
          <w:szCs w:val="28"/>
        </w:rPr>
        <w:t xml:space="preserve"> кореляційного аналізу висока готовність до створення сім’ї пов'язана із </w:t>
      </w:r>
      <w:proofErr w:type="spellStart"/>
      <w:r w:rsidR="001C3D1C" w:rsidRPr="001C3D1C">
        <w:rPr>
          <w:sz w:val="28"/>
          <w:szCs w:val="28"/>
        </w:rPr>
        <w:t>емοційнο-регулятивни</w:t>
      </w:r>
      <w:r w:rsidR="001C3D1C">
        <w:rPr>
          <w:sz w:val="28"/>
          <w:szCs w:val="28"/>
        </w:rPr>
        <w:t>м</w:t>
      </w:r>
      <w:proofErr w:type="spellEnd"/>
      <w:r w:rsidR="00FC74DD" w:rsidRPr="00FC74DD">
        <w:rPr>
          <w:sz w:val="28"/>
          <w:szCs w:val="28"/>
        </w:rPr>
        <w:t xml:space="preserve"> </w:t>
      </w:r>
      <w:r w:rsidR="0097441C" w:rsidRPr="006C71AD">
        <w:rPr>
          <w:sz w:val="28"/>
          <w:szCs w:val="28"/>
        </w:rPr>
        <w:t>типом уявлень про сімейне життя, із мотивами любові, спільності поглядів, народження дитини та цінностями особистісної ідентифікації із партнером, батьківсько-виховної сфер</w:t>
      </w:r>
      <w:r w:rsidR="001C3D1C">
        <w:rPr>
          <w:sz w:val="28"/>
          <w:szCs w:val="28"/>
        </w:rPr>
        <w:t>и</w:t>
      </w:r>
      <w:r w:rsidR="0097441C" w:rsidRPr="006C71AD">
        <w:rPr>
          <w:sz w:val="28"/>
          <w:szCs w:val="28"/>
        </w:rPr>
        <w:t xml:space="preserve">. Неготовність до створення сім’ї пов'язана із егоцентричними мотивами самотності та самоствердження, а також із цінностями зовнішньої </w:t>
      </w:r>
      <w:r w:rsidR="0097441C" w:rsidRPr="006C71AD">
        <w:rPr>
          <w:sz w:val="28"/>
          <w:szCs w:val="28"/>
        </w:rPr>
        <w:lastRenderedPageBreak/>
        <w:t>привабливості, інтимно-сексуальної сфери.</w:t>
      </w:r>
    </w:p>
    <w:p w:rsidR="00806663" w:rsidRDefault="00806663" w:rsidP="00FC74DD">
      <w:pPr>
        <w:pStyle w:val="41"/>
        <w:tabs>
          <w:tab w:val="left" w:pos="0"/>
        </w:tabs>
        <w:spacing w:before="0" w:line="360" w:lineRule="auto"/>
        <w:ind w:left="0" w:firstLine="709"/>
        <w:jc w:val="both"/>
      </w:pPr>
      <w:r w:rsidRPr="00E07549">
        <w:t xml:space="preserve">Результати емпіричного дослідження дозволяють рекомендувати психологам </w:t>
      </w:r>
      <w:r>
        <w:t xml:space="preserve">до використання формування психологічної </w:t>
      </w:r>
      <w:r w:rsidRPr="00A23747">
        <w:t>готовності до сімейного життя осіб юнацького віку</w:t>
      </w:r>
      <w:r w:rsidR="00A00626">
        <w:rPr>
          <w:lang w:val="ru-RU"/>
        </w:rPr>
        <w:t xml:space="preserve">. </w:t>
      </w:r>
      <w:r w:rsidRPr="00126956">
        <w:t xml:space="preserve">Метою програми є </w:t>
      </w:r>
      <w:r w:rsidRPr="002B4C15">
        <w:t>ознайом</w:t>
      </w:r>
      <w:r w:rsidRPr="00126956">
        <w:t>лення</w:t>
      </w:r>
      <w:r w:rsidRPr="002B4C15">
        <w:t xml:space="preserve"> молод</w:t>
      </w:r>
      <w:r w:rsidRPr="00126956">
        <w:t>і</w:t>
      </w:r>
      <w:r w:rsidRPr="002B4C15">
        <w:t xml:space="preserve"> з </w:t>
      </w:r>
      <w:r w:rsidRPr="00126956">
        <w:t xml:space="preserve">психологічними </w:t>
      </w:r>
      <w:r w:rsidRPr="002B4C15">
        <w:t>умовами створення сім'ї</w:t>
      </w:r>
      <w:r w:rsidRPr="00126956">
        <w:t xml:space="preserve">, особливостями </w:t>
      </w:r>
      <w:r w:rsidRPr="002B4C15">
        <w:t xml:space="preserve">соціально-моральної, мотиваційної, психологічної та педагогічної готовності до шлюбу. </w:t>
      </w:r>
      <w:r w:rsidRPr="002C7FCE">
        <w:t>Дана програма</w:t>
      </w:r>
      <w:r w:rsidRPr="002B4C15">
        <w:t xml:space="preserve"> допоможе молодим людям краще підготуватися до сімейного життя та усвідомити всі його аспекти. </w:t>
      </w:r>
      <w:r w:rsidRPr="002C7FCE">
        <w:t xml:space="preserve">У змісті програми </w:t>
      </w:r>
      <w:r w:rsidR="00257662">
        <w:t xml:space="preserve">є </w:t>
      </w:r>
      <w:r w:rsidRPr="002C7FCE">
        <w:t xml:space="preserve">питання </w:t>
      </w:r>
      <w:r w:rsidRPr="002B4C15">
        <w:t>щодо продовження роду, народження здорових дітей</w:t>
      </w:r>
      <w:r w:rsidRPr="002C7FCE">
        <w:t xml:space="preserve">, питання </w:t>
      </w:r>
      <w:r w:rsidRPr="002B4C15">
        <w:t>виб</w:t>
      </w:r>
      <w:r w:rsidRPr="002C7FCE">
        <w:t>ору</w:t>
      </w:r>
      <w:r w:rsidRPr="002B4C15">
        <w:t xml:space="preserve"> партнера та збереження шлюбу. </w:t>
      </w:r>
      <w:r w:rsidR="00A00626">
        <w:rPr>
          <w:lang w:val="ru-RU"/>
        </w:rPr>
        <w:t xml:space="preserve"> </w:t>
      </w:r>
      <w:r w:rsidRPr="002C7FCE">
        <w:t xml:space="preserve">Програма спрямована на </w:t>
      </w:r>
      <w:r w:rsidRPr="002B4C15">
        <w:t>формува</w:t>
      </w:r>
      <w:r w:rsidRPr="002C7FCE">
        <w:t>ння</w:t>
      </w:r>
      <w:r w:rsidRPr="002B4C15">
        <w:t xml:space="preserve"> правильн</w:t>
      </w:r>
      <w:r w:rsidRPr="002C7FCE">
        <w:t>их</w:t>
      </w:r>
      <w:r w:rsidRPr="002B4C15">
        <w:t xml:space="preserve"> сімейн</w:t>
      </w:r>
      <w:r w:rsidRPr="002C7FCE">
        <w:t>их</w:t>
      </w:r>
      <w:r w:rsidRPr="002B4C15">
        <w:t xml:space="preserve"> цінност</w:t>
      </w:r>
      <w:r w:rsidRPr="002C7FCE">
        <w:t>ей</w:t>
      </w:r>
      <w:r w:rsidRPr="002B4C15">
        <w:t>.</w:t>
      </w:r>
      <w:r w:rsidR="00A00626">
        <w:rPr>
          <w:lang w:val="ru-RU"/>
        </w:rPr>
        <w:t xml:space="preserve"> </w:t>
      </w:r>
      <w:r w:rsidRPr="0083460F">
        <w:t xml:space="preserve">Програма містить вправи, де </w:t>
      </w:r>
      <w:r w:rsidR="00257662">
        <w:t xml:space="preserve">юнаки і дівчата </w:t>
      </w:r>
      <w:r w:rsidRPr="0083460F">
        <w:t>можуть</w:t>
      </w:r>
      <w:r w:rsidRPr="002B4C15">
        <w:t xml:space="preserve"> обговорити</w:t>
      </w:r>
      <w:r w:rsidR="00A00626">
        <w:rPr>
          <w:lang w:val="ru-RU"/>
        </w:rPr>
        <w:t xml:space="preserve"> </w:t>
      </w:r>
      <w:r w:rsidRPr="002B4C15">
        <w:t>основні</w:t>
      </w:r>
      <w:r w:rsidR="00A00626">
        <w:rPr>
          <w:lang w:val="ru-RU"/>
        </w:rPr>
        <w:t xml:space="preserve"> </w:t>
      </w:r>
      <w:r w:rsidRPr="002B4C15">
        <w:t>аспекти</w:t>
      </w:r>
      <w:r w:rsidR="00A00626">
        <w:rPr>
          <w:lang w:val="ru-RU"/>
        </w:rPr>
        <w:t xml:space="preserve"> </w:t>
      </w:r>
      <w:r w:rsidRPr="002B4C15">
        <w:t>майбутнього</w:t>
      </w:r>
      <w:r w:rsidR="00A00626">
        <w:rPr>
          <w:lang w:val="ru-RU"/>
        </w:rPr>
        <w:t xml:space="preserve"> </w:t>
      </w:r>
      <w:r w:rsidRPr="002B4C15">
        <w:t>сімейного</w:t>
      </w:r>
      <w:r w:rsidR="00A00626">
        <w:rPr>
          <w:lang w:val="ru-RU"/>
        </w:rPr>
        <w:t xml:space="preserve"> </w:t>
      </w:r>
      <w:r w:rsidRPr="002B4C15">
        <w:t>життя</w:t>
      </w:r>
      <w:r w:rsidR="00A00626">
        <w:rPr>
          <w:lang w:val="ru-RU"/>
        </w:rPr>
        <w:t xml:space="preserve"> </w:t>
      </w:r>
      <w:r w:rsidRPr="002B4C15">
        <w:t>до</w:t>
      </w:r>
      <w:r w:rsidR="00A00626">
        <w:rPr>
          <w:lang w:val="ru-RU"/>
        </w:rPr>
        <w:t xml:space="preserve"> </w:t>
      </w:r>
      <w:r w:rsidRPr="002B4C15">
        <w:t xml:space="preserve">шлюбу. </w:t>
      </w:r>
    </w:p>
    <w:p w:rsidR="00527BF8" w:rsidRPr="0083460F" w:rsidRDefault="00527BF8" w:rsidP="00FC74DD">
      <w:pPr>
        <w:pStyle w:val="41"/>
        <w:tabs>
          <w:tab w:val="left" w:pos="0"/>
        </w:tabs>
        <w:spacing w:before="0" w:line="360" w:lineRule="auto"/>
        <w:ind w:left="0" w:firstLine="709"/>
        <w:jc w:val="both"/>
      </w:pPr>
    </w:p>
    <w:p w:rsidR="00806663" w:rsidRDefault="00527BF8" w:rsidP="00FC74DD">
      <w:pPr>
        <w:spacing w:line="360" w:lineRule="auto"/>
        <w:ind w:firstLine="710"/>
        <w:jc w:val="center"/>
        <w:rPr>
          <w:b/>
          <w:bCs/>
          <w:sz w:val="28"/>
          <w:szCs w:val="28"/>
        </w:rPr>
      </w:pPr>
      <w:r w:rsidRPr="00527BF8">
        <w:rPr>
          <w:b/>
          <w:bCs/>
          <w:sz w:val="28"/>
          <w:szCs w:val="28"/>
        </w:rPr>
        <w:t>Л</w:t>
      </w:r>
      <w:r w:rsidR="0095069C">
        <w:rPr>
          <w:b/>
          <w:bCs/>
          <w:sz w:val="28"/>
          <w:szCs w:val="28"/>
        </w:rPr>
        <w:t>ІТЕРАТУРА</w:t>
      </w:r>
    </w:p>
    <w:p w:rsidR="004A599E" w:rsidRDefault="004A599E" w:rsidP="00FC74DD">
      <w:pPr>
        <w:spacing w:line="360" w:lineRule="auto"/>
        <w:ind w:firstLine="710"/>
        <w:jc w:val="center"/>
        <w:rPr>
          <w:b/>
          <w:bCs/>
          <w:sz w:val="28"/>
          <w:szCs w:val="28"/>
        </w:rPr>
      </w:pPr>
    </w:p>
    <w:p w:rsidR="004A599E" w:rsidRPr="00E94DD3" w:rsidRDefault="004A599E" w:rsidP="00FC74DD">
      <w:pPr>
        <w:pStyle w:val="a7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94DD3">
        <w:rPr>
          <w:sz w:val="28"/>
          <w:szCs w:val="28"/>
        </w:rPr>
        <w:t>Головачук</w:t>
      </w:r>
      <w:proofErr w:type="spellEnd"/>
      <w:r w:rsidRPr="00E94DD3">
        <w:rPr>
          <w:sz w:val="28"/>
          <w:szCs w:val="28"/>
        </w:rPr>
        <w:t xml:space="preserve"> А., Музика І. Умови та особливості психологічної готовності юнаків до шлюбу та батьківства. 2020. С.417-420. </w:t>
      </w:r>
      <w:hyperlink r:id="rId5" w:history="1">
        <w:r w:rsidR="00E94DD3" w:rsidRPr="00E94DD3">
          <w:rPr>
            <w:rStyle w:val="ae"/>
            <w:sz w:val="28"/>
            <w:szCs w:val="28"/>
          </w:rPr>
          <w:t>http://dspace.wunu.edu.ua/bitstream/316497/40728/1/417.pdf</w:t>
        </w:r>
      </w:hyperlink>
    </w:p>
    <w:p w:rsidR="00E94DD3" w:rsidRPr="00E94DD3" w:rsidRDefault="00E94DD3" w:rsidP="00FC74DD">
      <w:pPr>
        <w:pStyle w:val="a7"/>
        <w:numPr>
          <w:ilvl w:val="0"/>
          <w:numId w:val="2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E94DD3">
        <w:rPr>
          <w:sz w:val="28"/>
          <w:szCs w:val="28"/>
        </w:rPr>
        <w:t xml:space="preserve">Дьоміна Г. А. Психологічні особливості готовності до шлюбу сучасної молоді. Теоретичні і прикладні проблеми психології . 2019. № 1. С. 95–105. Режим доступу: </w:t>
      </w:r>
      <w:hyperlink r:id="rId6" w:history="1">
        <w:r w:rsidR="00FC74DD" w:rsidRPr="0092563B">
          <w:rPr>
            <w:rStyle w:val="ae"/>
            <w:sz w:val="28"/>
            <w:szCs w:val="28"/>
          </w:rPr>
          <w:t>http://nbuv.gov.ua/UJRN/Tippp_2019_1_</w:t>
        </w:r>
        <w:r w:rsidR="00FC74DD" w:rsidRPr="0092563B">
          <w:rPr>
            <w:rStyle w:val="ae"/>
          </w:rPr>
          <w:t>12</w:t>
        </w:r>
      </w:hyperlink>
      <w:r w:rsidR="00FC74DD">
        <w:rPr>
          <w:lang w:val="ru-RU"/>
        </w:rPr>
        <w:t xml:space="preserve"> </w:t>
      </w:r>
    </w:p>
    <w:sectPr w:rsidR="00E94DD3" w:rsidRPr="00E94DD3" w:rsidSect="008515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1D98"/>
    <w:multiLevelType w:val="hybridMultilevel"/>
    <w:tmpl w:val="7BB2F652"/>
    <w:lvl w:ilvl="0" w:tplc="611255A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AB34811"/>
    <w:multiLevelType w:val="multilevel"/>
    <w:tmpl w:val="CF1AD5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7BC"/>
    <w:rsid w:val="00000580"/>
    <w:rsid w:val="000944FB"/>
    <w:rsid w:val="000A70EF"/>
    <w:rsid w:val="000D4825"/>
    <w:rsid w:val="00102D04"/>
    <w:rsid w:val="0019490F"/>
    <w:rsid w:val="001B669D"/>
    <w:rsid w:val="001C3D1C"/>
    <w:rsid w:val="00226CC2"/>
    <w:rsid w:val="00257662"/>
    <w:rsid w:val="00293541"/>
    <w:rsid w:val="002B0413"/>
    <w:rsid w:val="00351664"/>
    <w:rsid w:val="003C726E"/>
    <w:rsid w:val="003F24B0"/>
    <w:rsid w:val="00401D4A"/>
    <w:rsid w:val="00405458"/>
    <w:rsid w:val="00431703"/>
    <w:rsid w:val="00435EE6"/>
    <w:rsid w:val="00452705"/>
    <w:rsid w:val="004A27BC"/>
    <w:rsid w:val="004A599E"/>
    <w:rsid w:val="00522266"/>
    <w:rsid w:val="005242B7"/>
    <w:rsid w:val="00525B67"/>
    <w:rsid w:val="00527BF8"/>
    <w:rsid w:val="005672DB"/>
    <w:rsid w:val="005A0FA2"/>
    <w:rsid w:val="005E26DB"/>
    <w:rsid w:val="005F4BD9"/>
    <w:rsid w:val="005F7CA1"/>
    <w:rsid w:val="006240CA"/>
    <w:rsid w:val="006279EA"/>
    <w:rsid w:val="00630CE0"/>
    <w:rsid w:val="00690619"/>
    <w:rsid w:val="006C23F7"/>
    <w:rsid w:val="00705DCC"/>
    <w:rsid w:val="007146C7"/>
    <w:rsid w:val="00765DAC"/>
    <w:rsid w:val="0077018F"/>
    <w:rsid w:val="0079359F"/>
    <w:rsid w:val="00806663"/>
    <w:rsid w:val="008251E4"/>
    <w:rsid w:val="008420F9"/>
    <w:rsid w:val="008515AE"/>
    <w:rsid w:val="00876733"/>
    <w:rsid w:val="008B601C"/>
    <w:rsid w:val="008F0987"/>
    <w:rsid w:val="00912562"/>
    <w:rsid w:val="009165CE"/>
    <w:rsid w:val="00932AA2"/>
    <w:rsid w:val="0095069C"/>
    <w:rsid w:val="00972FDE"/>
    <w:rsid w:val="0097441C"/>
    <w:rsid w:val="009A1764"/>
    <w:rsid w:val="009F02BC"/>
    <w:rsid w:val="00A00626"/>
    <w:rsid w:val="00A346A1"/>
    <w:rsid w:val="00AC7C26"/>
    <w:rsid w:val="00AE6FE3"/>
    <w:rsid w:val="00B32351"/>
    <w:rsid w:val="00B54CA5"/>
    <w:rsid w:val="00B63D94"/>
    <w:rsid w:val="00B7062C"/>
    <w:rsid w:val="00B7114C"/>
    <w:rsid w:val="00B81FA9"/>
    <w:rsid w:val="00B967FE"/>
    <w:rsid w:val="00BB0C46"/>
    <w:rsid w:val="00BE0BE1"/>
    <w:rsid w:val="00BE1BD1"/>
    <w:rsid w:val="00C723C9"/>
    <w:rsid w:val="00D4602B"/>
    <w:rsid w:val="00D55CF9"/>
    <w:rsid w:val="00D82A01"/>
    <w:rsid w:val="00D85FA7"/>
    <w:rsid w:val="00D91ED1"/>
    <w:rsid w:val="00D92432"/>
    <w:rsid w:val="00DD25A6"/>
    <w:rsid w:val="00DD3621"/>
    <w:rsid w:val="00E04999"/>
    <w:rsid w:val="00E106E7"/>
    <w:rsid w:val="00E32D4E"/>
    <w:rsid w:val="00E9258B"/>
    <w:rsid w:val="00E94DD3"/>
    <w:rsid w:val="00EF1FF0"/>
    <w:rsid w:val="00F00189"/>
    <w:rsid w:val="00F471AE"/>
    <w:rsid w:val="00F56A20"/>
    <w:rsid w:val="00F86A39"/>
    <w:rsid w:val="00FA7AEA"/>
    <w:rsid w:val="00FC74DD"/>
    <w:rsid w:val="00FE1C44"/>
    <w:rsid w:val="00FF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A2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A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7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7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7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7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7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7B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A27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A27BC"/>
    <w:rPr>
      <w:rFonts w:eastAsiaTheme="majorEastAsia" w:cstheme="majorBidi"/>
      <w:color w:val="2E74B5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A27BC"/>
    <w:rPr>
      <w:rFonts w:eastAsiaTheme="majorEastAsia" w:cstheme="majorBidi"/>
      <w:i/>
      <w:iCs/>
      <w:color w:val="2E74B5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A27BC"/>
    <w:rPr>
      <w:rFonts w:eastAsiaTheme="majorEastAsia" w:cstheme="majorBidi"/>
      <w:color w:val="2E74B5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A27BC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A27BC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A27BC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A27BC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A27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27B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A2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27B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A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7BC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4A27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7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7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7BC"/>
    <w:rPr>
      <w:i/>
      <w:iCs/>
      <w:color w:val="2E74B5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4A27BC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54CA5"/>
    <w:pPr>
      <w:ind w:left="259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qFormat/>
    <w:rsid w:val="00B54CA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41">
    <w:name w:val="toc 4"/>
    <w:basedOn w:val="a"/>
    <w:uiPriority w:val="1"/>
    <w:qFormat/>
    <w:rsid w:val="00806663"/>
    <w:pPr>
      <w:spacing w:before="163"/>
      <w:ind w:left="1700" w:hanging="720"/>
    </w:pPr>
    <w:rPr>
      <w:sz w:val="28"/>
      <w:szCs w:val="28"/>
    </w:rPr>
  </w:style>
  <w:style w:type="character" w:styleId="ae">
    <w:name w:val="Hyperlink"/>
    <w:basedOn w:val="a0"/>
    <w:uiPriority w:val="99"/>
    <w:unhideWhenUsed/>
    <w:rsid w:val="00E94D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4D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Tippp_2019_1_12" TargetMode="External"/><Relationship Id="rId5" Type="http://schemas.openxmlformats.org/officeDocument/2006/relationships/hyperlink" Target="http://dspace.wunu.edu.ua/bitstream/316497/40728/1/4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4584</Words>
  <Characters>2614</Characters>
  <Application>Microsoft Office Word</Application>
  <DocSecurity>0</DocSecurity>
  <Lines>21</Lines>
  <Paragraphs>14</Paragraphs>
  <ScaleCrop>false</ScaleCrop>
  <Company>HP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РЕЗНІКОВА</dc:creator>
  <cp:keywords/>
  <dc:description/>
  <cp:lastModifiedBy>GIFL</cp:lastModifiedBy>
  <cp:revision>87</cp:revision>
  <dcterms:created xsi:type="dcterms:W3CDTF">2025-11-12T19:36:00Z</dcterms:created>
  <dcterms:modified xsi:type="dcterms:W3CDTF">2025-11-17T10:12:00Z</dcterms:modified>
</cp:coreProperties>
</file>