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B9CB9E" w14:textId="3EA852FD" w:rsidR="00670C5D" w:rsidRPr="0000482D" w:rsidRDefault="00E338AB">
      <w:pPr>
        <w:pStyle w:val="MainTitle"/>
        <w:spacing w:line="276" w:lineRule="auto"/>
        <w:rPr>
          <w:rFonts w:ascii="Times New Roman" w:hAnsi="Times New Roman" w:cs="Times New Roman"/>
          <w:sz w:val="28"/>
          <w:szCs w:val="28"/>
        </w:rPr>
      </w:pPr>
      <w:r w:rsidRPr="0000482D">
        <w:rPr>
          <w:rFonts w:ascii="Times New Roman" w:hAnsi="Times New Roman" w:cs="Times New Roman"/>
          <w:sz w:val="28"/>
          <w:szCs w:val="28"/>
        </w:rPr>
        <w:t>Clos</w:t>
      </w:r>
      <w:r w:rsidR="00B843BE" w:rsidRPr="0000482D">
        <w:rPr>
          <w:rFonts w:ascii="Times New Roman" w:hAnsi="Times New Roman" w:cs="Times New Roman"/>
          <w:sz w:val="28"/>
          <w:szCs w:val="28"/>
        </w:rPr>
        <w:t>ing the</w:t>
      </w:r>
      <w:r w:rsidRPr="0000482D">
        <w:rPr>
          <w:rFonts w:ascii="Times New Roman" w:hAnsi="Times New Roman" w:cs="Times New Roman"/>
          <w:sz w:val="28"/>
          <w:szCs w:val="28"/>
        </w:rPr>
        <w:t xml:space="preserve"> recycling </w:t>
      </w:r>
      <w:r w:rsidR="00AF19F0" w:rsidRPr="0000482D">
        <w:rPr>
          <w:rFonts w:ascii="Times New Roman" w:hAnsi="Times New Roman" w:cs="Times New Roman"/>
          <w:sz w:val="28"/>
          <w:szCs w:val="28"/>
        </w:rPr>
        <w:t xml:space="preserve">loop </w:t>
      </w:r>
      <w:r w:rsidRPr="0000482D">
        <w:rPr>
          <w:rFonts w:ascii="Times New Roman" w:hAnsi="Times New Roman" w:cs="Times New Roman"/>
          <w:sz w:val="28"/>
          <w:szCs w:val="28"/>
        </w:rPr>
        <w:t xml:space="preserve">of PEM </w:t>
      </w:r>
      <w:proofErr w:type="spellStart"/>
      <w:r w:rsidRPr="0000482D">
        <w:rPr>
          <w:rFonts w:ascii="Times New Roman" w:hAnsi="Times New Roman" w:cs="Times New Roman"/>
          <w:sz w:val="28"/>
          <w:szCs w:val="28"/>
        </w:rPr>
        <w:t>electrolyzer</w:t>
      </w:r>
      <w:proofErr w:type="spellEnd"/>
      <w:r w:rsidRPr="0000482D">
        <w:rPr>
          <w:rFonts w:ascii="Times New Roman" w:hAnsi="Times New Roman" w:cs="Times New Roman"/>
          <w:sz w:val="28"/>
          <w:szCs w:val="28"/>
        </w:rPr>
        <w:t>: synthesis of</w:t>
      </w:r>
      <w:r w:rsidR="00E27D21" w:rsidRPr="0000482D">
        <w:rPr>
          <w:rFonts w:ascii="Times New Roman" w:hAnsi="Times New Roman" w:cs="Times New Roman"/>
          <w:sz w:val="28"/>
          <w:szCs w:val="28"/>
        </w:rPr>
        <w:t xml:space="preserve"> </w:t>
      </w:r>
      <w:proofErr w:type="spellStart"/>
      <w:r w:rsidR="00E27D21" w:rsidRPr="0000482D">
        <w:rPr>
          <w:rFonts w:ascii="Times New Roman" w:hAnsi="Times New Roman" w:cs="Times New Roman"/>
          <w:sz w:val="28"/>
          <w:szCs w:val="28"/>
        </w:rPr>
        <w:t>Ir</w:t>
      </w:r>
      <w:proofErr w:type="spellEnd"/>
      <w:r w:rsidRPr="0000482D">
        <w:rPr>
          <w:rFonts w:ascii="Times New Roman" w:hAnsi="Times New Roman" w:cs="Times New Roman"/>
          <w:sz w:val="28"/>
          <w:szCs w:val="28"/>
        </w:rPr>
        <w:t xml:space="preserve"> precursor from spent electrocatalyst</w:t>
      </w:r>
    </w:p>
    <w:p w14:paraId="16C560D7" w14:textId="17649124" w:rsidR="00670C5D" w:rsidRPr="0000482D" w:rsidRDefault="00E338AB">
      <w:pPr>
        <w:pStyle w:val="Author"/>
        <w:spacing w:line="276" w:lineRule="auto"/>
        <w:rPr>
          <w:rFonts w:ascii="Times New Roman" w:hAnsi="Times New Roman" w:cs="Times New Roman"/>
          <w:sz w:val="26"/>
          <w:szCs w:val="26"/>
          <w:lang w:val="uk-UA"/>
        </w:rPr>
      </w:pPr>
      <w:r w:rsidRPr="0000482D">
        <w:rPr>
          <w:rFonts w:ascii="Times New Roman" w:hAnsi="Times New Roman" w:cs="Times New Roman"/>
          <w:sz w:val="26"/>
          <w:szCs w:val="26"/>
          <w:u w:val="single"/>
        </w:rPr>
        <w:t>Lesia Sandig-Predzymirska</w:t>
      </w:r>
      <w:r w:rsidR="003654BD" w:rsidRPr="0000482D">
        <w:rPr>
          <w:rFonts w:ascii="Times New Roman" w:hAnsi="Times New Roman" w:cs="Times New Roman"/>
          <w:sz w:val="26"/>
          <w:szCs w:val="26"/>
          <w:vertAlign w:val="superscript"/>
        </w:rPr>
        <w:t>1</w:t>
      </w:r>
      <w:r w:rsidR="003654BD" w:rsidRPr="0000482D">
        <w:rPr>
          <w:rFonts w:ascii="Times New Roman" w:hAnsi="Times New Roman" w:cs="Times New Roman"/>
          <w:sz w:val="26"/>
          <w:szCs w:val="26"/>
        </w:rPr>
        <w:t xml:space="preserve">, </w:t>
      </w:r>
      <w:r w:rsidRPr="0000482D">
        <w:rPr>
          <w:rFonts w:ascii="Times New Roman" w:hAnsi="Times New Roman" w:cs="Times New Roman"/>
          <w:sz w:val="26"/>
          <w:szCs w:val="26"/>
        </w:rPr>
        <w:t xml:space="preserve">Alexandros </w:t>
      </w:r>
      <w:proofErr w:type="spellStart"/>
      <w:r w:rsidRPr="0000482D">
        <w:rPr>
          <w:rFonts w:ascii="Times New Roman" w:hAnsi="Times New Roman" w:cs="Times New Roman"/>
          <w:sz w:val="26"/>
          <w:szCs w:val="26"/>
        </w:rPr>
        <w:t>Charitos</w:t>
      </w:r>
      <w:proofErr w:type="spellEnd"/>
      <w:r w:rsidR="0065530E" w:rsidRPr="0000482D">
        <w:rPr>
          <w:rFonts w:ascii="Times New Roman" w:hAnsi="Times New Roman" w:cs="Times New Roman"/>
          <w:sz w:val="26"/>
          <w:szCs w:val="26"/>
          <w:vertAlign w:val="superscript"/>
          <w:lang w:val="uk-UA"/>
        </w:rPr>
        <w:t>2</w:t>
      </w:r>
    </w:p>
    <w:p w14:paraId="2D20D613" w14:textId="013CFA2E" w:rsidR="00E338AB" w:rsidRPr="008F0DFD" w:rsidRDefault="003654BD" w:rsidP="00E338AB">
      <w:pPr>
        <w:pStyle w:val="Affilation"/>
        <w:spacing w:line="276" w:lineRule="auto"/>
        <w:rPr>
          <w:rFonts w:ascii="Times New Roman" w:hAnsi="Times New Roman" w:cs="Times New Roman"/>
          <w:sz w:val="20"/>
          <w:lang w:val="uk-UA"/>
        </w:rPr>
      </w:pPr>
      <w:r w:rsidRPr="008F0DFD">
        <w:rPr>
          <w:rFonts w:ascii="Times New Roman" w:hAnsi="Times New Roman" w:cs="Times New Roman"/>
          <w:sz w:val="20"/>
          <w:lang w:val="uk-UA"/>
        </w:rPr>
        <w:t xml:space="preserve">1. </w:t>
      </w:r>
      <w:bookmarkStart w:id="0" w:name="_Hlk194483574"/>
      <w:r w:rsidR="00E338AB" w:rsidRPr="0000482D">
        <w:rPr>
          <w:rFonts w:ascii="Times New Roman" w:hAnsi="Times New Roman" w:cs="Times New Roman"/>
          <w:sz w:val="20"/>
        </w:rPr>
        <w:t>Institute</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for</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Nonferrous</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Metallurgy</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and</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Purest</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Materials</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INEMET</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TU</w:t>
      </w:r>
      <w:r w:rsidR="00E338AB" w:rsidRPr="008F0DFD">
        <w:rPr>
          <w:rFonts w:ascii="Times New Roman" w:hAnsi="Times New Roman" w:cs="Times New Roman"/>
          <w:sz w:val="20"/>
          <w:lang w:val="uk-UA"/>
        </w:rPr>
        <w:t xml:space="preserve"> </w:t>
      </w:r>
      <w:proofErr w:type="spellStart"/>
      <w:r w:rsidR="00E338AB" w:rsidRPr="0000482D">
        <w:rPr>
          <w:rFonts w:ascii="Times New Roman" w:hAnsi="Times New Roman" w:cs="Times New Roman"/>
          <w:sz w:val="20"/>
        </w:rPr>
        <w:t>Bergaka</w:t>
      </w:r>
      <w:bookmarkStart w:id="1" w:name="_GoBack"/>
      <w:bookmarkEnd w:id="1"/>
      <w:r w:rsidR="00E338AB" w:rsidRPr="0000482D">
        <w:rPr>
          <w:rFonts w:ascii="Times New Roman" w:hAnsi="Times New Roman" w:cs="Times New Roman"/>
          <w:sz w:val="20"/>
        </w:rPr>
        <w:t>demie</w:t>
      </w:r>
      <w:proofErr w:type="spellEnd"/>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Freiberg</w:t>
      </w:r>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GERMANY</w:t>
      </w:r>
      <w:r w:rsidR="00E338AB" w:rsidRPr="008F0DFD">
        <w:rPr>
          <w:rFonts w:ascii="Times New Roman" w:hAnsi="Times New Roman" w:cs="Times New Roman"/>
          <w:sz w:val="20"/>
          <w:lang w:val="uk-UA"/>
        </w:rPr>
        <w:t xml:space="preserve">, 09599 </w:t>
      </w:r>
      <w:r w:rsidR="00E338AB" w:rsidRPr="0000482D">
        <w:rPr>
          <w:rFonts w:ascii="Times New Roman" w:hAnsi="Times New Roman" w:cs="Times New Roman"/>
          <w:sz w:val="20"/>
        </w:rPr>
        <w:t>Freiberg</w:t>
      </w:r>
      <w:r w:rsidR="00E338AB" w:rsidRPr="008F0DFD">
        <w:rPr>
          <w:rFonts w:ascii="Times New Roman" w:hAnsi="Times New Roman" w:cs="Times New Roman"/>
          <w:sz w:val="20"/>
          <w:lang w:val="uk-UA"/>
        </w:rPr>
        <w:t xml:space="preserve">, </w:t>
      </w:r>
      <w:proofErr w:type="spellStart"/>
      <w:r w:rsidR="00E338AB" w:rsidRPr="0000482D">
        <w:rPr>
          <w:rFonts w:ascii="Times New Roman" w:hAnsi="Times New Roman" w:cs="Times New Roman"/>
          <w:sz w:val="20"/>
        </w:rPr>
        <w:t>Leipziger</w:t>
      </w:r>
      <w:proofErr w:type="spellEnd"/>
      <w:r w:rsidR="00E338AB" w:rsidRPr="008F0DFD">
        <w:rPr>
          <w:rFonts w:ascii="Times New Roman" w:hAnsi="Times New Roman" w:cs="Times New Roman"/>
          <w:sz w:val="20"/>
          <w:lang w:val="uk-UA"/>
        </w:rPr>
        <w:t xml:space="preserve"> </w:t>
      </w:r>
      <w:r w:rsidR="00E338AB" w:rsidRPr="0000482D">
        <w:rPr>
          <w:rFonts w:ascii="Times New Roman" w:hAnsi="Times New Roman" w:cs="Times New Roman"/>
          <w:sz w:val="20"/>
        </w:rPr>
        <w:t>Str</w:t>
      </w:r>
      <w:r w:rsidR="00E338AB" w:rsidRPr="008F0DFD">
        <w:rPr>
          <w:rFonts w:ascii="Times New Roman" w:hAnsi="Times New Roman" w:cs="Times New Roman"/>
          <w:sz w:val="20"/>
          <w:lang w:val="uk-UA"/>
        </w:rPr>
        <w:t xml:space="preserve">. 34, </w:t>
      </w:r>
      <w:r w:rsidR="00E338AB" w:rsidRPr="0000482D">
        <w:rPr>
          <w:rFonts w:ascii="Times New Roman" w:hAnsi="Times New Roman" w:cs="Times New Roman"/>
          <w:sz w:val="20"/>
        </w:rPr>
        <w:t>E</w:t>
      </w:r>
      <w:r w:rsidR="00E338AB" w:rsidRPr="008F0DFD">
        <w:rPr>
          <w:rFonts w:ascii="Times New Roman" w:hAnsi="Times New Roman" w:cs="Times New Roman"/>
          <w:sz w:val="20"/>
          <w:lang w:val="uk-UA"/>
        </w:rPr>
        <w:t>-</w:t>
      </w:r>
      <w:r w:rsidR="00E338AB" w:rsidRPr="0000482D">
        <w:rPr>
          <w:rFonts w:ascii="Times New Roman" w:hAnsi="Times New Roman" w:cs="Times New Roman"/>
          <w:sz w:val="20"/>
        </w:rPr>
        <w:t>mail</w:t>
      </w:r>
      <w:r w:rsidR="00E338AB" w:rsidRPr="008F0DFD">
        <w:rPr>
          <w:rFonts w:ascii="Times New Roman" w:hAnsi="Times New Roman" w:cs="Times New Roman"/>
          <w:sz w:val="20"/>
          <w:lang w:val="uk-UA"/>
        </w:rPr>
        <w:t>:</w:t>
      </w:r>
      <w:bookmarkEnd w:id="0"/>
      <w:r w:rsidR="00E338AB" w:rsidRPr="008F0DFD">
        <w:rPr>
          <w:rFonts w:ascii="Times New Roman" w:hAnsi="Times New Roman" w:cs="Times New Roman"/>
          <w:lang w:val="uk-UA"/>
        </w:rPr>
        <w:t xml:space="preserve"> </w:t>
      </w:r>
      <w:r w:rsidR="008F0DFD">
        <w:rPr>
          <w:rFonts w:ascii="Times New Roman" w:hAnsi="Times New Roman" w:cs="Times New Roman"/>
          <w:sz w:val="20"/>
        </w:rPr>
        <w:fldChar w:fldCharType="begin"/>
      </w:r>
      <w:r w:rsidR="008F0DFD" w:rsidRPr="008F0DFD">
        <w:rPr>
          <w:rFonts w:ascii="Times New Roman" w:hAnsi="Times New Roman" w:cs="Times New Roman"/>
          <w:sz w:val="20"/>
          <w:lang w:val="uk-UA"/>
        </w:rPr>
        <w:instrText xml:space="preserve"> </w:instrText>
      </w:r>
      <w:r w:rsidR="008F0DFD">
        <w:rPr>
          <w:rFonts w:ascii="Times New Roman" w:hAnsi="Times New Roman" w:cs="Times New Roman"/>
          <w:sz w:val="20"/>
        </w:rPr>
        <w:instrText>HYPERLINK</w:instrText>
      </w:r>
      <w:r w:rsidR="008F0DFD" w:rsidRPr="008F0DFD">
        <w:rPr>
          <w:rFonts w:ascii="Times New Roman" w:hAnsi="Times New Roman" w:cs="Times New Roman"/>
          <w:sz w:val="20"/>
          <w:lang w:val="uk-UA"/>
        </w:rPr>
        <w:instrText xml:space="preserve"> "</w:instrText>
      </w:r>
      <w:r w:rsidR="008F0DFD">
        <w:rPr>
          <w:rFonts w:ascii="Times New Roman" w:hAnsi="Times New Roman" w:cs="Times New Roman"/>
          <w:sz w:val="20"/>
        </w:rPr>
        <w:instrText>mailto</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rPr>
        <w:instrText>lesia</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lang w:val="de-DE"/>
        </w:rPr>
        <w:instrText>s</w:instrText>
      </w:r>
      <w:r w:rsidR="008F0DFD" w:rsidRPr="008F0DFD">
        <w:rPr>
          <w:rFonts w:ascii="Times New Roman" w:hAnsi="Times New Roman" w:cs="Times New Roman"/>
          <w:sz w:val="20"/>
        </w:rPr>
        <w:instrText>andig</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lang w:val="de-DE"/>
        </w:rPr>
        <w:instrText>p</w:instrText>
      </w:r>
      <w:r w:rsidR="008F0DFD" w:rsidRPr="008F0DFD">
        <w:rPr>
          <w:rFonts w:ascii="Times New Roman" w:hAnsi="Times New Roman" w:cs="Times New Roman"/>
          <w:sz w:val="20"/>
        </w:rPr>
        <w:instrText>redzymirska</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rPr>
        <w:instrText>inemet</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rPr>
        <w:instrText>tu</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rPr>
        <w:instrText>freiberg</w:instrText>
      </w:r>
      <w:r w:rsidR="008F0DFD" w:rsidRPr="008F0DFD">
        <w:rPr>
          <w:rFonts w:ascii="Times New Roman" w:hAnsi="Times New Roman" w:cs="Times New Roman"/>
          <w:sz w:val="20"/>
          <w:lang w:val="uk-UA"/>
        </w:rPr>
        <w:instrText>.</w:instrText>
      </w:r>
      <w:r w:rsidR="008F0DFD" w:rsidRPr="008F0DFD">
        <w:rPr>
          <w:rFonts w:ascii="Times New Roman" w:hAnsi="Times New Roman" w:cs="Times New Roman"/>
          <w:sz w:val="20"/>
        </w:rPr>
        <w:instrText>de</w:instrText>
      </w:r>
      <w:r w:rsidR="008F0DFD" w:rsidRPr="008F0DFD">
        <w:rPr>
          <w:rFonts w:ascii="Times New Roman" w:hAnsi="Times New Roman" w:cs="Times New Roman"/>
          <w:sz w:val="20"/>
          <w:lang w:val="uk-UA"/>
        </w:rPr>
        <w:instrText xml:space="preserve">" </w:instrText>
      </w:r>
      <w:r w:rsidR="008F0DFD">
        <w:rPr>
          <w:rFonts w:ascii="Times New Roman" w:hAnsi="Times New Roman" w:cs="Times New Roman"/>
          <w:sz w:val="20"/>
        </w:rPr>
        <w:fldChar w:fldCharType="separate"/>
      </w:r>
      <w:r w:rsidR="008F0DFD" w:rsidRPr="00282BA4">
        <w:rPr>
          <w:rStyle w:val="Hyperlink"/>
          <w:rFonts w:ascii="Times New Roman" w:hAnsi="Times New Roman" w:cs="Times New Roman"/>
          <w:sz w:val="20"/>
        </w:rPr>
        <w:t>lesia</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lang w:val="de-DE"/>
        </w:rPr>
        <w:t>s</w:t>
      </w:r>
      <w:r w:rsidR="008F0DFD" w:rsidRPr="00282BA4">
        <w:rPr>
          <w:rStyle w:val="Hyperlink"/>
          <w:rFonts w:ascii="Times New Roman" w:hAnsi="Times New Roman" w:cs="Times New Roman"/>
          <w:sz w:val="20"/>
        </w:rPr>
        <w:t>andig</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lang w:val="de-DE"/>
        </w:rPr>
        <w:t>p</w:t>
      </w:r>
      <w:r w:rsidR="008F0DFD" w:rsidRPr="00282BA4">
        <w:rPr>
          <w:rStyle w:val="Hyperlink"/>
          <w:rFonts w:ascii="Times New Roman" w:hAnsi="Times New Roman" w:cs="Times New Roman"/>
          <w:sz w:val="20"/>
        </w:rPr>
        <w:t>redzymirska</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rPr>
        <w:t>inemet</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rPr>
        <w:t>tu</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rPr>
        <w:t>freiberg</w:t>
      </w:r>
      <w:r w:rsidR="008F0DFD" w:rsidRPr="00282BA4">
        <w:rPr>
          <w:rStyle w:val="Hyperlink"/>
          <w:rFonts w:ascii="Times New Roman" w:hAnsi="Times New Roman" w:cs="Times New Roman"/>
          <w:sz w:val="20"/>
          <w:lang w:val="uk-UA"/>
        </w:rPr>
        <w:t>.</w:t>
      </w:r>
      <w:r w:rsidR="008F0DFD" w:rsidRPr="00282BA4">
        <w:rPr>
          <w:rStyle w:val="Hyperlink"/>
          <w:rFonts w:ascii="Times New Roman" w:hAnsi="Times New Roman" w:cs="Times New Roman"/>
          <w:sz w:val="20"/>
        </w:rPr>
        <w:t>de</w:t>
      </w:r>
      <w:r w:rsidR="008F0DFD">
        <w:rPr>
          <w:rFonts w:ascii="Times New Roman" w:hAnsi="Times New Roman" w:cs="Times New Roman"/>
          <w:sz w:val="20"/>
        </w:rPr>
        <w:fldChar w:fldCharType="end"/>
      </w:r>
    </w:p>
    <w:p w14:paraId="249A23A5" w14:textId="60A61ED6" w:rsidR="0065530E" w:rsidRPr="0000482D" w:rsidRDefault="0065530E" w:rsidP="00E338AB">
      <w:pPr>
        <w:pStyle w:val="Affilation"/>
        <w:spacing w:line="276" w:lineRule="auto"/>
        <w:rPr>
          <w:rFonts w:ascii="Times New Roman" w:hAnsi="Times New Roman" w:cs="Times New Roman"/>
          <w:sz w:val="20"/>
          <w:lang w:val="uk-UA"/>
        </w:rPr>
      </w:pPr>
      <w:r w:rsidRPr="0000482D">
        <w:rPr>
          <w:rFonts w:ascii="Times New Roman" w:hAnsi="Times New Roman" w:cs="Times New Roman"/>
          <w:sz w:val="20"/>
          <w:lang w:val="uk-UA"/>
        </w:rPr>
        <w:t xml:space="preserve">2. Institute for Nonferrous Metallurgy and Purest Materials (INEMET), TU Bergakademie Freiberg, GERMANY, 09599 Freiberg, Leipziger Str. 34, E-mail: </w:t>
      </w:r>
      <w:hyperlink r:id="rId8" w:history="1">
        <w:r w:rsidRPr="0000482D">
          <w:rPr>
            <w:rStyle w:val="Hyperlink"/>
            <w:rFonts w:ascii="Times New Roman" w:hAnsi="Times New Roman" w:cs="Times New Roman"/>
            <w:sz w:val="20"/>
            <w:lang w:val="uk-UA"/>
          </w:rPr>
          <w:t>alexandros.charitos@inemet.tu-freiberg.de</w:t>
        </w:r>
      </w:hyperlink>
      <w:r w:rsidRPr="0000482D">
        <w:rPr>
          <w:rFonts w:ascii="Times New Roman" w:hAnsi="Times New Roman" w:cs="Times New Roman"/>
          <w:sz w:val="20"/>
          <w:lang w:val="uk-UA"/>
        </w:rPr>
        <w:t xml:space="preserve"> </w:t>
      </w:r>
    </w:p>
    <w:p w14:paraId="2219ABBC" w14:textId="11DF48B9" w:rsidR="0065530E" w:rsidRPr="0000482D" w:rsidRDefault="0065530E">
      <w:pPr>
        <w:pStyle w:val="Abstract"/>
        <w:spacing w:after="120" w:line="276" w:lineRule="auto"/>
        <w:ind w:firstLine="0"/>
        <w:rPr>
          <w:rFonts w:ascii="Times New Roman" w:hAnsi="Times New Roman" w:cs="Times New Roman"/>
          <w:sz w:val="22"/>
          <w:szCs w:val="22"/>
        </w:rPr>
      </w:pPr>
      <w:r w:rsidRPr="0000482D">
        <w:rPr>
          <w:rFonts w:ascii="Times New Roman" w:eastAsia="Times New Roman" w:hAnsi="Times New Roman" w:cs="Times New Roman"/>
          <w:sz w:val="22"/>
          <w:szCs w:val="22"/>
          <w:lang w:val="uk-UA"/>
        </w:rPr>
        <w:t>Abstract. This study investigates hydrometallurgical recycling of iridium (Ir) from proton exchange membrane (PEM) electrocatalyst - critical for Europe's decarbonization goals. Results demonstrate the efficient synthesis of ammonium hexachloroiridate ((NH</w:t>
      </w:r>
      <w:r w:rsidRPr="0000482D">
        <w:rPr>
          <w:rFonts w:ascii="Times New Roman" w:eastAsia="Times New Roman" w:hAnsi="Times New Roman" w:cs="Times New Roman"/>
          <w:sz w:val="22"/>
          <w:szCs w:val="22"/>
          <w:vertAlign w:val="subscript"/>
          <w:lang w:val="uk-UA"/>
        </w:rPr>
        <w:t>4</w:t>
      </w:r>
      <w:r w:rsidRPr="0000482D">
        <w:rPr>
          <w:rFonts w:ascii="Times New Roman" w:eastAsia="Times New Roman" w:hAnsi="Times New Roman" w:cs="Times New Roman"/>
          <w:sz w:val="22"/>
          <w:szCs w:val="22"/>
          <w:lang w:val="uk-UA"/>
        </w:rPr>
        <w:t>)</w:t>
      </w:r>
      <w:r w:rsidRPr="0000482D">
        <w:rPr>
          <w:rFonts w:ascii="Times New Roman" w:eastAsia="Times New Roman" w:hAnsi="Times New Roman" w:cs="Times New Roman"/>
          <w:sz w:val="22"/>
          <w:szCs w:val="22"/>
          <w:vertAlign w:val="subscript"/>
          <w:lang w:val="uk-UA"/>
        </w:rPr>
        <w:t>2</w:t>
      </w:r>
      <w:r w:rsidRPr="0000482D">
        <w:rPr>
          <w:rFonts w:ascii="Times New Roman" w:eastAsia="Times New Roman" w:hAnsi="Times New Roman" w:cs="Times New Roman"/>
          <w:sz w:val="22"/>
          <w:szCs w:val="22"/>
          <w:lang w:val="uk-UA"/>
        </w:rPr>
        <w:t>IrCl</w:t>
      </w:r>
      <w:r w:rsidRPr="0000482D">
        <w:rPr>
          <w:rFonts w:ascii="Times New Roman" w:eastAsia="Times New Roman" w:hAnsi="Times New Roman" w:cs="Times New Roman"/>
          <w:sz w:val="22"/>
          <w:szCs w:val="22"/>
          <w:vertAlign w:val="subscript"/>
          <w:lang w:val="uk-UA"/>
        </w:rPr>
        <w:t>6</w:t>
      </w:r>
      <w:r w:rsidRPr="0000482D">
        <w:rPr>
          <w:rFonts w:ascii="Times New Roman" w:eastAsia="Times New Roman" w:hAnsi="Times New Roman" w:cs="Times New Roman"/>
          <w:sz w:val="22"/>
          <w:szCs w:val="22"/>
          <w:lang w:val="uk-UA"/>
        </w:rPr>
        <w:t>) via precipitation, which serves as a precursor for new electrocatalysts, supporting circular economy strategies in PEM electrode production.</w:t>
      </w:r>
    </w:p>
    <w:p w14:paraId="168E4E8F" w14:textId="4835CC2E" w:rsidR="00670C5D" w:rsidRPr="0000482D" w:rsidRDefault="003654BD">
      <w:pPr>
        <w:pStyle w:val="IndexTerms"/>
        <w:spacing w:line="276" w:lineRule="auto"/>
        <w:ind w:firstLine="0"/>
        <w:rPr>
          <w:rFonts w:ascii="Times New Roman" w:hAnsi="Times New Roman" w:cs="Times New Roman"/>
          <w:sz w:val="22"/>
          <w:szCs w:val="22"/>
        </w:rPr>
      </w:pPr>
      <w:proofErr w:type="spellStart"/>
      <w:r w:rsidRPr="0000482D">
        <w:rPr>
          <w:rFonts w:ascii="Times New Roman" w:hAnsi="Times New Roman" w:cs="Times New Roman"/>
          <w:sz w:val="22"/>
          <w:szCs w:val="22"/>
        </w:rPr>
        <w:t>Кеуwords</w:t>
      </w:r>
      <w:proofErr w:type="spellEnd"/>
      <w:r w:rsidRPr="0000482D">
        <w:rPr>
          <w:rFonts w:ascii="Times New Roman" w:hAnsi="Times New Roman" w:cs="Times New Roman"/>
          <w:sz w:val="22"/>
          <w:szCs w:val="22"/>
        </w:rPr>
        <w:t xml:space="preserve">: </w:t>
      </w:r>
      <w:r w:rsidR="00355FE7" w:rsidRPr="0000482D">
        <w:rPr>
          <w:rFonts w:ascii="Times New Roman" w:hAnsi="Times New Roman" w:cs="Times New Roman"/>
          <w:sz w:val="22"/>
          <w:szCs w:val="22"/>
        </w:rPr>
        <w:t xml:space="preserve">proton exchange membrane water electrolysis (PEMWE), </w:t>
      </w:r>
      <w:r w:rsidR="00F95FF9" w:rsidRPr="0000482D">
        <w:rPr>
          <w:rFonts w:ascii="Times New Roman" w:hAnsi="Times New Roman" w:cs="Times New Roman"/>
          <w:sz w:val="22"/>
          <w:szCs w:val="22"/>
        </w:rPr>
        <w:t xml:space="preserve">electrocatalyst, </w:t>
      </w:r>
      <w:r w:rsidR="00355FE7" w:rsidRPr="0000482D">
        <w:rPr>
          <w:rFonts w:ascii="Times New Roman" w:hAnsi="Times New Roman" w:cs="Times New Roman"/>
          <w:sz w:val="22"/>
          <w:szCs w:val="22"/>
        </w:rPr>
        <w:t>i</w:t>
      </w:r>
      <w:r w:rsidR="00BC7FB0" w:rsidRPr="0000482D">
        <w:rPr>
          <w:rFonts w:ascii="Times New Roman" w:hAnsi="Times New Roman" w:cs="Times New Roman"/>
          <w:sz w:val="22"/>
          <w:szCs w:val="22"/>
        </w:rPr>
        <w:t>ridium, recycling, hydrometallurgy, precipitation</w:t>
      </w:r>
      <w:r w:rsidR="00F95FF9" w:rsidRPr="0000482D">
        <w:rPr>
          <w:rFonts w:ascii="Times New Roman" w:hAnsi="Times New Roman" w:cs="Times New Roman"/>
          <w:sz w:val="22"/>
          <w:szCs w:val="22"/>
        </w:rPr>
        <w:t>, ammonium chloride</w:t>
      </w:r>
      <w:r w:rsidRPr="0000482D">
        <w:rPr>
          <w:rFonts w:ascii="Times New Roman" w:hAnsi="Times New Roman" w:cs="Times New Roman"/>
          <w:sz w:val="22"/>
          <w:szCs w:val="22"/>
        </w:rPr>
        <w:t>.</w:t>
      </w:r>
    </w:p>
    <w:p w14:paraId="6C6879E5" w14:textId="77777777" w:rsidR="00670C5D" w:rsidRPr="0000482D" w:rsidRDefault="003654BD">
      <w:pPr>
        <w:spacing w:after="120"/>
        <w:jc w:val="center"/>
        <w:rPr>
          <w:rFonts w:ascii="Times New Roman" w:hAnsi="Times New Roman" w:cs="Times New Roman"/>
          <w:b/>
          <w:sz w:val="24"/>
          <w:szCs w:val="24"/>
        </w:rPr>
      </w:pPr>
      <w:r w:rsidRPr="0000482D">
        <w:rPr>
          <w:rFonts w:ascii="Times New Roman" w:hAnsi="Times New Roman" w:cs="Times New Roman"/>
          <w:b/>
          <w:sz w:val="24"/>
          <w:szCs w:val="24"/>
        </w:rPr>
        <w:t xml:space="preserve">Introduction </w:t>
      </w:r>
    </w:p>
    <w:p w14:paraId="1C2763E0" w14:textId="1F4FD91A" w:rsidR="00C12BBF" w:rsidRPr="0000482D" w:rsidRDefault="00C12BBF"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The widespread implementation of hydrogen technologies is essential for achieving a sustainable energy transition away from fossil fuel dependence</w:t>
      </w:r>
      <w:r w:rsidR="00A773C5" w:rsidRPr="0000482D">
        <w:rPr>
          <w:rFonts w:ascii="Times New Roman" w:hAnsi="Times New Roman" w:cs="Times New Roman"/>
          <w:sz w:val="24"/>
          <w:szCs w:val="24"/>
        </w:rPr>
        <w:t xml:space="preserve"> </w:t>
      </w:r>
      <w:sdt>
        <w:sdtPr>
          <w:rPr>
            <w:rFonts w:ascii="Times New Roman" w:hAnsi="Times New Roman" w:cs="Times New Roman"/>
            <w:sz w:val="24"/>
            <w:szCs w:val="24"/>
          </w:rPr>
          <w:alias w:val="To edit, see citavi.com/edit"/>
          <w:tag w:val="CitaviPlaceholder#47c2f6a3-90c3-4240-bd78-c6b2e5350af4"/>
          <w:id w:val="102078569"/>
          <w:placeholder>
            <w:docPart w:val="DefaultPlaceholder_-1854013440"/>
          </w:placeholder>
        </w:sdtPr>
        <w:sdtEndPr/>
        <w:sdtContent>
          <w:r w:rsidR="00A773C5" w:rsidRPr="0000482D">
            <w:rPr>
              <w:rFonts w:ascii="Times New Roman" w:hAnsi="Times New Roman" w:cs="Times New Roman"/>
              <w:sz w:val="24"/>
              <w:szCs w:val="24"/>
            </w:rPr>
            <w:fldChar w:fldCharType="begin"/>
          </w:r>
          <w:r w:rsidR="003639A9"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Y5MzU4NTUxLTc0OTktNGMzZS1hYjdkLTQ1YWE0MjRmYzc4MSIsIlJhbmdlTGVuZ3RoIjozLCJSZWZlcmVuY2VJZCI6Ijc4YzI2NjM2LTRlNGMtNGEyYS1iYzliLTlhODRjOWFkMDU2NC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}</w:instrText>
          </w:r>
          <w:r w:rsidR="00A773C5" w:rsidRPr="0000482D">
            <w:rPr>
              <w:rFonts w:ascii="Times New Roman" w:hAnsi="Times New Roman" w:cs="Times New Roman"/>
              <w:sz w:val="24"/>
              <w:szCs w:val="24"/>
            </w:rPr>
            <w:fldChar w:fldCharType="separate"/>
          </w:r>
          <w:r w:rsidR="003639A9" w:rsidRPr="0000482D">
            <w:rPr>
              <w:rFonts w:ascii="Times New Roman" w:hAnsi="Times New Roman" w:cs="Times New Roman"/>
              <w:sz w:val="24"/>
              <w:szCs w:val="24"/>
            </w:rPr>
            <w:t>[1]</w:t>
          </w:r>
          <w:r w:rsidR="00A773C5"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xml:space="preserve">. Among various hydrogen production methods, water electrolysis stands out as a highly promising technology capable of efficiently generating hydrogen gas from water by utilizing renewable electricity. </w:t>
      </w:r>
      <w:proofErr w:type="spellStart"/>
      <w:r w:rsidRPr="0000482D">
        <w:rPr>
          <w:rFonts w:ascii="Times New Roman" w:hAnsi="Times New Roman" w:cs="Times New Roman"/>
          <w:sz w:val="24"/>
          <w:szCs w:val="24"/>
        </w:rPr>
        <w:t>Electrolyzers</w:t>
      </w:r>
      <w:proofErr w:type="spellEnd"/>
      <w:r w:rsidRPr="0000482D">
        <w:rPr>
          <w:rFonts w:ascii="Times New Roman" w:hAnsi="Times New Roman" w:cs="Times New Roman"/>
          <w:sz w:val="24"/>
          <w:szCs w:val="24"/>
        </w:rPr>
        <w:t xml:space="preserve"> drive electrochemical reactions, effectively converting electrical energy into chemical energy, while avoiding issues related to noise and air pollution.</w:t>
      </w:r>
    </w:p>
    <w:p w14:paraId="69DAB508" w14:textId="3B375AF0" w:rsidR="00C12BBF" w:rsidRPr="0000482D" w:rsidRDefault="00C12BBF"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Among available </w:t>
      </w:r>
      <w:proofErr w:type="spellStart"/>
      <w:r w:rsidRPr="0000482D">
        <w:rPr>
          <w:rFonts w:ascii="Times New Roman" w:hAnsi="Times New Roman" w:cs="Times New Roman"/>
          <w:sz w:val="24"/>
          <w:szCs w:val="24"/>
        </w:rPr>
        <w:t>electrolyzer</w:t>
      </w:r>
      <w:proofErr w:type="spellEnd"/>
      <w:r w:rsidRPr="0000482D">
        <w:rPr>
          <w:rFonts w:ascii="Times New Roman" w:hAnsi="Times New Roman" w:cs="Times New Roman"/>
          <w:sz w:val="24"/>
          <w:szCs w:val="24"/>
        </w:rPr>
        <w:t xml:space="preserve"> technologies - such as alkaline water electrolysis (AWE), anion exchange membrane water electrolysis (AEMWE), and solid oxide electrolysis cells (SOEC)</w:t>
      </w:r>
      <w:r w:rsidR="0065530E" w:rsidRPr="0000482D">
        <w:rPr>
          <w:rFonts w:ascii="Times New Roman" w:hAnsi="Times New Roman" w:cs="Times New Roman"/>
          <w:sz w:val="24"/>
          <w:szCs w:val="24"/>
          <w:lang w:val="uk-UA"/>
        </w:rPr>
        <w:t> </w:t>
      </w:r>
      <w:r w:rsidRPr="0000482D">
        <w:rPr>
          <w:rFonts w:ascii="Times New Roman" w:hAnsi="Times New Roman" w:cs="Times New Roman"/>
          <w:sz w:val="24"/>
          <w:szCs w:val="24"/>
        </w:rPr>
        <w:t>- proton exchange membrane water electrolysis (PEMWE) has emerged as particularly advantageous. PEM electrolysis offers high current densities, rapid dynamic response, and the production of highly pure hydrogen, making it especially suitable for integration with</w:t>
      </w:r>
      <w:r w:rsidR="00A36496" w:rsidRPr="0000482D">
        <w:rPr>
          <w:rFonts w:ascii="Times New Roman" w:hAnsi="Times New Roman" w:cs="Times New Roman"/>
          <w:sz w:val="24"/>
          <w:szCs w:val="24"/>
        </w:rPr>
        <w:t xml:space="preserve"> </w:t>
      </w:r>
      <w:r w:rsidRPr="0000482D">
        <w:rPr>
          <w:rFonts w:ascii="Times New Roman" w:hAnsi="Times New Roman" w:cs="Times New Roman"/>
          <w:sz w:val="24"/>
          <w:szCs w:val="24"/>
        </w:rPr>
        <w:t>renewable energy sources</w:t>
      </w:r>
      <w:r w:rsidR="0065530E" w:rsidRPr="0000482D">
        <w:rPr>
          <w:rFonts w:ascii="Times New Roman" w:hAnsi="Times New Roman" w:cs="Times New Roman"/>
          <w:sz w:val="24"/>
          <w:szCs w:val="24"/>
          <w:lang w:val="uk-UA"/>
        </w:rPr>
        <w:t xml:space="preserve"> </w:t>
      </w:r>
      <w:sdt>
        <w:sdtPr>
          <w:rPr>
            <w:rFonts w:ascii="Times New Roman" w:hAnsi="Times New Roman" w:cs="Times New Roman"/>
            <w:sz w:val="24"/>
            <w:szCs w:val="24"/>
          </w:rPr>
          <w:alias w:val="To edit, see citavi.com/edit"/>
          <w:tag w:val="CitaviPlaceholder#03cd6c9b-1c38-46e2-8794-c7f0b1c6d1c8"/>
          <w:id w:val="-718668549"/>
          <w:placeholder>
            <w:docPart w:val="A4766CF2CE364E3995CF8B30ADD580B4"/>
          </w:placeholder>
        </w:sdtPr>
        <w:sdtEndPr/>
        <w:sdtContent>
          <w:r w:rsidR="0065530E" w:rsidRPr="0000482D">
            <w:rPr>
              <w:rFonts w:ascii="Times New Roman" w:hAnsi="Times New Roman" w:cs="Times New Roman"/>
              <w:sz w:val="24"/>
              <w:szCs w:val="24"/>
            </w:rPr>
            <w:fldChar w:fldCharType="begin"/>
          </w:r>
          <w:r w:rsidR="0065530E"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M0ZGZiZGI1LWU1NDMtNGU5Yi05NDIzLWFiYWMyNzMwY2Q3OCIsIlJhbmdlTGVuZ3RoIjozLCJSZWZlcmVuY2VJZCI6ImI0NmY0MWQ3LThkZDgtNGE1Yi05MWRmLTA4NDA0YmQ3MmFlOS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}</w:instrText>
          </w:r>
          <w:r w:rsidR="0065530E" w:rsidRPr="0000482D">
            <w:rPr>
              <w:rFonts w:ascii="Times New Roman" w:hAnsi="Times New Roman" w:cs="Times New Roman"/>
              <w:sz w:val="24"/>
              <w:szCs w:val="24"/>
            </w:rPr>
            <w:fldChar w:fldCharType="separate"/>
          </w:r>
          <w:r w:rsidR="0065530E" w:rsidRPr="0000482D">
            <w:rPr>
              <w:rFonts w:ascii="Times New Roman" w:hAnsi="Times New Roman" w:cs="Times New Roman"/>
              <w:sz w:val="24"/>
              <w:szCs w:val="24"/>
            </w:rPr>
            <w:t>[2]</w:t>
          </w:r>
          <w:r w:rsidR="0065530E" w:rsidRPr="0000482D">
            <w:rPr>
              <w:rFonts w:ascii="Times New Roman" w:hAnsi="Times New Roman" w:cs="Times New Roman"/>
              <w:sz w:val="24"/>
              <w:szCs w:val="24"/>
            </w:rPr>
            <w:fldChar w:fldCharType="end"/>
          </w:r>
        </w:sdtContent>
      </w:sdt>
      <w:r w:rsidR="003639A9" w:rsidRPr="0000482D">
        <w:rPr>
          <w:rFonts w:ascii="Times New Roman" w:hAnsi="Times New Roman" w:cs="Times New Roman"/>
          <w:sz w:val="24"/>
          <w:szCs w:val="24"/>
        </w:rPr>
        <w:t xml:space="preserve">. </w:t>
      </w:r>
    </w:p>
    <w:p w14:paraId="13CB7847" w14:textId="77777777" w:rsidR="00BE4FA3" w:rsidRPr="0000482D" w:rsidRDefault="00C12BBF"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The core component of </w:t>
      </w:r>
      <w:r w:rsidR="0013307E" w:rsidRPr="0000482D">
        <w:rPr>
          <w:rFonts w:ascii="Times New Roman" w:hAnsi="Times New Roman" w:cs="Times New Roman"/>
          <w:sz w:val="24"/>
          <w:szCs w:val="24"/>
        </w:rPr>
        <w:t xml:space="preserve">the </w:t>
      </w:r>
      <w:r w:rsidRPr="0000482D">
        <w:rPr>
          <w:rFonts w:ascii="Times New Roman" w:hAnsi="Times New Roman" w:cs="Times New Roman"/>
          <w:sz w:val="24"/>
          <w:szCs w:val="24"/>
        </w:rPr>
        <w:t xml:space="preserve">PEM </w:t>
      </w:r>
      <w:proofErr w:type="spellStart"/>
      <w:r w:rsidRPr="0000482D">
        <w:rPr>
          <w:rFonts w:ascii="Times New Roman" w:hAnsi="Times New Roman" w:cs="Times New Roman"/>
          <w:sz w:val="24"/>
          <w:szCs w:val="24"/>
        </w:rPr>
        <w:t>electrolyzer</w:t>
      </w:r>
      <w:proofErr w:type="spellEnd"/>
      <w:r w:rsidRPr="0000482D">
        <w:rPr>
          <w:rFonts w:ascii="Times New Roman" w:hAnsi="Times New Roman" w:cs="Times New Roman"/>
          <w:sz w:val="24"/>
          <w:szCs w:val="24"/>
        </w:rPr>
        <w:t xml:space="preserve"> is the membrane electrode assembly (MEA), which features catalytic layers on both the anode and cathode sides of a proton-conducting membrane. This membrane</w:t>
      </w:r>
      <w:r w:rsidR="0013307E" w:rsidRPr="0000482D">
        <w:rPr>
          <w:rFonts w:ascii="Times New Roman" w:hAnsi="Times New Roman" w:cs="Times New Roman"/>
          <w:sz w:val="24"/>
          <w:szCs w:val="24"/>
        </w:rPr>
        <w:t>,</w:t>
      </w:r>
      <w:r w:rsidR="00BE4FA3" w:rsidRPr="0000482D">
        <w:rPr>
          <w:rFonts w:ascii="Times New Roman" w:hAnsi="Times New Roman" w:cs="Times New Roman"/>
          <w:sz w:val="24"/>
          <w:szCs w:val="24"/>
        </w:rPr>
        <w:t xml:space="preserve"> which</w:t>
      </w:r>
      <w:r w:rsidR="0013307E" w:rsidRPr="0000482D">
        <w:rPr>
          <w:rFonts w:ascii="Times New Roman" w:hAnsi="Times New Roman" w:cs="Times New Roman"/>
          <w:sz w:val="24"/>
          <w:szCs w:val="24"/>
        </w:rPr>
        <w:t xml:space="preserve"> usually made of</w:t>
      </w:r>
      <w:r w:rsidR="00BE4FA3" w:rsidRPr="0000482D">
        <w:rPr>
          <w:rFonts w:ascii="Times New Roman" w:hAnsi="Times New Roman" w:cs="Times New Roman"/>
        </w:rPr>
        <w:t xml:space="preserve"> </w:t>
      </w:r>
      <w:proofErr w:type="spellStart"/>
      <w:r w:rsidR="00BE4FA3" w:rsidRPr="0000482D">
        <w:rPr>
          <w:rFonts w:ascii="Times New Roman" w:hAnsi="Times New Roman" w:cs="Times New Roman"/>
          <w:sz w:val="24"/>
          <w:szCs w:val="24"/>
        </w:rPr>
        <w:t>perfluorosulfonic</w:t>
      </w:r>
      <w:proofErr w:type="spellEnd"/>
      <w:r w:rsidR="00BE4FA3" w:rsidRPr="0000482D">
        <w:rPr>
          <w:rFonts w:ascii="Times New Roman" w:hAnsi="Times New Roman" w:cs="Times New Roman"/>
          <w:sz w:val="24"/>
          <w:szCs w:val="24"/>
        </w:rPr>
        <w:t xml:space="preserve"> acid polymer,</w:t>
      </w:r>
      <w:r w:rsidRPr="0000482D">
        <w:rPr>
          <w:rFonts w:ascii="Times New Roman" w:hAnsi="Times New Roman" w:cs="Times New Roman"/>
          <w:sz w:val="24"/>
          <w:szCs w:val="24"/>
        </w:rPr>
        <w:t xml:space="preserve"> </w:t>
      </w:r>
      <w:r w:rsidR="00BE4FA3" w:rsidRPr="0000482D">
        <w:rPr>
          <w:rFonts w:ascii="Times New Roman" w:hAnsi="Times New Roman" w:cs="Times New Roman"/>
          <w:sz w:val="24"/>
          <w:szCs w:val="24"/>
        </w:rPr>
        <w:t xml:space="preserve">enables </w:t>
      </w:r>
      <w:r w:rsidRPr="0000482D">
        <w:rPr>
          <w:rFonts w:ascii="Times New Roman" w:hAnsi="Times New Roman" w:cs="Times New Roman"/>
          <w:sz w:val="24"/>
          <w:szCs w:val="24"/>
        </w:rPr>
        <w:t>the efficient transport of protons (H</w:t>
      </w:r>
      <w:r w:rsidRPr="0000482D">
        <w:rPr>
          <w:rFonts w:ascii="Times New Roman" w:hAnsi="Times New Roman" w:cs="Times New Roman"/>
          <w:sz w:val="24"/>
          <w:szCs w:val="24"/>
          <w:vertAlign w:val="superscript"/>
        </w:rPr>
        <w:t>+</w:t>
      </w:r>
      <w:r w:rsidRPr="0000482D">
        <w:rPr>
          <w:rFonts w:ascii="Times New Roman" w:hAnsi="Times New Roman" w:cs="Times New Roman"/>
          <w:sz w:val="24"/>
          <w:szCs w:val="24"/>
        </w:rPr>
        <w:t xml:space="preserve"> ions) generated during the electrochemical reaction. </w:t>
      </w:r>
    </w:p>
    <w:p w14:paraId="40954628" w14:textId="5AF6BBEC" w:rsidR="00C12BBF" w:rsidRPr="0000482D" w:rsidRDefault="00C12BBF" w:rsidP="00BE4FA3">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Currently, state-of-the-art PEM </w:t>
      </w:r>
      <w:proofErr w:type="spellStart"/>
      <w:r w:rsidRPr="0000482D">
        <w:rPr>
          <w:rFonts w:ascii="Times New Roman" w:hAnsi="Times New Roman" w:cs="Times New Roman"/>
          <w:sz w:val="24"/>
          <w:szCs w:val="24"/>
        </w:rPr>
        <w:t>electrolyzers</w:t>
      </w:r>
      <w:proofErr w:type="spellEnd"/>
      <w:r w:rsidRPr="0000482D">
        <w:rPr>
          <w:rFonts w:ascii="Times New Roman" w:hAnsi="Times New Roman" w:cs="Times New Roman"/>
          <w:sz w:val="24"/>
          <w:szCs w:val="24"/>
        </w:rPr>
        <w:t xml:space="preserve"> typically utilize iridium-based catalysts on the anode for the oxygen evolution reaction (OER) and platinum-based catalysts on the cathode for the hydrogen evolution reaction (HER) </w:t>
      </w:r>
      <w:sdt>
        <w:sdtPr>
          <w:rPr>
            <w:rFonts w:ascii="Times New Roman" w:hAnsi="Times New Roman" w:cs="Times New Roman"/>
            <w:sz w:val="24"/>
            <w:szCs w:val="24"/>
          </w:rPr>
          <w:alias w:val="To edit, see citavi.com/edit"/>
          <w:tag w:val="CitaviPlaceholder#1af6b83a-ee46-4a89-b505-db99fd54658a"/>
          <w:id w:val="446817152"/>
          <w:placeholder>
            <w:docPart w:val="DefaultPlaceholder_-1854013440"/>
          </w:placeholder>
        </w:sdtPr>
        <w:sdtEndPr/>
        <w:sdtContent>
          <w:r w:rsidR="003639A9" w:rsidRPr="0000482D">
            <w:rPr>
              <w:rFonts w:ascii="Times New Roman" w:hAnsi="Times New Roman" w:cs="Times New Roman"/>
              <w:sz w:val="24"/>
              <w:szCs w:val="24"/>
            </w:rPr>
            <w:fldChar w:fldCharType="begin"/>
          </w:r>
          <w:r w:rsidR="003639A9"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E5ODBhOTU4LTU4YWMtNDUyMi1iNTU0LWMwZGZiOTdkOWMxZSIsIlJhbmdlU3RhcnQiOjIsIlJhbmdlTGVuZ3RoIjo0LCJSZWZlcmVuY2VJZCI6IjA5MjdmMzJiLTE3YWEtNGY2MC1iZjk4LWY3MTljZjZhYTE3N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}</w:instrText>
          </w:r>
          <w:r w:rsidR="003639A9" w:rsidRPr="0000482D">
            <w:rPr>
              <w:rFonts w:ascii="Times New Roman" w:hAnsi="Times New Roman" w:cs="Times New Roman"/>
              <w:sz w:val="24"/>
              <w:szCs w:val="24"/>
            </w:rPr>
            <w:fldChar w:fldCharType="separate"/>
          </w:r>
          <w:r w:rsidR="003639A9" w:rsidRPr="0000482D">
            <w:rPr>
              <w:rFonts w:ascii="Times New Roman" w:hAnsi="Times New Roman" w:cs="Times New Roman"/>
              <w:sz w:val="24"/>
              <w:szCs w:val="24"/>
            </w:rPr>
            <w:t>[3, 4]</w:t>
          </w:r>
          <w:r w:rsidR="003639A9"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w:t>
      </w:r>
      <w:r w:rsidR="00BE4FA3" w:rsidRPr="0000482D">
        <w:rPr>
          <w:rFonts w:ascii="Times New Roman" w:hAnsi="Times New Roman" w:cs="Times New Roman"/>
          <w:sz w:val="24"/>
          <w:szCs w:val="24"/>
        </w:rPr>
        <w:t xml:space="preserve"> </w:t>
      </w:r>
      <w:r w:rsidRPr="0000482D">
        <w:rPr>
          <w:rFonts w:ascii="Times New Roman" w:hAnsi="Times New Roman" w:cs="Times New Roman"/>
          <w:sz w:val="24"/>
          <w:szCs w:val="24"/>
        </w:rPr>
        <w:t xml:space="preserve">These precious metals, however, face considerable challenges related to their scarcity, high demand, and elevated costs, driven by unique characteristics including excellent corrosion resistance, high melting points, and high densities. Consequently, platinum group metals (PGMs) have broad industrial applications beyond electrolysis, </w:t>
      </w:r>
      <w:r w:rsidR="00DF7AA1" w:rsidRPr="0000482D">
        <w:rPr>
          <w:rFonts w:ascii="Times New Roman" w:hAnsi="Times New Roman" w:cs="Times New Roman"/>
          <w:sz w:val="24"/>
          <w:szCs w:val="24"/>
        </w:rPr>
        <w:t xml:space="preserve">especially in chemical industry </w:t>
      </w:r>
      <w:r w:rsidRPr="0000482D">
        <w:rPr>
          <w:rFonts w:ascii="Times New Roman" w:hAnsi="Times New Roman" w:cs="Times New Roman"/>
          <w:sz w:val="24"/>
          <w:szCs w:val="24"/>
        </w:rPr>
        <w:t>as catalysts in processes like hydrogenation</w:t>
      </w:r>
      <w:r w:rsidR="00DF7AA1" w:rsidRPr="0000482D">
        <w:rPr>
          <w:rFonts w:ascii="Times New Roman" w:hAnsi="Times New Roman" w:cs="Times New Roman"/>
          <w:sz w:val="24"/>
          <w:szCs w:val="24"/>
        </w:rPr>
        <w:t>,</w:t>
      </w:r>
      <w:r w:rsidRPr="0000482D">
        <w:rPr>
          <w:rFonts w:ascii="Times New Roman" w:hAnsi="Times New Roman" w:cs="Times New Roman"/>
          <w:sz w:val="24"/>
          <w:szCs w:val="24"/>
        </w:rPr>
        <w:t xml:space="preserve"> </w:t>
      </w:r>
      <w:r w:rsidR="00DF7AA1" w:rsidRPr="0000482D">
        <w:rPr>
          <w:rFonts w:ascii="Times New Roman" w:hAnsi="Times New Roman" w:cs="Times New Roman"/>
          <w:sz w:val="24"/>
          <w:szCs w:val="24"/>
        </w:rPr>
        <w:t xml:space="preserve">isomerization </w:t>
      </w:r>
      <w:r w:rsidRPr="0000482D">
        <w:rPr>
          <w:rFonts w:ascii="Times New Roman" w:hAnsi="Times New Roman" w:cs="Times New Roman"/>
          <w:sz w:val="24"/>
          <w:szCs w:val="24"/>
        </w:rPr>
        <w:t xml:space="preserve">and steam </w:t>
      </w:r>
      <w:r w:rsidR="00DF7AA1" w:rsidRPr="0000482D">
        <w:rPr>
          <w:rFonts w:ascii="Times New Roman" w:hAnsi="Times New Roman" w:cs="Times New Roman"/>
          <w:sz w:val="24"/>
          <w:szCs w:val="24"/>
        </w:rPr>
        <w:t xml:space="preserve">reforming, </w:t>
      </w:r>
      <w:r w:rsidRPr="0000482D">
        <w:rPr>
          <w:rFonts w:ascii="Times New Roman" w:hAnsi="Times New Roman" w:cs="Times New Roman"/>
          <w:sz w:val="24"/>
          <w:szCs w:val="24"/>
        </w:rPr>
        <w:t>as well as in other sectors</w:t>
      </w:r>
      <w:r w:rsidR="0065530E" w:rsidRPr="0000482D">
        <w:rPr>
          <w:rFonts w:ascii="Times New Roman" w:hAnsi="Times New Roman" w:cs="Times New Roman"/>
          <w:sz w:val="24"/>
          <w:szCs w:val="24"/>
          <w:lang w:val="uk-UA"/>
        </w:rPr>
        <w:t xml:space="preserve"> </w:t>
      </w:r>
      <w:sdt>
        <w:sdtPr>
          <w:rPr>
            <w:rFonts w:ascii="Times New Roman" w:hAnsi="Times New Roman" w:cs="Times New Roman"/>
            <w:sz w:val="24"/>
            <w:szCs w:val="24"/>
          </w:rPr>
          <w:alias w:val="To edit, see citavi.com/edit"/>
          <w:tag w:val="CitaviPlaceholder#4fe5e0a0-afc9-424f-b72e-39d1186a2732"/>
          <w:id w:val="-752349943"/>
          <w:placeholder>
            <w:docPart w:val="6E19DD5E283F43E9A102F1DC380E0B3C"/>
          </w:placeholder>
        </w:sdtPr>
        <w:sdtEndPr/>
        <w:sdtContent>
          <w:r w:rsidR="0065530E" w:rsidRPr="0000482D">
            <w:rPr>
              <w:rFonts w:ascii="Times New Roman" w:hAnsi="Times New Roman" w:cs="Times New Roman"/>
              <w:sz w:val="24"/>
              <w:szCs w:val="24"/>
            </w:rPr>
            <w:fldChar w:fldCharType="begin"/>
          </w:r>
          <w:r w:rsidR="0065530E"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RhYWI4MmY4LTNlNWMtNDc1OC1hYjBkLWMyNDQyOWFjY2UwYiIsIlJhbmdlTGVuZ3RoIjozLCJSZWZlcmVuY2VJZCI6IjU5ZGZjZDFkLWRhOWQtNDg4Yy04ZmVmLWM0YmY3MWNhNzQwZ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}</w:instrText>
          </w:r>
          <w:r w:rsidR="0065530E" w:rsidRPr="0000482D">
            <w:rPr>
              <w:rFonts w:ascii="Times New Roman" w:hAnsi="Times New Roman" w:cs="Times New Roman"/>
              <w:sz w:val="24"/>
              <w:szCs w:val="24"/>
            </w:rPr>
            <w:fldChar w:fldCharType="separate"/>
          </w:r>
          <w:r w:rsidR="0065530E" w:rsidRPr="0000482D">
            <w:rPr>
              <w:rFonts w:ascii="Times New Roman" w:hAnsi="Times New Roman" w:cs="Times New Roman"/>
              <w:sz w:val="24"/>
              <w:szCs w:val="24"/>
            </w:rPr>
            <w:t>[5]</w:t>
          </w:r>
          <w:r w:rsidR="0065530E"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w:t>
      </w:r>
      <w:r w:rsidR="00DF7AA1" w:rsidRPr="0000482D">
        <w:rPr>
          <w:rFonts w:ascii="Times New Roman" w:hAnsi="Times New Roman" w:cs="Times New Roman"/>
          <w:sz w:val="24"/>
          <w:szCs w:val="24"/>
        </w:rPr>
        <w:t xml:space="preserve"> </w:t>
      </w:r>
    </w:p>
    <w:p w14:paraId="603EC3AF" w14:textId="48D796B5" w:rsidR="00C12BBF" w:rsidRPr="0000482D" w:rsidRDefault="00C12BBF"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Given the economic and environmental concerns surrounding precious metals, developing efficient recycling methods for spent electrocatalysts is imperative. Hydrometallurgy has been extensively studied and identified as a sustainable and effective approach for the recovery of PGMs. Compared to pyrometallurgical techniques, hydrometallurgy provides significant environmental advantages due to its operation at relatively low temperatures, while maintaining high recovery efficiencies. This </w:t>
      </w:r>
      <w:r w:rsidR="00A36496" w:rsidRPr="0000482D">
        <w:rPr>
          <w:rFonts w:ascii="Times New Roman" w:hAnsi="Times New Roman" w:cs="Times New Roman"/>
          <w:sz w:val="24"/>
          <w:szCs w:val="24"/>
        </w:rPr>
        <w:t>approach</w:t>
      </w:r>
      <w:r w:rsidRPr="0000482D">
        <w:rPr>
          <w:rFonts w:ascii="Times New Roman" w:hAnsi="Times New Roman" w:cs="Times New Roman"/>
          <w:sz w:val="24"/>
          <w:szCs w:val="24"/>
        </w:rPr>
        <w:t xml:space="preserve"> typically consists of three </w:t>
      </w:r>
      <w:r w:rsidR="000D5AB5" w:rsidRPr="0000482D">
        <w:rPr>
          <w:rFonts w:ascii="Times New Roman" w:hAnsi="Times New Roman" w:cs="Times New Roman"/>
          <w:sz w:val="24"/>
          <w:szCs w:val="24"/>
        </w:rPr>
        <w:t>main</w:t>
      </w:r>
      <w:r w:rsidRPr="0000482D">
        <w:rPr>
          <w:rFonts w:ascii="Times New Roman" w:hAnsi="Times New Roman" w:cs="Times New Roman"/>
          <w:sz w:val="24"/>
          <w:szCs w:val="24"/>
        </w:rPr>
        <w:t xml:space="preserve"> stages: (</w:t>
      </w:r>
      <w:proofErr w:type="spellStart"/>
      <w:r w:rsidR="00BE4FA3" w:rsidRPr="0000482D">
        <w:rPr>
          <w:rFonts w:ascii="Times New Roman" w:hAnsi="Times New Roman" w:cs="Times New Roman"/>
          <w:sz w:val="24"/>
          <w:szCs w:val="24"/>
        </w:rPr>
        <w:t>i</w:t>
      </w:r>
      <w:proofErr w:type="spellEnd"/>
      <w:r w:rsidRPr="0000482D">
        <w:rPr>
          <w:rFonts w:ascii="Times New Roman" w:hAnsi="Times New Roman" w:cs="Times New Roman"/>
          <w:sz w:val="24"/>
          <w:szCs w:val="24"/>
        </w:rPr>
        <w:t xml:space="preserve">) leaching the </w:t>
      </w:r>
      <w:r w:rsidRPr="0000482D">
        <w:rPr>
          <w:rFonts w:ascii="Times New Roman" w:hAnsi="Times New Roman" w:cs="Times New Roman"/>
          <w:sz w:val="24"/>
          <w:szCs w:val="24"/>
        </w:rPr>
        <w:lastRenderedPageBreak/>
        <w:t xml:space="preserve">target </w:t>
      </w:r>
      <w:r w:rsidR="00DF7AA1" w:rsidRPr="0000482D">
        <w:rPr>
          <w:rFonts w:ascii="Times New Roman" w:hAnsi="Times New Roman" w:cs="Times New Roman"/>
          <w:sz w:val="24"/>
          <w:szCs w:val="24"/>
        </w:rPr>
        <w:t>metals</w:t>
      </w:r>
      <w:r w:rsidRPr="0000482D">
        <w:rPr>
          <w:rFonts w:ascii="Times New Roman" w:hAnsi="Times New Roman" w:cs="Times New Roman"/>
          <w:sz w:val="24"/>
          <w:szCs w:val="24"/>
        </w:rPr>
        <w:t xml:space="preserve"> using suitable aqueous media (acidic or alkaline); (</w:t>
      </w:r>
      <w:r w:rsidR="00BE4FA3" w:rsidRPr="0000482D">
        <w:rPr>
          <w:rFonts w:ascii="Times New Roman" w:hAnsi="Times New Roman" w:cs="Times New Roman"/>
          <w:sz w:val="24"/>
          <w:szCs w:val="24"/>
        </w:rPr>
        <w:t>ii</w:t>
      </w:r>
      <w:r w:rsidRPr="0000482D">
        <w:rPr>
          <w:rFonts w:ascii="Times New Roman" w:hAnsi="Times New Roman" w:cs="Times New Roman"/>
          <w:sz w:val="24"/>
          <w:szCs w:val="24"/>
        </w:rPr>
        <w:t xml:space="preserve">) </w:t>
      </w:r>
      <w:r w:rsidR="000D5AB5" w:rsidRPr="0000482D">
        <w:rPr>
          <w:rFonts w:ascii="Times New Roman" w:hAnsi="Times New Roman" w:cs="Times New Roman"/>
          <w:sz w:val="24"/>
          <w:szCs w:val="24"/>
        </w:rPr>
        <w:t xml:space="preserve">separating and </w:t>
      </w:r>
      <w:r w:rsidRPr="0000482D">
        <w:rPr>
          <w:rFonts w:ascii="Times New Roman" w:hAnsi="Times New Roman" w:cs="Times New Roman"/>
          <w:sz w:val="24"/>
          <w:szCs w:val="24"/>
        </w:rPr>
        <w:t>concentrating the metal</w:t>
      </w:r>
      <w:r w:rsidR="00DF7AA1" w:rsidRPr="0000482D">
        <w:rPr>
          <w:rFonts w:ascii="Times New Roman" w:hAnsi="Times New Roman" w:cs="Times New Roman"/>
          <w:sz w:val="24"/>
          <w:szCs w:val="24"/>
        </w:rPr>
        <w:t>s,</w:t>
      </w:r>
      <w:r w:rsidRPr="0000482D">
        <w:rPr>
          <w:rFonts w:ascii="Times New Roman" w:hAnsi="Times New Roman" w:cs="Times New Roman"/>
          <w:sz w:val="24"/>
          <w:szCs w:val="24"/>
        </w:rPr>
        <w:t xml:space="preserve"> and (</w:t>
      </w:r>
      <w:r w:rsidR="00BE4FA3" w:rsidRPr="0000482D">
        <w:rPr>
          <w:rFonts w:ascii="Times New Roman" w:hAnsi="Times New Roman" w:cs="Times New Roman"/>
          <w:sz w:val="24"/>
          <w:szCs w:val="24"/>
        </w:rPr>
        <w:t>iii</w:t>
      </w:r>
      <w:r w:rsidRPr="0000482D">
        <w:rPr>
          <w:rFonts w:ascii="Times New Roman" w:hAnsi="Times New Roman" w:cs="Times New Roman"/>
          <w:sz w:val="24"/>
          <w:szCs w:val="24"/>
        </w:rPr>
        <w:t xml:space="preserve">) recovering the </w:t>
      </w:r>
      <w:r w:rsidR="00DF7AA1" w:rsidRPr="0000482D">
        <w:rPr>
          <w:rFonts w:ascii="Times New Roman" w:hAnsi="Times New Roman" w:cs="Times New Roman"/>
          <w:sz w:val="24"/>
          <w:szCs w:val="24"/>
        </w:rPr>
        <w:t>target elements</w:t>
      </w:r>
      <w:r w:rsidRPr="0000482D">
        <w:rPr>
          <w:rFonts w:ascii="Times New Roman" w:hAnsi="Times New Roman" w:cs="Times New Roman"/>
          <w:sz w:val="24"/>
          <w:szCs w:val="24"/>
        </w:rPr>
        <w:t xml:space="preserve"> either in pure </w:t>
      </w:r>
      <w:r w:rsidR="00DF7AA1" w:rsidRPr="0000482D">
        <w:rPr>
          <w:rFonts w:ascii="Times New Roman" w:hAnsi="Times New Roman" w:cs="Times New Roman"/>
          <w:sz w:val="24"/>
          <w:szCs w:val="24"/>
        </w:rPr>
        <w:t>metallic</w:t>
      </w:r>
      <w:r w:rsidRPr="0000482D">
        <w:rPr>
          <w:rFonts w:ascii="Times New Roman" w:hAnsi="Times New Roman" w:cs="Times New Roman"/>
          <w:sz w:val="24"/>
          <w:szCs w:val="24"/>
        </w:rPr>
        <w:t xml:space="preserve"> form or as specific metal salts</w:t>
      </w:r>
      <w:r w:rsidR="00703116" w:rsidRPr="0000482D">
        <w:rPr>
          <w:rFonts w:ascii="Times New Roman" w:hAnsi="Times New Roman" w:cs="Times New Roman"/>
          <w:sz w:val="24"/>
          <w:szCs w:val="24"/>
        </w:rPr>
        <w:t xml:space="preserve"> </w:t>
      </w:r>
      <w:sdt>
        <w:sdtPr>
          <w:rPr>
            <w:rFonts w:ascii="Times New Roman" w:hAnsi="Times New Roman" w:cs="Times New Roman"/>
            <w:sz w:val="24"/>
            <w:szCs w:val="24"/>
          </w:rPr>
          <w:alias w:val="To edit, see citavi.com/edit"/>
          <w:tag w:val="CitaviPlaceholder#18b67b01-3801-4b7c-bc6e-d1ea2226268e"/>
          <w:id w:val="-1933739543"/>
          <w:placeholder>
            <w:docPart w:val="DefaultPlaceholder_-1854013440"/>
          </w:placeholder>
        </w:sdtPr>
        <w:sdtEndPr/>
        <w:sdtContent>
          <w:r w:rsidR="00703116" w:rsidRPr="0000482D">
            <w:rPr>
              <w:rFonts w:ascii="Times New Roman" w:hAnsi="Times New Roman" w:cs="Times New Roman"/>
              <w:sz w:val="24"/>
              <w:szCs w:val="24"/>
            </w:rPr>
            <w:fldChar w:fldCharType="begin"/>
          </w:r>
          <w:r w:rsidR="00703116"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NiY2E1YmMzLTIxZWEtNDc3MS04OGE0LWIzMzEwZDk2NWEyOSIsIlJhbmdlTGVuZ3RoIjoyLCJSZWZlcmVuY2VJZCI6IjU5ZGZjZDFkLWRhOWQtNDg4Yy04ZmVmLWM0YmY3MWNhNzQwZ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}</w:instrText>
          </w:r>
          <w:r w:rsidR="00703116" w:rsidRPr="0000482D">
            <w:rPr>
              <w:rFonts w:ascii="Times New Roman" w:hAnsi="Times New Roman" w:cs="Times New Roman"/>
              <w:sz w:val="24"/>
              <w:szCs w:val="24"/>
            </w:rPr>
            <w:fldChar w:fldCharType="separate"/>
          </w:r>
          <w:r w:rsidR="00703116" w:rsidRPr="0000482D">
            <w:rPr>
              <w:rFonts w:ascii="Times New Roman" w:hAnsi="Times New Roman" w:cs="Times New Roman"/>
              <w:sz w:val="24"/>
              <w:szCs w:val="24"/>
            </w:rPr>
            <w:t>[5, 6]</w:t>
          </w:r>
          <w:r w:rsidR="00703116"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xml:space="preserve">. </w:t>
      </w:r>
    </w:p>
    <w:p w14:paraId="724A2E8E" w14:textId="28E7E09E" w:rsidR="003A4B78" w:rsidRPr="0000482D" w:rsidRDefault="00C12BBF"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In this work, we focus specifically on the final stage of an environmentally friendly recycling approach previously developed by our group</w:t>
      </w:r>
      <w:r w:rsidR="00703116" w:rsidRPr="0000482D">
        <w:rPr>
          <w:rFonts w:ascii="Times New Roman" w:hAnsi="Times New Roman" w:cs="Times New Roman"/>
          <w:sz w:val="24"/>
          <w:szCs w:val="24"/>
        </w:rPr>
        <w:t xml:space="preserve"> </w:t>
      </w:r>
      <w:sdt>
        <w:sdtPr>
          <w:rPr>
            <w:rFonts w:ascii="Times New Roman" w:hAnsi="Times New Roman" w:cs="Times New Roman"/>
            <w:sz w:val="24"/>
            <w:szCs w:val="24"/>
          </w:rPr>
          <w:alias w:val="To edit, see citavi.com/edit"/>
          <w:tag w:val="CitaviPlaceholder#d3220f92-3f82-4b7c-9f4e-0be33fe026f7"/>
          <w:id w:val="778684676"/>
          <w:placeholder>
            <w:docPart w:val="DefaultPlaceholder_-1854013440"/>
          </w:placeholder>
        </w:sdtPr>
        <w:sdtEndPr/>
        <w:sdtContent>
          <w:r w:rsidR="00703116" w:rsidRPr="0000482D">
            <w:rPr>
              <w:rFonts w:ascii="Times New Roman" w:hAnsi="Times New Roman" w:cs="Times New Roman"/>
              <w:sz w:val="24"/>
              <w:szCs w:val="24"/>
            </w:rPr>
            <w:fldChar w:fldCharType="begin"/>
          </w:r>
          <w:r w:rsidR="00703116"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EwMDQwMTU4LWQ5NmQtNDE0MS04ZjI4LTM2Y2E3ZDEwNzllZSIsIlJhbmdlTGVuZ3RoIjoyLCJSZWZlcmVuY2VJZCI6IjQyYmY5MDY2LWYyODktNGZkZC04YTc5LTQ5ZGVhZWIyYWRiY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}</w:instrText>
          </w:r>
          <w:r w:rsidR="00703116" w:rsidRPr="0000482D">
            <w:rPr>
              <w:rFonts w:ascii="Times New Roman" w:hAnsi="Times New Roman" w:cs="Times New Roman"/>
              <w:sz w:val="24"/>
              <w:szCs w:val="24"/>
            </w:rPr>
            <w:fldChar w:fldCharType="separate"/>
          </w:r>
          <w:r w:rsidR="00703116" w:rsidRPr="0000482D">
            <w:rPr>
              <w:rFonts w:ascii="Times New Roman" w:hAnsi="Times New Roman" w:cs="Times New Roman"/>
              <w:sz w:val="24"/>
              <w:szCs w:val="24"/>
            </w:rPr>
            <w:t>[3, 7]</w:t>
          </w:r>
          <w:r w:rsidR="00703116"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xml:space="preserve">. We investigate the precipitation of iridium </w:t>
      </w:r>
      <w:r w:rsidR="00237115" w:rsidRPr="0000482D">
        <w:rPr>
          <w:rFonts w:ascii="Times New Roman" w:hAnsi="Times New Roman" w:cs="Times New Roman"/>
          <w:sz w:val="24"/>
          <w:szCs w:val="24"/>
        </w:rPr>
        <w:t xml:space="preserve">in a form of salt </w:t>
      </w:r>
      <w:r w:rsidR="00BE4FA3" w:rsidRPr="0000482D">
        <w:rPr>
          <w:rFonts w:ascii="Times New Roman" w:hAnsi="Times New Roman" w:cs="Times New Roman"/>
          <w:sz w:val="24"/>
          <w:szCs w:val="24"/>
        </w:rPr>
        <w:t>(</w:t>
      </w:r>
      <w:r w:rsidR="00037C35" w:rsidRPr="0000482D">
        <w:rPr>
          <w:rFonts w:ascii="Times New Roman" w:hAnsi="Times New Roman" w:cs="Times New Roman"/>
          <w:sz w:val="24"/>
          <w:szCs w:val="24"/>
        </w:rPr>
        <w:t>(NH</w:t>
      </w:r>
      <w:r w:rsidR="00037C35" w:rsidRPr="0000482D">
        <w:rPr>
          <w:rFonts w:ascii="Times New Roman" w:hAnsi="Times New Roman" w:cs="Times New Roman"/>
          <w:sz w:val="24"/>
          <w:szCs w:val="24"/>
          <w:vertAlign w:val="subscript"/>
        </w:rPr>
        <w:t>4</w:t>
      </w:r>
      <w:r w:rsidR="00037C35" w:rsidRPr="0000482D">
        <w:rPr>
          <w:rFonts w:ascii="Times New Roman" w:hAnsi="Times New Roman" w:cs="Times New Roman"/>
          <w:sz w:val="24"/>
          <w:szCs w:val="24"/>
        </w:rPr>
        <w:t>)</w:t>
      </w:r>
      <w:r w:rsidR="00037C35" w:rsidRPr="0000482D">
        <w:rPr>
          <w:rFonts w:ascii="Times New Roman" w:hAnsi="Times New Roman" w:cs="Times New Roman"/>
          <w:sz w:val="24"/>
          <w:szCs w:val="24"/>
          <w:vertAlign w:val="subscript"/>
        </w:rPr>
        <w:t>2</w:t>
      </w:r>
      <w:r w:rsidR="00037C35" w:rsidRPr="0000482D">
        <w:rPr>
          <w:rFonts w:ascii="Times New Roman" w:hAnsi="Times New Roman" w:cs="Times New Roman"/>
          <w:sz w:val="24"/>
          <w:szCs w:val="24"/>
        </w:rPr>
        <w:t>IrCl</w:t>
      </w:r>
      <w:r w:rsidR="00037C35" w:rsidRPr="0000482D">
        <w:rPr>
          <w:rFonts w:ascii="Times New Roman" w:hAnsi="Times New Roman" w:cs="Times New Roman"/>
          <w:sz w:val="24"/>
          <w:szCs w:val="24"/>
          <w:vertAlign w:val="subscript"/>
        </w:rPr>
        <w:t>6</w:t>
      </w:r>
      <w:r w:rsidR="00BE4FA3" w:rsidRPr="0000482D">
        <w:rPr>
          <w:rFonts w:ascii="Times New Roman" w:hAnsi="Times New Roman" w:cs="Times New Roman"/>
          <w:sz w:val="24"/>
          <w:szCs w:val="24"/>
        </w:rPr>
        <w:t xml:space="preserve">) </w:t>
      </w:r>
      <w:r w:rsidRPr="0000482D">
        <w:rPr>
          <w:rFonts w:ascii="Times New Roman" w:hAnsi="Times New Roman" w:cs="Times New Roman"/>
          <w:sz w:val="24"/>
          <w:szCs w:val="24"/>
        </w:rPr>
        <w:t>from solution obtained through hydrometallurgical rec</w:t>
      </w:r>
      <w:r w:rsidR="00BE4FA3" w:rsidRPr="0000482D">
        <w:rPr>
          <w:rFonts w:ascii="Times New Roman" w:hAnsi="Times New Roman" w:cs="Times New Roman"/>
          <w:sz w:val="24"/>
          <w:szCs w:val="24"/>
        </w:rPr>
        <w:t>ycling</w:t>
      </w:r>
      <w:r w:rsidRPr="0000482D">
        <w:rPr>
          <w:rFonts w:ascii="Times New Roman" w:hAnsi="Times New Roman" w:cs="Times New Roman"/>
          <w:sz w:val="24"/>
          <w:szCs w:val="24"/>
        </w:rPr>
        <w:t xml:space="preserve"> process of spent PEM electrocatalyst.</w:t>
      </w:r>
      <w:r w:rsidR="003A4B78" w:rsidRPr="0000482D">
        <w:rPr>
          <w:rFonts w:ascii="Times New Roman" w:hAnsi="Times New Roman" w:cs="Times New Roman"/>
          <w:sz w:val="24"/>
          <w:szCs w:val="24"/>
        </w:rPr>
        <w:t xml:space="preserve"> </w:t>
      </w:r>
      <w:r w:rsidR="007B0DCB" w:rsidRPr="0000482D">
        <w:rPr>
          <w:rFonts w:ascii="Times New Roman" w:hAnsi="Times New Roman" w:cs="Times New Roman"/>
          <w:sz w:val="24"/>
          <w:szCs w:val="24"/>
        </w:rPr>
        <w:t xml:space="preserve">This critical step contributes significantly toward closing the loop and achieving circularity of </w:t>
      </w:r>
      <w:r w:rsidR="007365FA" w:rsidRPr="0000482D">
        <w:rPr>
          <w:rFonts w:ascii="Times New Roman" w:hAnsi="Times New Roman" w:cs="Times New Roman"/>
          <w:sz w:val="24"/>
          <w:szCs w:val="24"/>
        </w:rPr>
        <w:t>PGMs</w:t>
      </w:r>
      <w:r w:rsidR="007B0DCB" w:rsidRPr="0000482D">
        <w:rPr>
          <w:rFonts w:ascii="Times New Roman" w:hAnsi="Times New Roman" w:cs="Times New Roman"/>
          <w:sz w:val="24"/>
          <w:szCs w:val="24"/>
        </w:rPr>
        <w:t xml:space="preserve"> within the hydrogen economy.</w:t>
      </w:r>
    </w:p>
    <w:p w14:paraId="22E90116" w14:textId="41B76844" w:rsidR="00AA0CD5" w:rsidRPr="0000482D" w:rsidRDefault="00CE7FE9" w:rsidP="00AA0CD5">
      <w:pPr>
        <w:spacing w:before="120" w:after="120"/>
        <w:jc w:val="center"/>
        <w:rPr>
          <w:rFonts w:ascii="Times New Roman" w:hAnsi="Times New Roman" w:cs="Times New Roman"/>
          <w:b/>
          <w:sz w:val="24"/>
          <w:szCs w:val="24"/>
        </w:rPr>
      </w:pPr>
      <w:r w:rsidRPr="0000482D">
        <w:rPr>
          <w:rFonts w:ascii="Times New Roman" w:hAnsi="Times New Roman" w:cs="Times New Roman"/>
          <w:b/>
          <w:sz w:val="24"/>
          <w:szCs w:val="24"/>
        </w:rPr>
        <w:t xml:space="preserve">Experimental </w:t>
      </w:r>
      <w:r w:rsidR="003C3AF5" w:rsidRPr="0000482D">
        <w:rPr>
          <w:rFonts w:ascii="Times New Roman" w:hAnsi="Times New Roman" w:cs="Times New Roman"/>
          <w:b/>
          <w:sz w:val="24"/>
          <w:szCs w:val="24"/>
        </w:rPr>
        <w:t>part</w:t>
      </w:r>
    </w:p>
    <w:p w14:paraId="5FDB7A70" w14:textId="77777777" w:rsidR="00AA0CD5" w:rsidRPr="0000482D" w:rsidRDefault="00AA0CD5" w:rsidP="00770492">
      <w:pPr>
        <w:tabs>
          <w:tab w:val="left" w:pos="198"/>
        </w:tabs>
        <w:spacing w:before="60" w:after="60" w:line="276" w:lineRule="auto"/>
        <w:ind w:firstLine="567"/>
        <w:jc w:val="both"/>
        <w:rPr>
          <w:rFonts w:ascii="Times New Roman" w:hAnsi="Times New Roman" w:cs="Times New Roman"/>
          <w:i/>
          <w:sz w:val="24"/>
          <w:szCs w:val="24"/>
        </w:rPr>
      </w:pPr>
      <w:r w:rsidRPr="0000482D">
        <w:rPr>
          <w:rFonts w:ascii="Times New Roman" w:hAnsi="Times New Roman" w:cs="Times New Roman"/>
          <w:i/>
          <w:sz w:val="24"/>
          <w:szCs w:val="24"/>
        </w:rPr>
        <w:t>Materials</w:t>
      </w:r>
    </w:p>
    <w:p w14:paraId="46E41C7C" w14:textId="3AD4ACD6" w:rsidR="00A5698D" w:rsidRPr="0000482D" w:rsidRDefault="00AA0CD5"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The following chemicals were used for experiments and analyses: HCl (37%, VWR), H</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O</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 xml:space="preserve"> (30%, Merck), 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Cl (99.8%, Merck</w:t>
      </w:r>
      <w:r w:rsidRPr="0000482D">
        <w:rPr>
          <w:rFonts w:ascii="Times New Roman" w:hAnsi="Times New Roman" w:cs="Times New Roman"/>
          <w:color w:val="000000" w:themeColor="text1"/>
          <w:sz w:val="24"/>
          <w:szCs w:val="24"/>
        </w:rPr>
        <w:t>).</w:t>
      </w:r>
      <w:r w:rsidR="005B05B7" w:rsidRPr="0000482D">
        <w:rPr>
          <w:rFonts w:ascii="Times New Roman" w:hAnsi="Times New Roman" w:cs="Times New Roman"/>
          <w:color w:val="000000" w:themeColor="text1"/>
          <w:sz w:val="24"/>
          <w:szCs w:val="24"/>
        </w:rPr>
        <w:t xml:space="preserve"> </w:t>
      </w:r>
      <w:r w:rsidR="00BF64F6" w:rsidRPr="0000482D">
        <w:rPr>
          <w:rFonts w:ascii="Times New Roman" w:hAnsi="Times New Roman" w:cs="Times New Roman"/>
          <w:sz w:val="24"/>
          <w:szCs w:val="24"/>
        </w:rPr>
        <w:t>The iridium salts IrCl</w:t>
      </w:r>
      <w:r w:rsidR="00BF64F6" w:rsidRPr="0000482D">
        <w:rPr>
          <w:rFonts w:ascii="Times New Roman" w:hAnsi="Times New Roman" w:cs="Times New Roman"/>
          <w:sz w:val="24"/>
          <w:szCs w:val="24"/>
          <w:vertAlign w:val="subscript"/>
        </w:rPr>
        <w:t>3</w:t>
      </w:r>
      <w:r w:rsidR="00BF64F6" w:rsidRPr="0000482D">
        <w:rPr>
          <w:rFonts w:ascii="Times New Roman" w:hAnsi="Times New Roman" w:cs="Times New Roman"/>
          <w:sz w:val="24"/>
          <w:szCs w:val="24"/>
        </w:rPr>
        <w:t>·3H</w:t>
      </w:r>
      <w:r w:rsidR="00BF64F6" w:rsidRPr="0000482D">
        <w:rPr>
          <w:rFonts w:ascii="Times New Roman" w:hAnsi="Times New Roman" w:cs="Times New Roman"/>
          <w:sz w:val="24"/>
          <w:szCs w:val="24"/>
          <w:vertAlign w:val="subscript"/>
        </w:rPr>
        <w:t>2</w:t>
      </w:r>
      <w:r w:rsidR="00BF64F6" w:rsidRPr="0000482D">
        <w:rPr>
          <w:rFonts w:ascii="Times New Roman" w:hAnsi="Times New Roman" w:cs="Times New Roman"/>
          <w:sz w:val="24"/>
          <w:szCs w:val="24"/>
        </w:rPr>
        <w:t xml:space="preserve">O (99.99% metal basis, Alfa </w:t>
      </w:r>
      <w:proofErr w:type="spellStart"/>
      <w:r w:rsidR="00BF64F6" w:rsidRPr="0000482D">
        <w:rPr>
          <w:rFonts w:ascii="Times New Roman" w:hAnsi="Times New Roman" w:cs="Times New Roman"/>
          <w:sz w:val="24"/>
          <w:szCs w:val="24"/>
        </w:rPr>
        <w:t>Aesar</w:t>
      </w:r>
      <w:proofErr w:type="spellEnd"/>
      <w:r w:rsidR="00BF64F6" w:rsidRPr="0000482D">
        <w:rPr>
          <w:rFonts w:ascii="Times New Roman" w:hAnsi="Times New Roman" w:cs="Times New Roman"/>
          <w:sz w:val="24"/>
          <w:szCs w:val="24"/>
        </w:rPr>
        <w:t>) and IrCl</w:t>
      </w:r>
      <w:r w:rsidR="00BF64F6" w:rsidRPr="0000482D">
        <w:rPr>
          <w:rFonts w:ascii="Times New Roman" w:hAnsi="Times New Roman" w:cs="Times New Roman"/>
          <w:sz w:val="24"/>
          <w:szCs w:val="24"/>
          <w:vertAlign w:val="subscript"/>
        </w:rPr>
        <w:t>4</w:t>
      </w:r>
      <w:r w:rsidR="00BF64F6" w:rsidRPr="0000482D">
        <w:rPr>
          <w:rFonts w:ascii="Times New Roman" w:hAnsi="Times New Roman" w:cs="Times New Roman"/>
          <w:sz w:val="24"/>
          <w:szCs w:val="24"/>
        </w:rPr>
        <w:t xml:space="preserve"> (99.95% metal basis, Thermo Scientific) were used for obtaining </w:t>
      </w:r>
      <w:proofErr w:type="spellStart"/>
      <w:r w:rsidR="00BF64F6" w:rsidRPr="0000482D">
        <w:rPr>
          <w:rFonts w:ascii="Times New Roman" w:hAnsi="Times New Roman" w:cs="Times New Roman"/>
          <w:sz w:val="24"/>
          <w:szCs w:val="24"/>
        </w:rPr>
        <w:t>Ir</w:t>
      </w:r>
      <w:proofErr w:type="spellEnd"/>
      <w:r w:rsidR="008A5588" w:rsidRPr="0000482D">
        <w:rPr>
          <w:rFonts w:ascii="Times New Roman" w:hAnsi="Times New Roman" w:cs="Times New Roman"/>
          <w:sz w:val="24"/>
          <w:szCs w:val="24"/>
        </w:rPr>
        <w:t xml:space="preserve">-based </w:t>
      </w:r>
      <w:r w:rsidR="00BF64F6" w:rsidRPr="0000482D">
        <w:rPr>
          <w:rFonts w:ascii="Times New Roman" w:hAnsi="Times New Roman" w:cs="Times New Roman"/>
          <w:sz w:val="24"/>
          <w:szCs w:val="24"/>
        </w:rPr>
        <w:t>solutions with different oxidation states</w:t>
      </w:r>
      <w:r w:rsidR="00F04F6B" w:rsidRPr="0000482D">
        <w:rPr>
          <w:rFonts w:ascii="Times New Roman" w:hAnsi="Times New Roman" w:cs="Times New Roman"/>
          <w:sz w:val="24"/>
          <w:szCs w:val="24"/>
        </w:rPr>
        <w:t xml:space="preserve"> of iridium</w:t>
      </w:r>
      <w:r w:rsidR="00BF64F6" w:rsidRPr="0000482D">
        <w:rPr>
          <w:rFonts w:ascii="Times New Roman" w:hAnsi="Times New Roman" w:cs="Times New Roman"/>
          <w:sz w:val="24"/>
          <w:szCs w:val="24"/>
        </w:rPr>
        <w:t>.</w:t>
      </w:r>
      <w:r w:rsidR="000F6D39" w:rsidRPr="0000482D">
        <w:rPr>
          <w:rFonts w:ascii="Times New Roman" w:hAnsi="Times New Roman" w:cs="Times New Roman"/>
          <w:sz w:val="24"/>
          <w:szCs w:val="24"/>
        </w:rPr>
        <w:t xml:space="preserve"> </w:t>
      </w:r>
    </w:p>
    <w:p w14:paraId="01F5058A" w14:textId="0281F931" w:rsidR="00AA0CD5" w:rsidRPr="0000482D" w:rsidRDefault="00A5698D"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The PEM electrode used for the testing was produced within “</w:t>
      </w:r>
      <w:proofErr w:type="spellStart"/>
      <w:r w:rsidRPr="0000482D">
        <w:rPr>
          <w:rFonts w:ascii="Times New Roman" w:hAnsi="Times New Roman" w:cs="Times New Roman"/>
          <w:sz w:val="24"/>
          <w:szCs w:val="24"/>
        </w:rPr>
        <w:t>Recycalyse</w:t>
      </w:r>
      <w:proofErr w:type="spellEnd"/>
      <w:r w:rsidRPr="0000482D">
        <w:rPr>
          <w:rFonts w:ascii="Times New Roman" w:hAnsi="Times New Roman" w:cs="Times New Roman"/>
          <w:sz w:val="24"/>
          <w:szCs w:val="24"/>
        </w:rPr>
        <w:t xml:space="preserve">” project by the Danish Technological Institute (DTI, Denmark). The </w:t>
      </w:r>
      <w:r w:rsidR="002155B5" w:rsidRPr="0000482D">
        <w:rPr>
          <w:rFonts w:ascii="Times New Roman" w:hAnsi="Times New Roman" w:cs="Times New Roman"/>
          <w:sz w:val="24"/>
          <w:szCs w:val="24"/>
        </w:rPr>
        <w:t xml:space="preserve">electrode treatment </w:t>
      </w:r>
      <w:r w:rsidRPr="0000482D">
        <w:rPr>
          <w:rFonts w:ascii="Times New Roman" w:hAnsi="Times New Roman" w:cs="Times New Roman"/>
          <w:sz w:val="24"/>
          <w:szCs w:val="24"/>
        </w:rPr>
        <w:t xml:space="preserve">steps </w:t>
      </w:r>
      <w:r w:rsidR="00770492" w:rsidRPr="0000482D">
        <w:rPr>
          <w:rFonts w:ascii="Times New Roman" w:hAnsi="Times New Roman" w:cs="Times New Roman"/>
          <w:sz w:val="24"/>
          <w:szCs w:val="24"/>
        </w:rPr>
        <w:t xml:space="preserve">described </w:t>
      </w:r>
      <w:r w:rsidRPr="0000482D">
        <w:rPr>
          <w:rFonts w:ascii="Times New Roman" w:hAnsi="Times New Roman" w:cs="Times New Roman"/>
          <w:sz w:val="24"/>
          <w:szCs w:val="24"/>
        </w:rPr>
        <w:t xml:space="preserve">in our </w:t>
      </w:r>
      <w:r w:rsidR="00895A13" w:rsidRPr="0000482D">
        <w:rPr>
          <w:rFonts w:ascii="Times New Roman" w:hAnsi="Times New Roman" w:cs="Times New Roman"/>
          <w:sz w:val="24"/>
          <w:szCs w:val="24"/>
        </w:rPr>
        <w:t xml:space="preserve">previous research </w:t>
      </w:r>
      <w:sdt>
        <w:sdtPr>
          <w:rPr>
            <w:rFonts w:ascii="Times New Roman" w:hAnsi="Times New Roman" w:cs="Times New Roman"/>
            <w:sz w:val="24"/>
            <w:szCs w:val="24"/>
          </w:rPr>
          <w:alias w:val="To edit, see citavi.com/edit"/>
          <w:tag w:val="CitaviPlaceholder#30b3c93a-3f95-44a4-b280-910627fcfe4c"/>
          <w:id w:val="-556938063"/>
          <w:placeholder>
            <w:docPart w:val="DefaultPlaceholder_-1854013440"/>
          </w:placeholder>
        </w:sdtPr>
        <w:sdtEndPr/>
        <w:sdtContent>
          <w:r w:rsidR="00703116" w:rsidRPr="0000482D">
            <w:rPr>
              <w:rFonts w:ascii="Times New Roman" w:hAnsi="Times New Roman" w:cs="Times New Roman"/>
              <w:sz w:val="24"/>
              <w:szCs w:val="24"/>
            </w:rPr>
            <w:fldChar w:fldCharType="begin"/>
          </w:r>
          <w:r w:rsidR="00703116"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mExNzgyYzZiLWI5ZjEtNGIwYy04ZWJiLTA5YTYyNzNjNjExYiIsIlJhbmdlTGVuZ3RoIjoyLCJSZWZlcmVuY2VJZCI6IjQyYmY5MDY2LWYyODktNGZkZC04YTc5LTQ5ZGVhZWIyYWRiY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}</w:instrText>
          </w:r>
          <w:r w:rsidR="00703116" w:rsidRPr="0000482D">
            <w:rPr>
              <w:rFonts w:ascii="Times New Roman" w:hAnsi="Times New Roman" w:cs="Times New Roman"/>
              <w:sz w:val="24"/>
              <w:szCs w:val="24"/>
            </w:rPr>
            <w:fldChar w:fldCharType="separate"/>
          </w:r>
          <w:r w:rsidR="00703116" w:rsidRPr="0000482D">
            <w:rPr>
              <w:rFonts w:ascii="Times New Roman" w:hAnsi="Times New Roman" w:cs="Times New Roman"/>
              <w:sz w:val="24"/>
              <w:szCs w:val="24"/>
            </w:rPr>
            <w:t>[3, 7]</w:t>
          </w:r>
          <w:r w:rsidR="00703116"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xml:space="preserve">. For the precipitation steps the real or model solutions were </w:t>
      </w:r>
      <w:r w:rsidR="00F13B80" w:rsidRPr="0000482D">
        <w:rPr>
          <w:rFonts w:ascii="Times New Roman" w:hAnsi="Times New Roman" w:cs="Times New Roman"/>
          <w:sz w:val="24"/>
          <w:szCs w:val="24"/>
        </w:rPr>
        <w:t>utilized</w:t>
      </w:r>
      <w:r w:rsidRPr="0000482D">
        <w:rPr>
          <w:rFonts w:ascii="Times New Roman" w:hAnsi="Times New Roman" w:cs="Times New Roman"/>
          <w:sz w:val="24"/>
          <w:szCs w:val="24"/>
        </w:rPr>
        <w:t xml:space="preserve">. </w:t>
      </w:r>
      <w:proofErr w:type="spellStart"/>
      <w:r w:rsidR="00F04F6B" w:rsidRPr="0000482D">
        <w:rPr>
          <w:rFonts w:ascii="Times New Roman" w:hAnsi="Times New Roman" w:cs="Times New Roman"/>
          <w:color w:val="000000" w:themeColor="text1"/>
          <w:sz w:val="24"/>
          <w:szCs w:val="24"/>
        </w:rPr>
        <w:t>Ir</w:t>
      </w:r>
      <w:proofErr w:type="spellEnd"/>
      <w:r w:rsidR="00F04F6B" w:rsidRPr="0000482D">
        <w:rPr>
          <w:rFonts w:ascii="Times New Roman" w:hAnsi="Times New Roman" w:cs="Times New Roman"/>
          <w:color w:val="000000" w:themeColor="text1"/>
          <w:sz w:val="24"/>
          <w:szCs w:val="24"/>
        </w:rPr>
        <w:t>-containing model solutions w</w:t>
      </w:r>
      <w:r w:rsidR="00BE4FA3" w:rsidRPr="0000482D">
        <w:rPr>
          <w:rFonts w:ascii="Times New Roman" w:hAnsi="Times New Roman" w:cs="Times New Roman"/>
          <w:color w:val="000000" w:themeColor="text1"/>
          <w:sz w:val="24"/>
          <w:szCs w:val="24"/>
        </w:rPr>
        <w:t>ere</w:t>
      </w:r>
      <w:r w:rsidR="00F04F6B" w:rsidRPr="0000482D">
        <w:rPr>
          <w:rFonts w:ascii="Times New Roman" w:hAnsi="Times New Roman" w:cs="Times New Roman"/>
          <w:color w:val="000000" w:themeColor="text1"/>
          <w:sz w:val="24"/>
          <w:szCs w:val="24"/>
        </w:rPr>
        <w:t xml:space="preserve"> prepared using 10 000 µg/mL standard solution</w:t>
      </w:r>
      <w:r w:rsidR="00BE4FA3" w:rsidRPr="0000482D">
        <w:rPr>
          <w:rFonts w:ascii="Times New Roman" w:hAnsi="Times New Roman" w:cs="Times New Roman"/>
          <w:color w:val="000000" w:themeColor="text1"/>
          <w:sz w:val="24"/>
          <w:szCs w:val="24"/>
        </w:rPr>
        <w:t xml:space="preserve"> of</w:t>
      </w:r>
      <w:r w:rsidR="00F04F6B" w:rsidRPr="0000482D">
        <w:rPr>
          <w:rFonts w:ascii="Times New Roman" w:hAnsi="Times New Roman" w:cs="Times New Roman"/>
          <w:color w:val="000000" w:themeColor="text1"/>
          <w:sz w:val="24"/>
          <w:szCs w:val="24"/>
        </w:rPr>
        <w:t xml:space="preserve"> IrCl</w:t>
      </w:r>
      <w:r w:rsidR="00F04F6B" w:rsidRPr="0000482D">
        <w:rPr>
          <w:rFonts w:ascii="Times New Roman" w:hAnsi="Times New Roman" w:cs="Times New Roman"/>
          <w:color w:val="000000" w:themeColor="text1"/>
          <w:sz w:val="24"/>
          <w:szCs w:val="24"/>
          <w:vertAlign w:val="subscript"/>
        </w:rPr>
        <w:t>3</w:t>
      </w:r>
      <w:r w:rsidR="00F04F6B" w:rsidRPr="0000482D">
        <w:rPr>
          <w:rFonts w:ascii="Times New Roman" w:hAnsi="Times New Roman" w:cs="Times New Roman"/>
          <w:color w:val="000000" w:themeColor="text1"/>
          <w:sz w:val="24"/>
          <w:szCs w:val="24"/>
        </w:rPr>
        <w:t xml:space="preserve"> in 20% HCl (99.99% Alfa </w:t>
      </w:r>
      <w:proofErr w:type="spellStart"/>
      <w:r w:rsidR="00F04F6B" w:rsidRPr="0000482D">
        <w:rPr>
          <w:rFonts w:ascii="Times New Roman" w:hAnsi="Times New Roman" w:cs="Times New Roman"/>
          <w:color w:val="000000" w:themeColor="text1"/>
          <w:sz w:val="24"/>
          <w:szCs w:val="24"/>
        </w:rPr>
        <w:t>Aesar</w:t>
      </w:r>
      <w:proofErr w:type="spellEnd"/>
      <w:r w:rsidR="00F04F6B" w:rsidRPr="0000482D">
        <w:rPr>
          <w:rFonts w:ascii="Times New Roman" w:hAnsi="Times New Roman" w:cs="Times New Roman"/>
          <w:color w:val="000000" w:themeColor="text1"/>
          <w:sz w:val="24"/>
          <w:szCs w:val="24"/>
        </w:rPr>
        <w:t>).</w:t>
      </w:r>
      <w:r w:rsidR="0094179F" w:rsidRPr="0000482D">
        <w:rPr>
          <w:rFonts w:ascii="Times New Roman" w:hAnsi="Times New Roman" w:cs="Times New Roman"/>
          <w:color w:val="FF0000"/>
          <w:sz w:val="24"/>
          <w:szCs w:val="24"/>
        </w:rPr>
        <w:t xml:space="preserve"> </w:t>
      </w:r>
      <w:r w:rsidR="0094179F" w:rsidRPr="0000482D">
        <w:rPr>
          <w:rFonts w:ascii="Times New Roman" w:hAnsi="Times New Roman" w:cs="Times New Roman"/>
          <w:sz w:val="24"/>
          <w:szCs w:val="24"/>
        </w:rPr>
        <w:t xml:space="preserve">The real </w:t>
      </w:r>
      <w:proofErr w:type="spellStart"/>
      <w:r w:rsidR="0094179F" w:rsidRPr="0000482D">
        <w:rPr>
          <w:rFonts w:ascii="Times New Roman" w:hAnsi="Times New Roman" w:cs="Times New Roman"/>
          <w:sz w:val="24"/>
          <w:szCs w:val="24"/>
        </w:rPr>
        <w:t>Ir</w:t>
      </w:r>
      <w:proofErr w:type="spellEnd"/>
      <w:r w:rsidR="00F729C9" w:rsidRPr="0000482D">
        <w:rPr>
          <w:rFonts w:ascii="Times New Roman" w:hAnsi="Times New Roman" w:cs="Times New Roman"/>
          <w:sz w:val="24"/>
          <w:szCs w:val="24"/>
        </w:rPr>
        <w:t>-based</w:t>
      </w:r>
      <w:r w:rsidR="0094179F" w:rsidRPr="0000482D">
        <w:rPr>
          <w:rFonts w:ascii="Times New Roman" w:hAnsi="Times New Roman" w:cs="Times New Roman"/>
          <w:sz w:val="24"/>
          <w:szCs w:val="24"/>
        </w:rPr>
        <w:t xml:space="preserve"> electrocatalyst solutions were used after the leaching tests with HCl, and contained in addition </w:t>
      </w:r>
      <w:r w:rsidR="008A5338" w:rsidRPr="0000482D">
        <w:rPr>
          <w:rFonts w:ascii="Times New Roman" w:hAnsi="Times New Roman" w:cs="Times New Roman"/>
          <w:sz w:val="24"/>
          <w:szCs w:val="24"/>
        </w:rPr>
        <w:t xml:space="preserve">Pt, </w:t>
      </w:r>
      <w:r w:rsidR="0094179F" w:rsidRPr="0000482D">
        <w:rPr>
          <w:rFonts w:ascii="Times New Roman" w:hAnsi="Times New Roman" w:cs="Times New Roman"/>
          <w:sz w:val="24"/>
          <w:szCs w:val="24"/>
        </w:rPr>
        <w:t xml:space="preserve">Ru, Sb, </w:t>
      </w:r>
      <w:r w:rsidR="00BB6869" w:rsidRPr="0000482D">
        <w:rPr>
          <w:rFonts w:ascii="Times New Roman" w:hAnsi="Times New Roman" w:cs="Times New Roman"/>
          <w:sz w:val="24"/>
          <w:szCs w:val="24"/>
        </w:rPr>
        <w:t xml:space="preserve">and </w:t>
      </w:r>
      <w:r w:rsidR="0094179F" w:rsidRPr="0000482D">
        <w:rPr>
          <w:rFonts w:ascii="Times New Roman" w:hAnsi="Times New Roman" w:cs="Times New Roman"/>
          <w:sz w:val="24"/>
          <w:szCs w:val="24"/>
        </w:rPr>
        <w:t xml:space="preserve">Sn as the side elements. </w:t>
      </w:r>
    </w:p>
    <w:p w14:paraId="2823B2F9" w14:textId="77777777" w:rsidR="00694D9E" w:rsidRPr="0000482D" w:rsidRDefault="00694D9E" w:rsidP="00770492">
      <w:pPr>
        <w:tabs>
          <w:tab w:val="left" w:pos="198"/>
        </w:tabs>
        <w:spacing w:before="60" w:after="60" w:line="276" w:lineRule="auto"/>
        <w:ind w:firstLine="567"/>
        <w:jc w:val="both"/>
        <w:rPr>
          <w:rFonts w:ascii="Times New Roman" w:hAnsi="Times New Roman" w:cs="Times New Roman"/>
          <w:i/>
          <w:sz w:val="24"/>
          <w:szCs w:val="24"/>
        </w:rPr>
      </w:pPr>
      <w:r w:rsidRPr="0000482D">
        <w:rPr>
          <w:rFonts w:ascii="Times New Roman" w:hAnsi="Times New Roman" w:cs="Times New Roman"/>
          <w:i/>
          <w:sz w:val="24"/>
          <w:szCs w:val="24"/>
        </w:rPr>
        <w:t xml:space="preserve">Precipitation </w:t>
      </w:r>
    </w:p>
    <w:p w14:paraId="7C95CA2D" w14:textId="70C99D3B" w:rsidR="00694D9E" w:rsidRPr="0000482D" w:rsidRDefault="001F651B" w:rsidP="0094179F">
      <w:pPr>
        <w:tabs>
          <w:tab w:val="left" w:pos="198"/>
        </w:tabs>
        <w:spacing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The </w:t>
      </w:r>
      <w:proofErr w:type="spellStart"/>
      <w:r w:rsidR="00F04F6B"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precipitation process was carried out by adding </w:t>
      </w:r>
      <w:r w:rsidR="00F04F6B" w:rsidRPr="0000482D">
        <w:rPr>
          <w:rFonts w:ascii="Times New Roman" w:hAnsi="Times New Roman" w:cs="Times New Roman"/>
          <w:sz w:val="24"/>
          <w:szCs w:val="24"/>
        </w:rPr>
        <w:t>5 m</w:t>
      </w:r>
      <w:r w:rsidR="007D7524" w:rsidRPr="0000482D">
        <w:rPr>
          <w:rFonts w:ascii="Times New Roman" w:hAnsi="Times New Roman" w:cs="Times New Roman"/>
          <w:sz w:val="24"/>
          <w:szCs w:val="24"/>
        </w:rPr>
        <w:t>L</w:t>
      </w:r>
      <w:r w:rsidRPr="0000482D">
        <w:rPr>
          <w:rFonts w:ascii="Times New Roman" w:hAnsi="Times New Roman" w:cs="Times New Roman"/>
          <w:sz w:val="24"/>
          <w:szCs w:val="24"/>
        </w:rPr>
        <w:t xml:space="preserve"> ammonium chloride solution (</w:t>
      </w:r>
      <w:r w:rsidR="009A0D4E" w:rsidRPr="0000482D">
        <w:rPr>
          <w:rFonts w:ascii="Times New Roman" w:hAnsi="Times New Roman" w:cs="Times New Roman"/>
          <w:sz w:val="24"/>
          <w:szCs w:val="24"/>
        </w:rPr>
        <w:t xml:space="preserve">5M </w:t>
      </w:r>
      <w:r w:rsidRPr="0000482D">
        <w:rPr>
          <w:rFonts w:ascii="Times New Roman" w:hAnsi="Times New Roman" w:cs="Times New Roman"/>
          <w:sz w:val="24"/>
          <w:szCs w:val="24"/>
        </w:rPr>
        <w:t>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 xml:space="preserve">Cl) to the </w:t>
      </w:r>
      <w:r w:rsidR="00F04F6B" w:rsidRPr="0000482D">
        <w:rPr>
          <w:rFonts w:ascii="Times New Roman" w:hAnsi="Times New Roman" w:cs="Times New Roman"/>
          <w:sz w:val="24"/>
          <w:szCs w:val="24"/>
        </w:rPr>
        <w:t>40</w:t>
      </w:r>
      <w:r w:rsidRPr="0000482D">
        <w:rPr>
          <w:rFonts w:ascii="Times New Roman" w:hAnsi="Times New Roman" w:cs="Times New Roman"/>
          <w:sz w:val="24"/>
          <w:szCs w:val="24"/>
        </w:rPr>
        <w:t xml:space="preserve"> mL </w:t>
      </w:r>
      <w:r w:rsidR="00F04F6B" w:rsidRPr="0000482D">
        <w:rPr>
          <w:rFonts w:ascii="Times New Roman" w:hAnsi="Times New Roman" w:cs="Times New Roman"/>
          <w:sz w:val="24"/>
          <w:szCs w:val="24"/>
        </w:rPr>
        <w:t xml:space="preserve">of </w:t>
      </w:r>
      <w:proofErr w:type="spellStart"/>
      <w:r w:rsidR="002155B5" w:rsidRPr="0000482D">
        <w:rPr>
          <w:rFonts w:ascii="Times New Roman" w:hAnsi="Times New Roman" w:cs="Times New Roman"/>
          <w:sz w:val="24"/>
          <w:szCs w:val="24"/>
        </w:rPr>
        <w:t>Ir</w:t>
      </w:r>
      <w:proofErr w:type="spellEnd"/>
      <w:r w:rsidR="002155B5" w:rsidRPr="0000482D">
        <w:rPr>
          <w:rFonts w:ascii="Times New Roman" w:hAnsi="Times New Roman" w:cs="Times New Roman"/>
          <w:sz w:val="24"/>
          <w:szCs w:val="24"/>
        </w:rPr>
        <w:t>-based</w:t>
      </w:r>
      <w:r w:rsidRPr="0000482D">
        <w:rPr>
          <w:rFonts w:ascii="Times New Roman" w:hAnsi="Times New Roman" w:cs="Times New Roman"/>
          <w:sz w:val="24"/>
          <w:szCs w:val="24"/>
        </w:rPr>
        <w:t xml:space="preserve"> solution (</w:t>
      </w:r>
      <w:r w:rsidR="007D7524" w:rsidRPr="0000482D">
        <w:rPr>
          <w:rFonts w:ascii="Times New Roman" w:hAnsi="Times New Roman" w:cs="Times New Roman"/>
          <w:sz w:val="24"/>
          <w:szCs w:val="24"/>
        </w:rPr>
        <w:t xml:space="preserve">model or real solution with </w:t>
      </w:r>
      <w:proofErr w:type="spellStart"/>
      <w:r w:rsidR="00F04F6B" w:rsidRPr="0000482D">
        <w:rPr>
          <w:rFonts w:ascii="Times New Roman" w:hAnsi="Times New Roman" w:cs="Times New Roman"/>
          <w:sz w:val="24"/>
          <w:szCs w:val="24"/>
        </w:rPr>
        <w:t>Ir</w:t>
      </w:r>
      <w:proofErr w:type="spellEnd"/>
      <w:r w:rsidR="007D7524" w:rsidRPr="0000482D">
        <w:rPr>
          <w:rFonts w:ascii="Times New Roman" w:hAnsi="Times New Roman" w:cs="Times New Roman"/>
          <w:sz w:val="24"/>
          <w:szCs w:val="24"/>
        </w:rPr>
        <w:t xml:space="preserve"> </w:t>
      </w:r>
      <w:r w:rsidR="0094179F" w:rsidRPr="0000482D">
        <w:rPr>
          <w:rFonts w:ascii="Times New Roman" w:hAnsi="Times New Roman" w:cs="Times New Roman"/>
          <w:sz w:val="24"/>
          <w:szCs w:val="24"/>
        </w:rPr>
        <w:t xml:space="preserve">starting </w:t>
      </w:r>
      <w:r w:rsidR="007D7524" w:rsidRPr="0000482D">
        <w:rPr>
          <w:rFonts w:ascii="Times New Roman" w:hAnsi="Times New Roman" w:cs="Times New Roman"/>
          <w:sz w:val="24"/>
          <w:szCs w:val="24"/>
        </w:rPr>
        <w:t xml:space="preserve">concentration of </w:t>
      </w:r>
      <w:r w:rsidR="0094179F" w:rsidRPr="0000482D">
        <w:rPr>
          <w:rFonts w:ascii="Times New Roman" w:hAnsi="Times New Roman" w:cs="Times New Roman"/>
          <w:sz w:val="24"/>
          <w:szCs w:val="24"/>
        </w:rPr>
        <w:t xml:space="preserve">ca. </w:t>
      </w:r>
      <w:r w:rsidR="007D7524" w:rsidRPr="0000482D">
        <w:rPr>
          <w:rFonts w:ascii="Times New Roman" w:hAnsi="Times New Roman" w:cs="Times New Roman"/>
          <w:sz w:val="24"/>
          <w:szCs w:val="24"/>
        </w:rPr>
        <w:t>400 mg/L</w:t>
      </w:r>
      <w:r w:rsidRPr="0000482D">
        <w:rPr>
          <w:rFonts w:ascii="Times New Roman" w:hAnsi="Times New Roman" w:cs="Times New Roman"/>
          <w:sz w:val="24"/>
          <w:szCs w:val="24"/>
        </w:rPr>
        <w:t>) under stirring (</w:t>
      </w:r>
      <w:r w:rsidR="009A0D4E" w:rsidRPr="0000482D">
        <w:rPr>
          <w:rFonts w:ascii="Times New Roman" w:hAnsi="Times New Roman" w:cs="Times New Roman"/>
          <w:sz w:val="24"/>
          <w:szCs w:val="24"/>
        </w:rPr>
        <w:t>2</w:t>
      </w:r>
      <w:r w:rsidRPr="0000482D">
        <w:rPr>
          <w:rFonts w:ascii="Times New Roman" w:hAnsi="Times New Roman" w:cs="Times New Roman"/>
          <w:sz w:val="24"/>
          <w:szCs w:val="24"/>
        </w:rPr>
        <w:t>00 rpm) at room temperature</w:t>
      </w:r>
      <w:r w:rsidR="009A0D4E" w:rsidRPr="0000482D">
        <w:rPr>
          <w:rFonts w:ascii="Times New Roman" w:hAnsi="Times New Roman" w:cs="Times New Roman"/>
          <w:sz w:val="24"/>
          <w:szCs w:val="24"/>
        </w:rPr>
        <w:t xml:space="preserve"> (RT)</w:t>
      </w:r>
      <w:r w:rsidRPr="0000482D">
        <w:rPr>
          <w:rFonts w:ascii="Times New Roman" w:hAnsi="Times New Roman" w:cs="Times New Roman"/>
          <w:sz w:val="24"/>
          <w:szCs w:val="24"/>
        </w:rPr>
        <w:t xml:space="preserve">. </w:t>
      </w:r>
      <w:r w:rsidR="00F04F6B" w:rsidRPr="0000482D">
        <w:rPr>
          <w:rFonts w:ascii="Times New Roman" w:hAnsi="Times New Roman" w:cs="Times New Roman"/>
          <w:sz w:val="24"/>
          <w:szCs w:val="24"/>
        </w:rPr>
        <w:t>In case of oxidation step, 2.5 m</w:t>
      </w:r>
      <w:r w:rsidR="007D7524" w:rsidRPr="0000482D">
        <w:rPr>
          <w:rFonts w:ascii="Times New Roman" w:hAnsi="Times New Roman" w:cs="Times New Roman"/>
          <w:sz w:val="24"/>
          <w:szCs w:val="24"/>
        </w:rPr>
        <w:t>L</w:t>
      </w:r>
      <w:r w:rsidR="00F04F6B" w:rsidRPr="0000482D">
        <w:rPr>
          <w:rFonts w:ascii="Times New Roman" w:hAnsi="Times New Roman" w:cs="Times New Roman"/>
          <w:sz w:val="24"/>
          <w:szCs w:val="24"/>
        </w:rPr>
        <w:t xml:space="preserve"> of 30% H</w:t>
      </w:r>
      <w:r w:rsidR="00F04F6B" w:rsidRPr="0000482D">
        <w:rPr>
          <w:rFonts w:ascii="Times New Roman" w:hAnsi="Times New Roman" w:cs="Times New Roman"/>
          <w:sz w:val="24"/>
          <w:szCs w:val="24"/>
          <w:vertAlign w:val="subscript"/>
        </w:rPr>
        <w:t>2</w:t>
      </w:r>
      <w:r w:rsidR="00F04F6B" w:rsidRPr="0000482D">
        <w:rPr>
          <w:rFonts w:ascii="Times New Roman" w:hAnsi="Times New Roman" w:cs="Times New Roman"/>
          <w:sz w:val="24"/>
          <w:szCs w:val="24"/>
        </w:rPr>
        <w:t>O</w:t>
      </w:r>
      <w:r w:rsidR="00F04F6B" w:rsidRPr="0000482D">
        <w:rPr>
          <w:rFonts w:ascii="Times New Roman" w:hAnsi="Times New Roman" w:cs="Times New Roman"/>
          <w:sz w:val="24"/>
          <w:szCs w:val="24"/>
          <w:vertAlign w:val="subscript"/>
        </w:rPr>
        <w:t>2</w:t>
      </w:r>
      <w:r w:rsidR="00F04F6B" w:rsidRPr="0000482D">
        <w:rPr>
          <w:rFonts w:ascii="Times New Roman" w:hAnsi="Times New Roman" w:cs="Times New Roman"/>
          <w:sz w:val="24"/>
          <w:szCs w:val="24"/>
        </w:rPr>
        <w:t xml:space="preserve"> was added to the solution and heated to 70</w:t>
      </w:r>
      <w:r w:rsidR="009F2692" w:rsidRPr="0000482D">
        <w:rPr>
          <w:rFonts w:ascii="Times New Roman" w:hAnsi="Times New Roman" w:cs="Times New Roman"/>
          <w:sz w:val="24"/>
          <w:szCs w:val="24"/>
        </w:rPr>
        <w:t xml:space="preserve"> °</w:t>
      </w:r>
      <w:r w:rsidR="00F04F6B" w:rsidRPr="0000482D">
        <w:rPr>
          <w:rFonts w:ascii="Times New Roman" w:hAnsi="Times New Roman" w:cs="Times New Roman"/>
          <w:sz w:val="24"/>
          <w:szCs w:val="24"/>
        </w:rPr>
        <w:t>C</w:t>
      </w:r>
      <w:r w:rsidR="007D7524" w:rsidRPr="0000482D">
        <w:rPr>
          <w:rFonts w:ascii="Times New Roman" w:hAnsi="Times New Roman" w:cs="Times New Roman"/>
          <w:sz w:val="24"/>
          <w:szCs w:val="24"/>
        </w:rPr>
        <w:t>. The samples were taken after</w:t>
      </w:r>
      <w:r w:rsidR="0094179F" w:rsidRPr="0000482D">
        <w:rPr>
          <w:rFonts w:ascii="Times New Roman" w:hAnsi="Times New Roman" w:cs="Times New Roman"/>
          <w:sz w:val="24"/>
          <w:szCs w:val="24"/>
        </w:rPr>
        <w:t xml:space="preserve"> 30min,</w:t>
      </w:r>
      <w:r w:rsidR="007D7524" w:rsidRPr="0000482D">
        <w:rPr>
          <w:rFonts w:ascii="Times New Roman" w:hAnsi="Times New Roman" w:cs="Times New Roman"/>
          <w:sz w:val="24"/>
          <w:szCs w:val="24"/>
        </w:rPr>
        <w:t xml:space="preserve"> 1h, 2h, 3h and 24h to monitor the precipitation efficiency</w:t>
      </w:r>
      <w:r w:rsidRPr="0000482D">
        <w:rPr>
          <w:rFonts w:ascii="Times New Roman" w:hAnsi="Times New Roman" w:cs="Times New Roman"/>
          <w:sz w:val="24"/>
          <w:szCs w:val="24"/>
        </w:rPr>
        <w:t xml:space="preserve">. </w:t>
      </w:r>
      <w:r w:rsidR="009725C9" w:rsidRPr="0000482D">
        <w:rPr>
          <w:rFonts w:ascii="Times New Roman" w:hAnsi="Times New Roman" w:cs="Times New Roman"/>
          <w:sz w:val="24"/>
          <w:szCs w:val="24"/>
        </w:rPr>
        <w:t>The metal concentrations in the aqueous solution were quantified using inductively coupled plasma-optical emission spectrometry (ICP-OES, Varian Agilent 725-ES).</w:t>
      </w:r>
    </w:p>
    <w:p w14:paraId="197A2ABE" w14:textId="25E04868" w:rsidR="00987A42" w:rsidRPr="0000482D" w:rsidRDefault="00987A42" w:rsidP="00987A42">
      <w:pPr>
        <w:spacing w:before="120" w:after="120"/>
        <w:jc w:val="center"/>
        <w:rPr>
          <w:rFonts w:ascii="Times New Roman" w:hAnsi="Times New Roman" w:cs="Times New Roman"/>
          <w:b/>
          <w:sz w:val="24"/>
          <w:szCs w:val="24"/>
        </w:rPr>
      </w:pPr>
      <w:r w:rsidRPr="0000482D">
        <w:rPr>
          <w:rFonts w:ascii="Times New Roman" w:hAnsi="Times New Roman" w:cs="Times New Roman"/>
          <w:b/>
          <w:sz w:val="24"/>
          <w:szCs w:val="24"/>
        </w:rPr>
        <w:t xml:space="preserve">Results and </w:t>
      </w:r>
      <w:r w:rsidR="003C3AF5" w:rsidRPr="0000482D">
        <w:rPr>
          <w:rFonts w:ascii="Times New Roman" w:hAnsi="Times New Roman" w:cs="Times New Roman"/>
          <w:b/>
          <w:sz w:val="24"/>
          <w:szCs w:val="24"/>
        </w:rPr>
        <w:t>d</w:t>
      </w:r>
      <w:r w:rsidRPr="0000482D">
        <w:rPr>
          <w:rFonts w:ascii="Times New Roman" w:hAnsi="Times New Roman" w:cs="Times New Roman"/>
          <w:b/>
          <w:sz w:val="24"/>
          <w:szCs w:val="24"/>
        </w:rPr>
        <w:t>iscussion</w:t>
      </w:r>
    </w:p>
    <w:p w14:paraId="778D1C15" w14:textId="2CDD75D9" w:rsidR="00400055" w:rsidRPr="0000482D" w:rsidRDefault="00400055"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For the separation of iridium, a multi-step refining procedure previously described </w:t>
      </w:r>
      <w:r w:rsidR="00C81C78" w:rsidRPr="0000482D">
        <w:rPr>
          <w:rFonts w:ascii="Times New Roman" w:hAnsi="Times New Roman" w:cs="Times New Roman"/>
          <w:sz w:val="24"/>
          <w:szCs w:val="24"/>
        </w:rPr>
        <w:t xml:space="preserve">in our work </w:t>
      </w:r>
      <w:sdt>
        <w:sdtPr>
          <w:rPr>
            <w:rFonts w:ascii="Times New Roman" w:hAnsi="Times New Roman" w:cs="Times New Roman"/>
            <w:sz w:val="24"/>
            <w:szCs w:val="24"/>
          </w:rPr>
          <w:alias w:val="To edit, see citavi.com/edit"/>
          <w:tag w:val="CitaviPlaceholder#6ce40762-bdd6-456c-b4fc-02f7ccebb932"/>
          <w:id w:val="934250556"/>
          <w:placeholder>
            <w:docPart w:val="DefaultPlaceholder_-1854013440"/>
          </w:placeholder>
        </w:sdtPr>
        <w:sdtEndPr/>
        <w:sdtContent>
          <w:r w:rsidR="00E6375F" w:rsidRPr="0000482D">
            <w:rPr>
              <w:rFonts w:ascii="Times New Roman" w:hAnsi="Times New Roman" w:cs="Times New Roman"/>
              <w:sz w:val="24"/>
              <w:szCs w:val="24"/>
            </w:rPr>
            <w:fldChar w:fldCharType="begin"/>
          </w:r>
          <w:r w:rsidR="00E6375F"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AwYWYzMjc1LTdkYzktNGIxMC04OWJkLWM1MjYwODY2NTg3MCIsIlJhbmdlTGVuZ3RoIjozLCJSZWZlcmVuY2VJZCI6ImY2MTAxZTUyLWRkYjktNDE1My05YTUzLTlkYTA2YzQxYTkxM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}</w:instrText>
          </w:r>
          <w:r w:rsidR="00E6375F" w:rsidRPr="0000482D">
            <w:rPr>
              <w:rFonts w:ascii="Times New Roman" w:hAnsi="Times New Roman" w:cs="Times New Roman"/>
              <w:sz w:val="24"/>
              <w:szCs w:val="24"/>
            </w:rPr>
            <w:fldChar w:fldCharType="separate"/>
          </w:r>
          <w:r w:rsidR="00E6375F" w:rsidRPr="0000482D">
            <w:rPr>
              <w:rFonts w:ascii="Times New Roman" w:hAnsi="Times New Roman" w:cs="Times New Roman"/>
              <w:sz w:val="24"/>
              <w:szCs w:val="24"/>
            </w:rPr>
            <w:t>[7]</w:t>
          </w:r>
          <w:r w:rsidR="00E6375F" w:rsidRPr="0000482D">
            <w:rPr>
              <w:rFonts w:ascii="Times New Roman" w:hAnsi="Times New Roman" w:cs="Times New Roman"/>
              <w:sz w:val="24"/>
              <w:szCs w:val="24"/>
            </w:rPr>
            <w:fldChar w:fldCharType="end"/>
          </w:r>
        </w:sdtContent>
      </w:sdt>
      <w:r w:rsidR="00E6375F" w:rsidRPr="0000482D">
        <w:rPr>
          <w:rFonts w:ascii="Times New Roman" w:hAnsi="Times New Roman" w:cs="Times New Roman"/>
          <w:sz w:val="24"/>
          <w:szCs w:val="24"/>
        </w:rPr>
        <w:t xml:space="preserve"> </w:t>
      </w:r>
      <w:r w:rsidRPr="0000482D">
        <w:rPr>
          <w:rFonts w:ascii="Times New Roman" w:hAnsi="Times New Roman" w:cs="Times New Roman"/>
          <w:sz w:val="24"/>
          <w:szCs w:val="24"/>
        </w:rPr>
        <w:t xml:space="preserve">was employed. This procedure includes delamination of the membrane from the catalyst layers, fusion, hydrochloric acid leaching, and solvent extraction using a </w:t>
      </w:r>
      <w:proofErr w:type="spellStart"/>
      <w:r w:rsidRPr="0000482D">
        <w:rPr>
          <w:rFonts w:ascii="Times New Roman" w:hAnsi="Times New Roman" w:cs="Times New Roman"/>
          <w:sz w:val="24"/>
          <w:szCs w:val="24"/>
        </w:rPr>
        <w:t>Cyanex</w:t>
      </w:r>
      <w:proofErr w:type="spellEnd"/>
      <w:r w:rsidR="008A5338" w:rsidRPr="0000482D">
        <w:rPr>
          <w:rFonts w:ascii="Times New Roman" w:hAnsi="Times New Roman" w:cs="Times New Roman"/>
          <w:sz w:val="24"/>
          <w:szCs w:val="24"/>
        </w:rPr>
        <w:t> </w:t>
      </w:r>
      <w:r w:rsidRPr="0000482D">
        <w:rPr>
          <w:rFonts w:ascii="Times New Roman" w:hAnsi="Times New Roman" w:cs="Times New Roman"/>
          <w:sz w:val="24"/>
          <w:szCs w:val="24"/>
        </w:rPr>
        <w:t xml:space="preserve">923/diesel mixture. The solvent extraction step effectively separates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from accompanying elements found in</w:t>
      </w:r>
      <w:r w:rsidR="00C81C78" w:rsidRPr="0000482D">
        <w:rPr>
          <w:rFonts w:ascii="Times New Roman" w:hAnsi="Times New Roman" w:cs="Times New Roman"/>
          <w:sz w:val="24"/>
          <w:szCs w:val="24"/>
        </w:rPr>
        <w:t xml:space="preserve"> the</w:t>
      </w:r>
      <w:r w:rsidRPr="0000482D">
        <w:rPr>
          <w:rFonts w:ascii="Times New Roman" w:hAnsi="Times New Roman" w:cs="Times New Roman"/>
          <w:sz w:val="24"/>
          <w:szCs w:val="24"/>
        </w:rPr>
        <w:t xml:space="preserve"> </w:t>
      </w:r>
      <w:r w:rsidR="00C81C78" w:rsidRPr="0000482D">
        <w:rPr>
          <w:rFonts w:ascii="Times New Roman" w:hAnsi="Times New Roman" w:cs="Times New Roman"/>
          <w:sz w:val="24"/>
          <w:szCs w:val="24"/>
        </w:rPr>
        <w:t xml:space="preserve">investigated </w:t>
      </w:r>
      <w:r w:rsidRPr="0000482D">
        <w:rPr>
          <w:rFonts w:ascii="Times New Roman" w:hAnsi="Times New Roman" w:cs="Times New Roman"/>
          <w:sz w:val="24"/>
          <w:szCs w:val="24"/>
        </w:rPr>
        <w:t>electrocatalyst, such as platinum (Pt), ruthenium (Ru), antimony (Sb), and tin (Sn).</w:t>
      </w:r>
    </w:p>
    <w:p w14:paraId="43ABF963" w14:textId="229C02F4" w:rsidR="00400055" w:rsidRPr="0000482D" w:rsidRDefault="00400055"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In the current study, precipitation using ammonium chloride (NH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Cl) was performed as a final purification step</w:t>
      </w:r>
      <w:r w:rsidR="00C81C78" w:rsidRPr="0000482D">
        <w:rPr>
          <w:rFonts w:ascii="Times New Roman" w:hAnsi="Times New Roman" w:cs="Times New Roman"/>
          <w:sz w:val="24"/>
          <w:szCs w:val="24"/>
        </w:rPr>
        <w:t xml:space="preserve"> to recover </w:t>
      </w:r>
      <w:proofErr w:type="spellStart"/>
      <w:r w:rsidR="00C81C78" w:rsidRPr="0000482D">
        <w:rPr>
          <w:rFonts w:ascii="Times New Roman" w:hAnsi="Times New Roman" w:cs="Times New Roman"/>
          <w:sz w:val="24"/>
          <w:szCs w:val="24"/>
        </w:rPr>
        <w:t>Ir</w:t>
      </w:r>
      <w:proofErr w:type="spellEnd"/>
      <w:r w:rsidR="00C81C78" w:rsidRPr="0000482D">
        <w:rPr>
          <w:rFonts w:ascii="Times New Roman" w:hAnsi="Times New Roman" w:cs="Times New Roman"/>
          <w:sz w:val="24"/>
          <w:szCs w:val="24"/>
        </w:rPr>
        <w:t xml:space="preserve"> from the aqueous phase</w:t>
      </w:r>
      <w:r w:rsidRPr="0000482D">
        <w:rPr>
          <w:rFonts w:ascii="Times New Roman" w:hAnsi="Times New Roman" w:cs="Times New Roman"/>
          <w:sz w:val="24"/>
          <w:szCs w:val="24"/>
        </w:rPr>
        <w:t xml:space="preserve">. To synthesize the ammonium </w:t>
      </w:r>
      <w:proofErr w:type="spellStart"/>
      <w:r w:rsidRPr="0000482D">
        <w:rPr>
          <w:rFonts w:ascii="Times New Roman" w:hAnsi="Times New Roman" w:cs="Times New Roman"/>
          <w:sz w:val="24"/>
          <w:szCs w:val="24"/>
        </w:rPr>
        <w:t>hexachloroiridate</w:t>
      </w:r>
      <w:proofErr w:type="spellEnd"/>
      <w:r w:rsidRPr="0000482D">
        <w:rPr>
          <w:rFonts w:ascii="Times New Roman" w:hAnsi="Times New Roman" w:cs="Times New Roman"/>
          <w:sz w:val="24"/>
          <w:szCs w:val="24"/>
        </w:rPr>
        <w:t xml:space="preserve"> (NH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IrCl</w:t>
      </w:r>
      <w:r w:rsidRPr="0000482D">
        <w:rPr>
          <w:rFonts w:ascii="Times New Roman" w:hAnsi="Times New Roman" w:cs="Times New Roman"/>
          <w:sz w:val="24"/>
          <w:szCs w:val="24"/>
          <w:vertAlign w:val="subscript"/>
        </w:rPr>
        <w:t>6</w:t>
      </w:r>
      <w:r w:rsidRPr="0000482D">
        <w:rPr>
          <w:rFonts w:ascii="Times New Roman" w:hAnsi="Times New Roman" w:cs="Times New Roman"/>
          <w:sz w:val="24"/>
          <w:szCs w:val="24"/>
        </w:rPr>
        <w:t>, cr</w:t>
      </w:r>
      <w:r w:rsidR="00E6375F" w:rsidRPr="0000482D">
        <w:rPr>
          <w:rFonts w:ascii="Times New Roman" w:hAnsi="Times New Roman" w:cs="Times New Roman"/>
          <w:sz w:val="24"/>
          <w:szCs w:val="24"/>
        </w:rPr>
        <w:t>u</w:t>
      </w:r>
      <w:r w:rsidRPr="0000482D">
        <w:rPr>
          <w:rFonts w:ascii="Times New Roman" w:hAnsi="Times New Roman" w:cs="Times New Roman"/>
          <w:sz w:val="24"/>
          <w:szCs w:val="24"/>
        </w:rPr>
        <w:t>c</w:t>
      </w:r>
      <w:r w:rsidR="008A5338" w:rsidRPr="0000482D">
        <w:rPr>
          <w:rFonts w:ascii="Times New Roman" w:hAnsi="Times New Roman" w:cs="Times New Roman"/>
          <w:sz w:val="24"/>
          <w:szCs w:val="24"/>
        </w:rPr>
        <w:t>i</w:t>
      </w:r>
      <w:r w:rsidRPr="0000482D">
        <w:rPr>
          <w:rFonts w:ascii="Times New Roman" w:hAnsi="Times New Roman" w:cs="Times New Roman"/>
          <w:sz w:val="24"/>
          <w:szCs w:val="24"/>
        </w:rPr>
        <w:t>al precipitation parameters</w:t>
      </w:r>
      <w:r w:rsidR="00C81C78" w:rsidRPr="0000482D">
        <w:rPr>
          <w:rFonts w:ascii="Times New Roman" w:hAnsi="Times New Roman" w:cs="Times New Roman"/>
          <w:sz w:val="24"/>
          <w:szCs w:val="24"/>
        </w:rPr>
        <w:t xml:space="preserve"> - </w:t>
      </w:r>
      <w:r w:rsidRPr="0000482D">
        <w:rPr>
          <w:rFonts w:ascii="Times New Roman" w:hAnsi="Times New Roman" w:cs="Times New Roman"/>
          <w:sz w:val="24"/>
          <w:szCs w:val="24"/>
        </w:rPr>
        <w:t>including additive concentration, precipitation temperature, and duration</w:t>
      </w:r>
      <w:r w:rsidR="00C81C78" w:rsidRPr="0000482D">
        <w:rPr>
          <w:rFonts w:ascii="Times New Roman" w:hAnsi="Times New Roman" w:cs="Times New Roman"/>
          <w:sz w:val="24"/>
          <w:szCs w:val="24"/>
        </w:rPr>
        <w:t xml:space="preserve"> - </w:t>
      </w:r>
      <w:r w:rsidRPr="0000482D">
        <w:rPr>
          <w:rFonts w:ascii="Times New Roman" w:hAnsi="Times New Roman" w:cs="Times New Roman"/>
          <w:sz w:val="24"/>
          <w:szCs w:val="24"/>
        </w:rPr>
        <w:t>were systematically optimized to achieve high precipitation efficiency.</w:t>
      </w:r>
    </w:p>
    <w:p w14:paraId="6F2F8E98" w14:textId="3B6BE097" w:rsidR="00400055" w:rsidRPr="0000482D" w:rsidRDefault="008A533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In </w:t>
      </w:r>
      <w:r w:rsidR="00400055" w:rsidRPr="0000482D">
        <w:rPr>
          <w:rFonts w:ascii="Times New Roman" w:hAnsi="Times New Roman" w:cs="Times New Roman"/>
          <w:sz w:val="24"/>
          <w:szCs w:val="24"/>
        </w:rPr>
        <w:t xml:space="preserve">HCl-based solution, </w:t>
      </w:r>
      <w:proofErr w:type="spellStart"/>
      <w:r w:rsidR="00400055" w:rsidRPr="0000482D">
        <w:rPr>
          <w:rFonts w:ascii="Times New Roman" w:hAnsi="Times New Roman" w:cs="Times New Roman"/>
          <w:sz w:val="24"/>
          <w:szCs w:val="24"/>
        </w:rPr>
        <w:t>Ir</w:t>
      </w:r>
      <w:proofErr w:type="spellEnd"/>
      <w:r w:rsidR="00400055" w:rsidRPr="0000482D">
        <w:rPr>
          <w:rFonts w:ascii="Times New Roman" w:hAnsi="Times New Roman" w:cs="Times New Roman"/>
          <w:sz w:val="24"/>
          <w:szCs w:val="24"/>
        </w:rPr>
        <w:t xml:space="preserve"> predominantly exists in two oxidation states: </w:t>
      </w:r>
      <w:proofErr w:type="spellStart"/>
      <w:r w:rsidR="00400055" w:rsidRPr="0000482D">
        <w:rPr>
          <w:rFonts w:ascii="Times New Roman" w:hAnsi="Times New Roman" w:cs="Times New Roman"/>
          <w:sz w:val="24"/>
          <w:szCs w:val="24"/>
        </w:rPr>
        <w:t>Ir</w:t>
      </w:r>
      <w:proofErr w:type="spellEnd"/>
      <w:r w:rsidR="00400055" w:rsidRPr="0000482D">
        <w:rPr>
          <w:rFonts w:ascii="Times New Roman" w:hAnsi="Times New Roman" w:cs="Times New Roman"/>
          <w:sz w:val="24"/>
          <w:szCs w:val="24"/>
        </w:rPr>
        <w:t xml:space="preserve">(III) and </w:t>
      </w:r>
      <w:proofErr w:type="spellStart"/>
      <w:r w:rsidR="00400055" w:rsidRPr="0000482D">
        <w:rPr>
          <w:rFonts w:ascii="Times New Roman" w:hAnsi="Times New Roman" w:cs="Times New Roman"/>
          <w:sz w:val="24"/>
          <w:szCs w:val="24"/>
        </w:rPr>
        <w:t>Ir</w:t>
      </w:r>
      <w:proofErr w:type="spellEnd"/>
      <w:r w:rsidR="00400055" w:rsidRPr="0000482D">
        <w:rPr>
          <w:rFonts w:ascii="Times New Roman" w:hAnsi="Times New Roman" w:cs="Times New Roman"/>
          <w:sz w:val="24"/>
          <w:szCs w:val="24"/>
        </w:rPr>
        <w:t>(IV), forming complexes such as IrCl</w:t>
      </w:r>
      <w:r w:rsidR="00400055" w:rsidRPr="0000482D">
        <w:rPr>
          <w:rFonts w:ascii="Times New Roman" w:hAnsi="Times New Roman" w:cs="Times New Roman"/>
          <w:sz w:val="24"/>
          <w:szCs w:val="24"/>
          <w:vertAlign w:val="subscript"/>
        </w:rPr>
        <w:t>6</w:t>
      </w:r>
      <w:r w:rsidR="00E6375F" w:rsidRPr="0000482D">
        <w:rPr>
          <w:rFonts w:ascii="Times New Roman" w:hAnsi="Times New Roman" w:cs="Times New Roman"/>
          <w:sz w:val="24"/>
          <w:szCs w:val="24"/>
          <w:vertAlign w:val="superscript"/>
        </w:rPr>
        <w:t>3-</w:t>
      </w:r>
      <w:r w:rsidR="00E6375F" w:rsidRPr="0000482D">
        <w:rPr>
          <w:rFonts w:ascii="Times New Roman" w:hAnsi="Times New Roman" w:cs="Times New Roman"/>
          <w:sz w:val="24"/>
          <w:szCs w:val="24"/>
        </w:rPr>
        <w:t xml:space="preserve"> </w:t>
      </w:r>
      <w:r w:rsidR="00400055" w:rsidRPr="0000482D">
        <w:rPr>
          <w:rFonts w:ascii="Times New Roman" w:hAnsi="Times New Roman" w:cs="Times New Roman"/>
          <w:sz w:val="24"/>
          <w:szCs w:val="24"/>
        </w:rPr>
        <w:t xml:space="preserve">and </w:t>
      </w:r>
      <w:r w:rsidR="00E6375F" w:rsidRPr="0000482D">
        <w:rPr>
          <w:rFonts w:ascii="Times New Roman" w:hAnsi="Times New Roman" w:cs="Times New Roman"/>
          <w:sz w:val="24"/>
          <w:szCs w:val="24"/>
        </w:rPr>
        <w:t>IrCl</w:t>
      </w:r>
      <w:r w:rsidR="00E6375F" w:rsidRPr="0000482D">
        <w:rPr>
          <w:rFonts w:ascii="Times New Roman" w:hAnsi="Times New Roman" w:cs="Times New Roman"/>
          <w:sz w:val="24"/>
          <w:szCs w:val="24"/>
          <w:vertAlign w:val="subscript"/>
        </w:rPr>
        <w:t>6</w:t>
      </w:r>
      <w:r w:rsidR="00E6375F" w:rsidRPr="0000482D">
        <w:rPr>
          <w:rFonts w:ascii="Times New Roman" w:hAnsi="Times New Roman" w:cs="Times New Roman"/>
          <w:sz w:val="24"/>
          <w:szCs w:val="24"/>
          <w:vertAlign w:val="superscript"/>
        </w:rPr>
        <w:t>2-</w:t>
      </w:r>
      <w:r w:rsidR="009E6157" w:rsidRPr="0000482D">
        <w:rPr>
          <w:rFonts w:ascii="Times New Roman" w:hAnsi="Times New Roman" w:cs="Times New Roman"/>
          <w:sz w:val="24"/>
          <w:szCs w:val="24"/>
        </w:rPr>
        <w:t xml:space="preserve"> or other species </w:t>
      </w:r>
      <w:sdt>
        <w:sdtPr>
          <w:rPr>
            <w:rFonts w:ascii="Times New Roman" w:hAnsi="Times New Roman" w:cs="Times New Roman"/>
            <w:sz w:val="24"/>
            <w:szCs w:val="24"/>
          </w:rPr>
          <w:alias w:val="To edit, see citavi.com/edit"/>
          <w:tag w:val="CitaviPlaceholder#6ce40762-bdd6-456c-b4fc-02f7ccebb932"/>
          <w:id w:val="-1215266330"/>
          <w:placeholder>
            <w:docPart w:val="0524EA01620D4FA7A32FB731FA0F3F7C"/>
          </w:placeholder>
        </w:sdtPr>
        <w:sdtEndPr/>
        <w:sdtContent>
          <w:r w:rsidR="009E6157" w:rsidRPr="0000482D">
            <w:rPr>
              <w:rFonts w:ascii="Times New Roman" w:hAnsi="Times New Roman" w:cs="Times New Roman"/>
              <w:sz w:val="24"/>
              <w:szCs w:val="24"/>
            </w:rPr>
            <w:fldChar w:fldCharType="begin"/>
          </w:r>
          <w:r w:rsidR="009E6157"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AwYWYzMjc1LTdkYzktNGIxMC04OWJkLWM1MjYwODY2NTg3MCIsIlJhbmdlTGVuZ3RoIjozLCJSZWZlcmVuY2VJZCI6ImY2MTAxZTUyLWRkYjktNDE1My05YTUzLTlkYTA2YzQxYTkxM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}</w:instrText>
          </w:r>
          <w:r w:rsidR="009E6157" w:rsidRPr="0000482D">
            <w:rPr>
              <w:rFonts w:ascii="Times New Roman" w:hAnsi="Times New Roman" w:cs="Times New Roman"/>
              <w:sz w:val="24"/>
              <w:szCs w:val="24"/>
            </w:rPr>
            <w:fldChar w:fldCharType="separate"/>
          </w:r>
          <w:r w:rsidR="009E6157" w:rsidRPr="0000482D">
            <w:rPr>
              <w:rFonts w:ascii="Times New Roman" w:hAnsi="Times New Roman" w:cs="Times New Roman"/>
              <w:sz w:val="24"/>
              <w:szCs w:val="24"/>
            </w:rPr>
            <w:t>[8]</w:t>
          </w:r>
          <w:r w:rsidR="009E6157" w:rsidRPr="0000482D">
            <w:rPr>
              <w:rFonts w:ascii="Times New Roman" w:hAnsi="Times New Roman" w:cs="Times New Roman"/>
              <w:sz w:val="24"/>
              <w:szCs w:val="24"/>
            </w:rPr>
            <w:fldChar w:fldCharType="end"/>
          </w:r>
        </w:sdtContent>
      </w:sdt>
      <w:r w:rsidR="00400055" w:rsidRPr="0000482D">
        <w:rPr>
          <w:rFonts w:ascii="Times New Roman" w:hAnsi="Times New Roman" w:cs="Times New Roman"/>
          <w:sz w:val="24"/>
          <w:szCs w:val="24"/>
        </w:rPr>
        <w:t xml:space="preserve">. Therefore, evaluating precipitation efficiency as a function of the oxidation state of </w:t>
      </w:r>
      <w:proofErr w:type="spellStart"/>
      <w:r w:rsidR="00400055" w:rsidRPr="0000482D">
        <w:rPr>
          <w:rFonts w:ascii="Times New Roman" w:hAnsi="Times New Roman" w:cs="Times New Roman"/>
          <w:sz w:val="24"/>
          <w:szCs w:val="24"/>
        </w:rPr>
        <w:t>Ir</w:t>
      </w:r>
      <w:proofErr w:type="spellEnd"/>
      <w:r w:rsidR="00400055" w:rsidRPr="0000482D">
        <w:rPr>
          <w:rFonts w:ascii="Times New Roman" w:hAnsi="Times New Roman" w:cs="Times New Roman"/>
          <w:sz w:val="24"/>
          <w:szCs w:val="24"/>
        </w:rPr>
        <w:t xml:space="preserve"> is essential.</w:t>
      </w:r>
    </w:p>
    <w:p w14:paraId="1D2F73E3" w14:textId="13C947D1" w:rsidR="00400055" w:rsidRPr="0000482D" w:rsidRDefault="00400055"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lastRenderedPageBreak/>
        <w:t xml:space="preserve">For solutions containing predominantly </w:t>
      </w:r>
      <w:proofErr w:type="spellStart"/>
      <w:proofErr w:type="gram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w:t>
      </w:r>
      <w:proofErr w:type="gramEnd"/>
      <w:r w:rsidRPr="0000482D">
        <w:rPr>
          <w:rFonts w:ascii="Times New Roman" w:hAnsi="Times New Roman" w:cs="Times New Roman"/>
          <w:sz w:val="24"/>
          <w:szCs w:val="24"/>
        </w:rPr>
        <w:t xml:space="preserve">III), an additional oxidation step </w:t>
      </w:r>
      <w:r w:rsidR="00521D00" w:rsidRPr="0000482D">
        <w:rPr>
          <w:rFonts w:ascii="Times New Roman" w:hAnsi="Times New Roman" w:cs="Times New Roman"/>
          <w:sz w:val="24"/>
          <w:szCs w:val="24"/>
        </w:rPr>
        <w:t>was tested</w:t>
      </w:r>
      <w:r w:rsidRPr="0000482D">
        <w:rPr>
          <w:rFonts w:ascii="Times New Roman" w:hAnsi="Times New Roman" w:cs="Times New Roman"/>
          <w:sz w:val="24"/>
          <w:szCs w:val="24"/>
        </w:rPr>
        <w:t xml:space="preserve"> to convert it to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(IV). Hydrogen peroxide (H</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O</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 xml:space="preserve">) was </w:t>
      </w:r>
      <w:r w:rsidR="00521D00" w:rsidRPr="0000482D">
        <w:rPr>
          <w:rFonts w:ascii="Times New Roman" w:hAnsi="Times New Roman" w:cs="Times New Roman"/>
          <w:sz w:val="24"/>
          <w:szCs w:val="24"/>
        </w:rPr>
        <w:t>selected</w:t>
      </w:r>
      <w:r w:rsidRPr="0000482D">
        <w:rPr>
          <w:rFonts w:ascii="Times New Roman" w:hAnsi="Times New Roman" w:cs="Times New Roman"/>
          <w:sz w:val="24"/>
          <w:szCs w:val="24"/>
        </w:rPr>
        <w:t xml:space="preserve"> as an oxidizing agent, </w:t>
      </w:r>
      <w:r w:rsidR="00521D00" w:rsidRPr="0000482D">
        <w:rPr>
          <w:rFonts w:ascii="Times New Roman" w:hAnsi="Times New Roman" w:cs="Times New Roman"/>
          <w:sz w:val="24"/>
          <w:szCs w:val="24"/>
        </w:rPr>
        <w:t>due to</w:t>
      </w:r>
      <w:r w:rsidRPr="0000482D">
        <w:rPr>
          <w:rFonts w:ascii="Times New Roman" w:hAnsi="Times New Roman" w:cs="Times New Roman"/>
          <w:sz w:val="24"/>
          <w:szCs w:val="24"/>
        </w:rPr>
        <w:t xml:space="preserve"> its ability to decompose without leaving residual impurities.</w:t>
      </w:r>
    </w:p>
    <w:p w14:paraId="338B409A" w14:textId="32B73CBD" w:rsidR="002645E1" w:rsidRPr="0000482D" w:rsidRDefault="00400055"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The precipitation efficienc</w:t>
      </w:r>
      <w:r w:rsidR="007769EF" w:rsidRPr="0000482D">
        <w:rPr>
          <w:rFonts w:ascii="Times New Roman" w:hAnsi="Times New Roman" w:cs="Times New Roman"/>
          <w:sz w:val="24"/>
          <w:szCs w:val="24"/>
        </w:rPr>
        <w:t xml:space="preserve">y was </w:t>
      </w:r>
      <w:r w:rsidRPr="0000482D">
        <w:rPr>
          <w:rFonts w:ascii="Times New Roman" w:hAnsi="Times New Roman" w:cs="Times New Roman"/>
          <w:sz w:val="24"/>
          <w:szCs w:val="24"/>
        </w:rPr>
        <w:t>evaluated using 5M 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Cl as the precipitating agent according to Eq. 1.</w:t>
      </w:r>
    </w:p>
    <w:p w14:paraId="003A2D57" w14:textId="77777777" w:rsidR="002645E1" w:rsidRPr="0000482D" w:rsidRDefault="002645E1" w:rsidP="002645E1">
      <w:pPr>
        <w:tabs>
          <w:tab w:val="left" w:pos="198"/>
        </w:tabs>
        <w:spacing w:before="120" w:after="120" w:line="276" w:lineRule="auto"/>
        <w:ind w:firstLine="567"/>
        <w:jc w:val="right"/>
        <w:rPr>
          <w:rFonts w:ascii="Times New Roman" w:hAnsi="Times New Roman" w:cs="Times New Roman"/>
          <w:sz w:val="24"/>
          <w:szCs w:val="24"/>
        </w:rPr>
      </w:pPr>
      <m:oMath>
        <m:r>
          <w:rPr>
            <w:rFonts w:ascii="Cambria Math" w:hAnsi="Cambria Math" w:cs="Times New Roman"/>
            <w:sz w:val="24"/>
            <w:szCs w:val="24"/>
          </w:rPr>
          <m:t>2 N</m:t>
        </m:r>
        <m:sSubSup>
          <m:sSubSupPr>
            <m:ctrlPr>
              <w:rPr>
                <w:rFonts w:ascii="Cambria Math" w:hAnsi="Cambria Math" w:cs="Times New Roman"/>
                <w:i/>
                <w:sz w:val="24"/>
                <w:szCs w:val="24"/>
              </w:rPr>
            </m:ctrlPr>
          </m:sSubSupPr>
          <m:e>
            <m:r>
              <w:rPr>
                <w:rFonts w:ascii="Cambria Math" w:hAnsi="Cambria Math" w:cs="Times New Roman"/>
                <w:sz w:val="24"/>
                <w:szCs w:val="24"/>
              </w:rPr>
              <m:t>H</m:t>
            </m:r>
          </m:e>
          <m:sub>
            <m:r>
              <w:rPr>
                <w:rFonts w:ascii="Cambria Math" w:hAnsi="Cambria Math" w:cs="Times New Roman"/>
                <w:sz w:val="24"/>
                <w:szCs w:val="24"/>
              </w:rPr>
              <m:t>4 (aq)</m:t>
            </m:r>
          </m:sub>
          <m:sup>
            <m:r>
              <w:rPr>
                <w:rFonts w:ascii="Cambria Math" w:hAnsi="Cambria Math" w:cs="Times New Roman"/>
                <w:sz w:val="24"/>
                <w:szCs w:val="24"/>
              </w:rPr>
              <m:t>+</m:t>
            </m:r>
          </m:sup>
        </m:sSubSup>
        <m:r>
          <w:rPr>
            <w:rFonts w:ascii="Cambria Math" w:hAnsi="Cambria Math" w:cs="Times New Roman"/>
            <w:sz w:val="24"/>
            <w:szCs w:val="24"/>
          </w:rPr>
          <m:t>+Ir</m:t>
        </m:r>
        <m:sSubSup>
          <m:sSubSupPr>
            <m:ctrlPr>
              <w:rPr>
                <w:rFonts w:ascii="Cambria Math" w:hAnsi="Cambria Math" w:cs="Times New Roman"/>
                <w:i/>
                <w:sz w:val="24"/>
                <w:szCs w:val="24"/>
              </w:rPr>
            </m:ctrlPr>
          </m:sSubSupPr>
          <m:e>
            <m:r>
              <w:rPr>
                <w:rFonts w:ascii="Cambria Math" w:hAnsi="Cambria Math" w:cs="Times New Roman"/>
                <w:sz w:val="24"/>
                <w:szCs w:val="24"/>
              </w:rPr>
              <m:t>Cl</m:t>
            </m:r>
          </m:e>
          <m:sub>
            <m:r>
              <w:rPr>
                <w:rFonts w:ascii="Cambria Math" w:hAnsi="Cambria Math" w:cs="Times New Roman"/>
                <w:sz w:val="24"/>
                <w:szCs w:val="24"/>
              </w:rPr>
              <m:t>6 (aq)</m:t>
            </m:r>
          </m:sub>
          <m:sup>
            <m:r>
              <w:rPr>
                <w:rFonts w:ascii="Cambria Math" w:hAnsi="Cambria Math" w:cs="Times New Roman"/>
                <w:sz w:val="24"/>
                <w:szCs w:val="24"/>
              </w:rPr>
              <m:t>2-</m:t>
            </m:r>
          </m:sup>
        </m:sSubSup>
        <m:r>
          <w:rPr>
            <w:rFonts w:ascii="Cambria Math" w:hAnsi="Cambria Math" w:cs="Times New Roman"/>
            <w:sz w:val="24"/>
            <w:szCs w:val="24"/>
          </w:rPr>
          <m:t>→(N</m:t>
        </m:r>
        <m:sSub>
          <m:sSubPr>
            <m:ctrlPr>
              <w:rPr>
                <w:rFonts w:ascii="Cambria Math" w:hAnsi="Cambria Math" w:cs="Times New Roman"/>
                <w:i/>
                <w:sz w:val="24"/>
                <w:szCs w:val="24"/>
              </w:rPr>
            </m:ctrlPr>
          </m:sSubPr>
          <m:e>
            <m:r>
              <w:rPr>
                <w:rFonts w:ascii="Cambria Math" w:hAnsi="Cambria Math" w:cs="Times New Roman"/>
                <w:sz w:val="24"/>
                <w:szCs w:val="24"/>
              </w:rPr>
              <m:t>H</m:t>
            </m:r>
          </m:e>
          <m:sub>
            <m:r>
              <w:rPr>
                <w:rFonts w:ascii="Cambria Math" w:hAnsi="Cambria Math" w:cs="Times New Roman"/>
                <w:sz w:val="24"/>
                <w:szCs w:val="24"/>
              </w:rPr>
              <m:t>4</m:t>
            </m:r>
          </m:sub>
        </m:sSub>
        <m:sSub>
          <m:sSubPr>
            <m:ctrlPr>
              <w:rPr>
                <w:rFonts w:ascii="Cambria Math" w:hAnsi="Cambria Math" w:cs="Times New Roman"/>
                <w:i/>
                <w:sz w:val="24"/>
                <w:szCs w:val="24"/>
              </w:rPr>
            </m:ctrlPr>
          </m:sSubPr>
          <m:e>
            <m:r>
              <w:rPr>
                <w:rFonts w:ascii="Cambria Math" w:hAnsi="Cambria Math" w:cs="Times New Roman"/>
                <w:sz w:val="24"/>
                <w:szCs w:val="24"/>
              </w:rPr>
              <m:t>)</m:t>
            </m:r>
          </m:e>
          <m:sub>
            <m:r>
              <w:rPr>
                <w:rFonts w:ascii="Cambria Math" w:hAnsi="Cambria Math" w:cs="Times New Roman"/>
                <w:sz w:val="24"/>
                <w:szCs w:val="24"/>
              </w:rPr>
              <m:t>2</m:t>
            </m:r>
          </m:sub>
        </m:sSub>
        <m:r>
          <w:rPr>
            <w:rFonts w:ascii="Cambria Math" w:hAnsi="Cambria Math" w:cs="Times New Roman"/>
            <w:sz w:val="24"/>
            <w:szCs w:val="24"/>
          </w:rPr>
          <m:t>Ir</m:t>
        </m:r>
        <m:sSub>
          <m:sSubPr>
            <m:ctrlPr>
              <w:rPr>
                <w:rFonts w:ascii="Cambria Math" w:hAnsi="Cambria Math" w:cs="Times New Roman"/>
                <w:i/>
                <w:sz w:val="24"/>
                <w:szCs w:val="24"/>
              </w:rPr>
            </m:ctrlPr>
          </m:sSubPr>
          <m:e>
            <m:r>
              <w:rPr>
                <w:rFonts w:ascii="Cambria Math" w:hAnsi="Cambria Math" w:cs="Times New Roman"/>
                <w:sz w:val="24"/>
                <w:szCs w:val="24"/>
              </w:rPr>
              <m:t>Cl</m:t>
            </m:r>
          </m:e>
          <m:sub>
            <m:r>
              <w:rPr>
                <w:rFonts w:ascii="Cambria Math" w:hAnsi="Cambria Math" w:cs="Times New Roman"/>
                <w:sz w:val="24"/>
                <w:szCs w:val="24"/>
              </w:rPr>
              <m:t>6 (s)</m:t>
            </m:r>
          </m:sub>
        </m:sSub>
      </m:oMath>
      <w:r w:rsidRPr="0000482D">
        <w:rPr>
          <w:rFonts w:ascii="Times New Roman" w:hAnsi="Times New Roman" w:cs="Times New Roman"/>
          <w:sz w:val="24"/>
          <w:szCs w:val="24"/>
        </w:rPr>
        <w:t xml:space="preserve"> </w:t>
      </w:r>
      <w:r w:rsidRPr="0000482D">
        <w:rPr>
          <w:rFonts w:ascii="Times New Roman" w:hAnsi="Times New Roman" w:cs="Times New Roman"/>
          <w:sz w:val="24"/>
          <w:szCs w:val="24"/>
        </w:rPr>
        <w:tab/>
      </w:r>
      <w:r w:rsidRPr="0000482D">
        <w:rPr>
          <w:rFonts w:ascii="Times New Roman" w:hAnsi="Times New Roman" w:cs="Times New Roman"/>
          <w:sz w:val="24"/>
          <w:szCs w:val="24"/>
        </w:rPr>
        <w:tab/>
      </w:r>
      <w:r w:rsidRPr="0000482D">
        <w:rPr>
          <w:rFonts w:ascii="Times New Roman" w:hAnsi="Times New Roman" w:cs="Times New Roman"/>
          <w:sz w:val="24"/>
          <w:szCs w:val="24"/>
        </w:rPr>
        <w:tab/>
      </w:r>
      <w:r w:rsidRPr="0000482D">
        <w:rPr>
          <w:rFonts w:ascii="Times New Roman" w:hAnsi="Times New Roman" w:cs="Times New Roman"/>
          <w:sz w:val="24"/>
          <w:szCs w:val="24"/>
        </w:rPr>
        <w:tab/>
        <w:t>(1)</w:t>
      </w:r>
    </w:p>
    <w:p w14:paraId="100D6BF1" w14:textId="7DEAF03E" w:rsidR="002645E1" w:rsidRPr="0000482D" w:rsidRDefault="00C81C78" w:rsidP="00AA0CD5">
      <w:pPr>
        <w:tabs>
          <w:tab w:val="left" w:pos="198"/>
        </w:tabs>
        <w:spacing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Fig</w:t>
      </w:r>
      <w:r w:rsidR="00E6375F" w:rsidRPr="0000482D">
        <w:rPr>
          <w:rFonts w:ascii="Times New Roman" w:hAnsi="Times New Roman" w:cs="Times New Roman"/>
          <w:sz w:val="24"/>
          <w:szCs w:val="24"/>
        </w:rPr>
        <w:t>.</w:t>
      </w:r>
      <w:r w:rsidRPr="0000482D">
        <w:rPr>
          <w:rFonts w:ascii="Times New Roman" w:hAnsi="Times New Roman" w:cs="Times New Roman"/>
          <w:sz w:val="24"/>
          <w:szCs w:val="24"/>
        </w:rPr>
        <w:t xml:space="preserve"> 1 illustrates the precipitation efficiency of various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species in both model and real solutions, with and without the addition of an oxidizing agent. </w:t>
      </w:r>
      <w:r w:rsidR="00E33B45" w:rsidRPr="0000482D">
        <w:rPr>
          <w:rFonts w:ascii="Times New Roman" w:hAnsi="Times New Roman" w:cs="Times New Roman"/>
          <w:sz w:val="24"/>
          <w:szCs w:val="24"/>
        </w:rPr>
        <w:t xml:space="preserve">The model solutions were prepared by dissolving corresponding </w:t>
      </w:r>
      <w:proofErr w:type="spellStart"/>
      <w:r w:rsidR="00E33B45" w:rsidRPr="0000482D">
        <w:rPr>
          <w:rFonts w:ascii="Times New Roman" w:hAnsi="Times New Roman" w:cs="Times New Roman"/>
          <w:sz w:val="24"/>
          <w:szCs w:val="24"/>
        </w:rPr>
        <w:t>Ir</w:t>
      </w:r>
      <w:proofErr w:type="spellEnd"/>
      <w:r w:rsidR="00E33B45" w:rsidRPr="0000482D">
        <w:rPr>
          <w:rFonts w:ascii="Times New Roman" w:hAnsi="Times New Roman" w:cs="Times New Roman"/>
          <w:sz w:val="24"/>
          <w:szCs w:val="24"/>
        </w:rPr>
        <w:t xml:space="preserve"> salts in 3M HCl, while the real electrocatalyst solution (denoted as cat. sol.) originated from HCl leaching of the spent electrocatalyst. As a result, it also contained other elements present in the original material (such as Pt, Ru, Sb, and Sn) which may affect </w:t>
      </w:r>
      <w:proofErr w:type="spellStart"/>
      <w:r w:rsidR="00E33B45" w:rsidRPr="0000482D">
        <w:rPr>
          <w:rFonts w:ascii="Times New Roman" w:hAnsi="Times New Roman" w:cs="Times New Roman"/>
          <w:sz w:val="24"/>
          <w:szCs w:val="24"/>
        </w:rPr>
        <w:t>Ir</w:t>
      </w:r>
      <w:proofErr w:type="spellEnd"/>
      <w:r w:rsidR="00E33B45" w:rsidRPr="0000482D">
        <w:rPr>
          <w:rFonts w:ascii="Times New Roman" w:hAnsi="Times New Roman" w:cs="Times New Roman"/>
          <w:sz w:val="24"/>
          <w:szCs w:val="24"/>
        </w:rPr>
        <w:t xml:space="preserve"> precipitation compared to the single-ion system.</w:t>
      </w:r>
      <w:r w:rsidR="009D4D5F" w:rsidRPr="0000482D">
        <w:rPr>
          <w:rFonts w:ascii="Times New Roman" w:hAnsi="Times New Roman" w:cs="Times New Roman"/>
          <w:sz w:val="24"/>
          <w:szCs w:val="24"/>
        </w:rPr>
        <w:t xml:space="preserve"> </w:t>
      </w:r>
      <w:r w:rsidR="00980CCD" w:rsidRPr="0000482D">
        <w:rPr>
          <w:rFonts w:ascii="Times New Roman" w:hAnsi="Times New Roman" w:cs="Times New Roman"/>
          <w:sz w:val="24"/>
          <w:szCs w:val="24"/>
        </w:rPr>
        <w:t xml:space="preserve">The results </w:t>
      </w:r>
      <w:r w:rsidR="00E33B45" w:rsidRPr="0000482D">
        <w:rPr>
          <w:rFonts w:ascii="Times New Roman" w:hAnsi="Times New Roman" w:cs="Times New Roman"/>
          <w:sz w:val="24"/>
          <w:szCs w:val="24"/>
        </w:rPr>
        <w:t>show</w:t>
      </w:r>
      <w:r w:rsidRPr="0000482D">
        <w:rPr>
          <w:rFonts w:ascii="Times New Roman" w:hAnsi="Times New Roman" w:cs="Times New Roman"/>
          <w:sz w:val="24"/>
          <w:szCs w:val="24"/>
        </w:rPr>
        <w:t xml:space="preserve"> that the </w:t>
      </w:r>
      <w:proofErr w:type="spellStart"/>
      <w:proofErr w:type="gram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w:t>
      </w:r>
      <w:proofErr w:type="gramEnd"/>
      <w:r w:rsidRPr="0000482D">
        <w:rPr>
          <w:rFonts w:ascii="Times New Roman" w:hAnsi="Times New Roman" w:cs="Times New Roman"/>
          <w:sz w:val="24"/>
          <w:szCs w:val="24"/>
        </w:rPr>
        <w:t xml:space="preserve">III) species exhibit high solubility; therefore, their conversion into the less soluble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(IV) species is necessary for effective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recovery. In </w:t>
      </w:r>
      <w:r w:rsidR="00BD64FE" w:rsidRPr="0000482D">
        <w:rPr>
          <w:rFonts w:ascii="Times New Roman" w:hAnsi="Times New Roman" w:cs="Times New Roman"/>
          <w:sz w:val="24"/>
          <w:szCs w:val="24"/>
        </w:rPr>
        <w:t>electro</w:t>
      </w:r>
      <w:r w:rsidRPr="0000482D">
        <w:rPr>
          <w:rFonts w:ascii="Times New Roman" w:hAnsi="Times New Roman" w:cs="Times New Roman"/>
          <w:sz w:val="24"/>
          <w:szCs w:val="24"/>
        </w:rPr>
        <w:t>catalyst-</w:t>
      </w:r>
      <w:r w:rsidR="00BD64FE" w:rsidRPr="0000482D">
        <w:rPr>
          <w:rFonts w:ascii="Times New Roman" w:hAnsi="Times New Roman" w:cs="Times New Roman"/>
          <w:sz w:val="24"/>
          <w:szCs w:val="24"/>
        </w:rPr>
        <w:t xml:space="preserve">based </w:t>
      </w:r>
      <w:r w:rsidRPr="0000482D">
        <w:rPr>
          <w:rFonts w:ascii="Times New Roman" w:hAnsi="Times New Roman" w:cs="Times New Roman"/>
          <w:sz w:val="24"/>
          <w:szCs w:val="24"/>
        </w:rPr>
        <w:t xml:space="preserve">solutions, partial precipitation of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(approximately 33.6%) suggests the coexistence of both </w:t>
      </w:r>
      <w:proofErr w:type="spellStart"/>
      <w:proofErr w:type="gram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w:t>
      </w:r>
      <w:proofErr w:type="gramEnd"/>
      <w:r w:rsidRPr="0000482D">
        <w:rPr>
          <w:rFonts w:ascii="Times New Roman" w:hAnsi="Times New Roman" w:cs="Times New Roman"/>
          <w:sz w:val="24"/>
          <w:szCs w:val="24"/>
        </w:rPr>
        <w:t xml:space="preserve">III) and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(IV) species. Upon addition of the oxidizing agent,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recovery significantly increased, exceeding 81%.</w:t>
      </w:r>
    </w:p>
    <w:p w14:paraId="69AAD9F7" w14:textId="4586733A" w:rsidR="00CD0956" w:rsidRPr="0000482D" w:rsidRDefault="0077592F" w:rsidP="007769EF">
      <w:pPr>
        <w:tabs>
          <w:tab w:val="left" w:pos="198"/>
        </w:tabs>
        <w:spacing w:after="0" w:line="276" w:lineRule="auto"/>
        <w:ind w:firstLine="567"/>
        <w:jc w:val="center"/>
        <w:rPr>
          <w:rFonts w:ascii="Times New Roman" w:hAnsi="Times New Roman" w:cs="Times New Roman"/>
          <w:sz w:val="24"/>
          <w:szCs w:val="24"/>
        </w:rPr>
      </w:pPr>
      <w:r w:rsidRPr="0000482D">
        <w:rPr>
          <w:rFonts w:ascii="Times New Roman" w:hAnsi="Times New Roman" w:cs="Times New Roman"/>
          <w:sz w:val="24"/>
          <w:szCs w:val="24"/>
        </w:rPr>
        <w:object w:dxaOrig="6003" w:dyaOrig="4730" w14:anchorId="07438D0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236.4pt" o:ole="">
            <v:imagedata r:id="rId9" o:title=""/>
          </v:shape>
          <o:OLEObject Type="Embed" ProgID="Origin95.Graph" ShapeID="_x0000_i1025" DrawAspect="Content" ObjectID="_1805094067" r:id="rId10"/>
        </w:object>
      </w:r>
    </w:p>
    <w:p w14:paraId="5A78BE55" w14:textId="72D1C130" w:rsidR="00694D9E" w:rsidRPr="0000482D" w:rsidRDefault="00CD0956" w:rsidP="00F5269C">
      <w:pPr>
        <w:tabs>
          <w:tab w:val="left" w:pos="198"/>
        </w:tabs>
        <w:spacing w:after="120" w:line="276" w:lineRule="auto"/>
        <w:ind w:firstLine="567"/>
        <w:jc w:val="center"/>
        <w:rPr>
          <w:rFonts w:ascii="Times New Roman" w:hAnsi="Times New Roman" w:cs="Times New Roman"/>
          <w:sz w:val="24"/>
          <w:szCs w:val="24"/>
        </w:rPr>
      </w:pPr>
      <w:r w:rsidRPr="0000482D">
        <w:rPr>
          <w:rFonts w:ascii="Times New Roman" w:hAnsi="Times New Roman" w:cs="Times New Roman"/>
          <w:sz w:val="24"/>
          <w:szCs w:val="24"/>
        </w:rPr>
        <w:t>Fig.</w:t>
      </w:r>
      <w:r w:rsidR="00E40D90" w:rsidRPr="0000482D">
        <w:rPr>
          <w:rFonts w:ascii="Times New Roman" w:hAnsi="Times New Roman" w:cs="Times New Roman"/>
          <w:sz w:val="24"/>
          <w:szCs w:val="24"/>
        </w:rPr>
        <w:t>1</w:t>
      </w:r>
      <w:r w:rsidRPr="0000482D">
        <w:rPr>
          <w:rFonts w:ascii="Times New Roman" w:hAnsi="Times New Roman" w:cs="Times New Roman"/>
          <w:sz w:val="24"/>
          <w:szCs w:val="24"/>
        </w:rPr>
        <w:t xml:space="preserve">. Precipitation efficiencies of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depending on </w:t>
      </w:r>
      <w:r w:rsidR="00C81C78" w:rsidRPr="0000482D">
        <w:rPr>
          <w:rFonts w:ascii="Times New Roman" w:hAnsi="Times New Roman" w:cs="Times New Roman"/>
          <w:sz w:val="24"/>
          <w:szCs w:val="24"/>
        </w:rPr>
        <w:t xml:space="preserve">its </w:t>
      </w:r>
      <w:r w:rsidR="0077592F" w:rsidRPr="0000482D">
        <w:rPr>
          <w:rFonts w:ascii="Times New Roman" w:hAnsi="Times New Roman" w:cs="Times New Roman"/>
          <w:sz w:val="24"/>
          <w:szCs w:val="24"/>
        </w:rPr>
        <w:t>oxidation s</w:t>
      </w:r>
      <w:r w:rsidR="00082EE5" w:rsidRPr="0000482D">
        <w:rPr>
          <w:rFonts w:ascii="Times New Roman" w:hAnsi="Times New Roman" w:cs="Times New Roman"/>
          <w:sz w:val="24"/>
          <w:szCs w:val="24"/>
        </w:rPr>
        <w:t>tat</w:t>
      </w:r>
      <w:r w:rsidR="0077592F" w:rsidRPr="0000482D">
        <w:rPr>
          <w:rFonts w:ascii="Times New Roman" w:hAnsi="Times New Roman" w:cs="Times New Roman"/>
          <w:sz w:val="24"/>
          <w:szCs w:val="24"/>
        </w:rPr>
        <w:t xml:space="preserve">e and type of the solution (model vs. real) </w:t>
      </w:r>
      <w:r w:rsidRPr="0000482D">
        <w:rPr>
          <w:rFonts w:ascii="Times New Roman" w:hAnsi="Times New Roman" w:cs="Times New Roman"/>
          <w:sz w:val="24"/>
          <w:szCs w:val="24"/>
        </w:rPr>
        <w:t xml:space="preserve">after </w:t>
      </w:r>
      <w:r w:rsidR="00C81C78" w:rsidRPr="0000482D">
        <w:rPr>
          <w:rFonts w:ascii="Times New Roman" w:hAnsi="Times New Roman" w:cs="Times New Roman"/>
          <w:sz w:val="24"/>
          <w:szCs w:val="24"/>
        </w:rPr>
        <w:t>24</w:t>
      </w:r>
      <w:r w:rsidRPr="0000482D">
        <w:rPr>
          <w:rFonts w:ascii="Times New Roman" w:hAnsi="Times New Roman" w:cs="Times New Roman"/>
          <w:sz w:val="24"/>
          <w:szCs w:val="24"/>
        </w:rPr>
        <w:t>h at RT and 200 rpm.</w:t>
      </w:r>
    </w:p>
    <w:p w14:paraId="66F70831" w14:textId="74122C77" w:rsidR="00C81C78" w:rsidRPr="0000482D" w:rsidRDefault="00C81C7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Optimization of process parameters (i.e.</w:t>
      </w:r>
      <w:r w:rsidR="00F13B80" w:rsidRPr="0000482D">
        <w:rPr>
          <w:rFonts w:ascii="Times New Roman" w:hAnsi="Times New Roman" w:cs="Times New Roman"/>
          <w:sz w:val="24"/>
          <w:szCs w:val="24"/>
        </w:rPr>
        <w:t>,</w:t>
      </w:r>
      <w:r w:rsidRPr="0000482D">
        <w:rPr>
          <w:rFonts w:ascii="Times New Roman" w:hAnsi="Times New Roman" w:cs="Times New Roman"/>
          <w:sz w:val="24"/>
          <w:szCs w:val="24"/>
        </w:rPr>
        <w:t xml:space="preserve"> the oxidant type, reagent concentrations, reaction time</w:t>
      </w:r>
      <w:r w:rsidR="00E6375F" w:rsidRPr="0000482D">
        <w:rPr>
          <w:rFonts w:ascii="Times New Roman" w:hAnsi="Times New Roman" w:cs="Times New Roman"/>
          <w:sz w:val="24"/>
          <w:szCs w:val="24"/>
        </w:rPr>
        <w:t xml:space="preserve"> and</w:t>
      </w:r>
      <w:r w:rsidRPr="0000482D">
        <w:rPr>
          <w:rFonts w:ascii="Times New Roman" w:hAnsi="Times New Roman" w:cs="Times New Roman"/>
          <w:sz w:val="24"/>
          <w:szCs w:val="24"/>
        </w:rPr>
        <w:t xml:space="preserve"> temperature) was conducted. A range of hydrochloric acid concentrations (1-10M HCl) was examined, with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recovery reaching 93.4% at 4M HCl. Notably, increasing the HCl concentration beyond 8M resulted in a stable precipitation efficiency of around 97.6%.</w:t>
      </w:r>
    </w:p>
    <w:p w14:paraId="14F737B4" w14:textId="1DCA8B96" w:rsidR="00C81C78" w:rsidRPr="0000482D" w:rsidRDefault="00C81C7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The purity of the recovered ammonium </w:t>
      </w:r>
      <w:proofErr w:type="spellStart"/>
      <w:r w:rsidRPr="0000482D">
        <w:rPr>
          <w:rFonts w:ascii="Times New Roman" w:hAnsi="Times New Roman" w:cs="Times New Roman"/>
          <w:sz w:val="24"/>
          <w:szCs w:val="24"/>
        </w:rPr>
        <w:t>hexachloroiridate</w:t>
      </w:r>
      <w:proofErr w:type="spellEnd"/>
      <w:r w:rsidRPr="0000482D">
        <w:rPr>
          <w:rFonts w:ascii="Times New Roman" w:hAnsi="Times New Roman" w:cs="Times New Roman"/>
          <w:sz w:val="24"/>
          <w:szCs w:val="24"/>
        </w:rPr>
        <w:t xml:space="preserve"> (NH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IrCl</w:t>
      </w:r>
      <w:r w:rsidRPr="0000482D">
        <w:rPr>
          <w:rFonts w:ascii="Times New Roman" w:hAnsi="Times New Roman" w:cs="Times New Roman"/>
          <w:sz w:val="24"/>
          <w:szCs w:val="24"/>
          <w:vertAlign w:val="subscript"/>
        </w:rPr>
        <w:t>6</w:t>
      </w:r>
      <w:r w:rsidRPr="0000482D">
        <w:rPr>
          <w:rFonts w:ascii="Times New Roman" w:hAnsi="Times New Roman" w:cs="Times New Roman"/>
          <w:sz w:val="24"/>
          <w:szCs w:val="24"/>
        </w:rPr>
        <w:t xml:space="preserve"> was assessed, revealing an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content of 45.86±0.42%. This experimental value aligns closely with the theoretical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content </w:t>
      </w:r>
      <w:r w:rsidR="00E6375F" w:rsidRPr="0000482D">
        <w:rPr>
          <w:rFonts w:ascii="Times New Roman" w:hAnsi="Times New Roman" w:cs="Times New Roman"/>
          <w:sz w:val="24"/>
          <w:szCs w:val="24"/>
        </w:rPr>
        <w:t xml:space="preserve">in the salt </w:t>
      </w:r>
      <w:r w:rsidRPr="0000482D">
        <w:rPr>
          <w:rFonts w:ascii="Times New Roman" w:hAnsi="Times New Roman" w:cs="Times New Roman"/>
          <w:sz w:val="24"/>
          <w:szCs w:val="24"/>
        </w:rPr>
        <w:t>(</w:t>
      </w:r>
      <w:proofErr w:type="spellStart"/>
      <w:r w:rsidRPr="0000482D">
        <w:rPr>
          <w:rFonts w:ascii="Times New Roman" w:hAnsi="Times New Roman" w:cs="Times New Roman"/>
          <w:sz w:val="24"/>
          <w:szCs w:val="24"/>
        </w:rPr>
        <w:t>Ir</w:t>
      </w:r>
      <w:r w:rsidRPr="0000482D">
        <w:rPr>
          <w:rFonts w:ascii="Times New Roman" w:hAnsi="Times New Roman" w:cs="Times New Roman"/>
          <w:sz w:val="24"/>
          <w:szCs w:val="24"/>
          <w:vertAlign w:val="subscript"/>
        </w:rPr>
        <w:t>theor</w:t>
      </w:r>
      <w:proofErr w:type="spellEnd"/>
      <w:r w:rsidRPr="0000482D">
        <w:rPr>
          <w:rFonts w:ascii="Times New Roman" w:hAnsi="Times New Roman" w:cs="Times New Roman"/>
          <w:sz w:val="24"/>
          <w:szCs w:val="24"/>
          <w:vertAlign w:val="subscript"/>
        </w:rPr>
        <w:t xml:space="preserve">. </w:t>
      </w:r>
      <w:r w:rsidRPr="0000482D">
        <w:rPr>
          <w:rFonts w:ascii="Times New Roman" w:hAnsi="Times New Roman" w:cs="Times New Roman"/>
          <w:sz w:val="24"/>
          <w:szCs w:val="24"/>
        </w:rPr>
        <w:t>= 43.6%), considering an analytical error of approximately 1</w:t>
      </w:r>
      <w:r w:rsidR="006409B2" w:rsidRPr="0000482D">
        <w:rPr>
          <w:rFonts w:ascii="Times New Roman" w:hAnsi="Times New Roman" w:cs="Times New Roman"/>
          <w:sz w:val="24"/>
          <w:szCs w:val="24"/>
        </w:rPr>
        <w:t>-</w:t>
      </w:r>
      <w:r w:rsidRPr="0000482D">
        <w:rPr>
          <w:rFonts w:ascii="Times New Roman" w:hAnsi="Times New Roman" w:cs="Times New Roman"/>
          <w:sz w:val="24"/>
          <w:szCs w:val="24"/>
        </w:rPr>
        <w:t xml:space="preserve">2%. The purity of the final product is largely dependent on the presence of other accompanying elements. Therefore, achieving a highly purified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-containing solution prior to precipitation, for instance via solvent extraction methods previously developed by our research group</w:t>
      </w:r>
      <w:r w:rsidR="00BD64FE" w:rsidRPr="0000482D">
        <w:rPr>
          <w:rFonts w:ascii="Times New Roman" w:hAnsi="Times New Roman" w:cs="Times New Roman"/>
          <w:sz w:val="24"/>
          <w:szCs w:val="24"/>
        </w:rPr>
        <w:t xml:space="preserve"> </w:t>
      </w:r>
      <w:sdt>
        <w:sdtPr>
          <w:rPr>
            <w:rFonts w:ascii="Times New Roman" w:hAnsi="Times New Roman" w:cs="Times New Roman"/>
            <w:sz w:val="24"/>
            <w:szCs w:val="24"/>
          </w:rPr>
          <w:alias w:val="To edit, see citavi.com/edit"/>
          <w:tag w:val="CitaviPlaceholder#6ce40762-bdd6-456c-b4fc-02f7ccebb932"/>
          <w:id w:val="692041274"/>
          <w:placeholder>
            <w:docPart w:val="4039A19C65CB45509C378A6D711B73DE"/>
          </w:placeholder>
        </w:sdtPr>
        <w:sdtEndPr/>
        <w:sdtContent>
          <w:r w:rsidR="00BD64FE" w:rsidRPr="0000482D">
            <w:rPr>
              <w:rFonts w:ascii="Times New Roman" w:hAnsi="Times New Roman" w:cs="Times New Roman"/>
              <w:sz w:val="24"/>
              <w:szCs w:val="24"/>
            </w:rPr>
            <w:fldChar w:fldCharType="begin"/>
          </w:r>
          <w:r w:rsidR="00BD64FE"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AwYWYzMjc1LTdkYzktNGIxMC04OWJkLWM1MjYwODY2NTg3MCIsIlJhbmdlTGVuZ3RoIjozLCJSZWZlcmVuY2VJZCI6ImY2MTAxZTUyLWRkYjktNDE1My05YTUzLTlkYTA2YzQxYTkxM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}</w:instrText>
          </w:r>
          <w:r w:rsidR="00BD64FE" w:rsidRPr="0000482D">
            <w:rPr>
              <w:rFonts w:ascii="Times New Roman" w:hAnsi="Times New Roman" w:cs="Times New Roman"/>
              <w:sz w:val="24"/>
              <w:szCs w:val="24"/>
            </w:rPr>
            <w:fldChar w:fldCharType="separate"/>
          </w:r>
          <w:r w:rsidR="00BD64FE" w:rsidRPr="0000482D">
            <w:rPr>
              <w:rFonts w:ascii="Times New Roman" w:hAnsi="Times New Roman" w:cs="Times New Roman"/>
              <w:sz w:val="24"/>
              <w:szCs w:val="24"/>
            </w:rPr>
            <w:t>[7]</w:t>
          </w:r>
          <w:r w:rsidR="00BD64FE"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is recommended.</w:t>
      </w:r>
    </w:p>
    <w:p w14:paraId="73C8B871" w14:textId="5D8DDA92" w:rsidR="009E0C04" w:rsidRPr="0000482D" w:rsidRDefault="00C81C7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lastRenderedPageBreak/>
        <w:t>Further investigations are necessary to evaluate the performance of the recovered material in electrochemical applications following electrocatalyst fabrication. Nonetheless, previous experience from our studies</w:t>
      </w:r>
      <w:r w:rsidR="00BD64FE" w:rsidRPr="0000482D">
        <w:rPr>
          <w:rFonts w:ascii="Times New Roman" w:hAnsi="Times New Roman" w:cs="Times New Roman"/>
          <w:sz w:val="24"/>
          <w:szCs w:val="24"/>
        </w:rPr>
        <w:t xml:space="preserve"> </w:t>
      </w:r>
      <w:sdt>
        <w:sdtPr>
          <w:rPr>
            <w:rFonts w:ascii="Times New Roman" w:hAnsi="Times New Roman" w:cs="Times New Roman"/>
            <w:sz w:val="24"/>
            <w:szCs w:val="24"/>
          </w:rPr>
          <w:alias w:val="To edit, see citavi.com/edit"/>
          <w:tag w:val="CitaviPlaceholder#6ce40762-bdd6-456c-b4fc-02f7ccebb932"/>
          <w:id w:val="311067512"/>
          <w:placeholder>
            <w:docPart w:val="E2AAF63334A7424D9FEFAD10C34ABC94"/>
          </w:placeholder>
        </w:sdtPr>
        <w:sdtEndPr/>
        <w:sdtContent>
          <w:r w:rsidR="00BD64FE" w:rsidRPr="0000482D">
            <w:rPr>
              <w:rFonts w:ascii="Times New Roman" w:hAnsi="Times New Roman" w:cs="Times New Roman"/>
              <w:sz w:val="24"/>
              <w:szCs w:val="24"/>
            </w:rPr>
            <w:fldChar w:fldCharType="begin"/>
          </w:r>
          <w:r w:rsidR="00BD64FE" w:rsidRPr="0000482D">
            <w:rPr>
              <w:rFonts w:ascii="Times New Roman" w:hAnsi="Times New Roman" w:cs="Times New Roman"/>
              <w:sz w:val="24"/>
              <w:szCs w:val="24"/>
            </w:rPr>
            <w:instrText>ADDIN CitaviPlaceholder{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}</w:instrText>
          </w:r>
          <w:r w:rsidR="00BD64FE" w:rsidRPr="0000482D">
            <w:rPr>
              <w:rFonts w:ascii="Times New Roman" w:hAnsi="Times New Roman" w:cs="Times New Roman"/>
              <w:sz w:val="24"/>
              <w:szCs w:val="24"/>
            </w:rPr>
            <w:fldChar w:fldCharType="separate"/>
          </w:r>
          <w:r w:rsidR="00BD64FE" w:rsidRPr="0000482D">
            <w:rPr>
              <w:rFonts w:ascii="Times New Roman" w:hAnsi="Times New Roman" w:cs="Times New Roman"/>
              <w:sz w:val="24"/>
              <w:szCs w:val="24"/>
            </w:rPr>
            <w:t>[6]</w:t>
          </w:r>
          <w:r w:rsidR="00BD64FE" w:rsidRPr="0000482D">
            <w:rPr>
              <w:rFonts w:ascii="Times New Roman" w:hAnsi="Times New Roman" w:cs="Times New Roman"/>
              <w:sz w:val="24"/>
              <w:szCs w:val="24"/>
            </w:rPr>
            <w:fldChar w:fldCharType="end"/>
          </w:r>
        </w:sdtContent>
      </w:sdt>
      <w:r w:rsidRPr="0000482D">
        <w:rPr>
          <w:rFonts w:ascii="Times New Roman" w:hAnsi="Times New Roman" w:cs="Times New Roman"/>
          <w:sz w:val="24"/>
          <w:szCs w:val="24"/>
        </w:rPr>
        <w:t xml:space="preserve"> indicates that ammonium salts </w:t>
      </w:r>
      <w:r w:rsidR="00BD64FE" w:rsidRPr="0000482D">
        <w:rPr>
          <w:rFonts w:ascii="Times New Roman" w:hAnsi="Times New Roman" w:cs="Times New Roman"/>
          <w:sz w:val="24"/>
          <w:szCs w:val="24"/>
        </w:rPr>
        <w:t>((NH</w:t>
      </w:r>
      <w:r w:rsidR="00BD64FE" w:rsidRPr="0000482D">
        <w:rPr>
          <w:rFonts w:ascii="Times New Roman" w:hAnsi="Times New Roman" w:cs="Times New Roman"/>
          <w:sz w:val="24"/>
          <w:szCs w:val="24"/>
          <w:vertAlign w:val="subscript"/>
        </w:rPr>
        <w:t>4</w:t>
      </w:r>
      <w:r w:rsidR="00BD64FE" w:rsidRPr="0000482D">
        <w:rPr>
          <w:rFonts w:ascii="Times New Roman" w:hAnsi="Times New Roman" w:cs="Times New Roman"/>
          <w:sz w:val="24"/>
          <w:szCs w:val="24"/>
        </w:rPr>
        <w:t>)</w:t>
      </w:r>
      <w:r w:rsidR="00BD64FE" w:rsidRPr="0000482D">
        <w:rPr>
          <w:rFonts w:ascii="Times New Roman" w:hAnsi="Times New Roman" w:cs="Times New Roman"/>
          <w:sz w:val="24"/>
          <w:szCs w:val="24"/>
          <w:vertAlign w:val="subscript"/>
        </w:rPr>
        <w:t>2</w:t>
      </w:r>
      <w:r w:rsidR="00BD64FE" w:rsidRPr="0000482D">
        <w:rPr>
          <w:rFonts w:ascii="Times New Roman" w:hAnsi="Times New Roman" w:cs="Times New Roman"/>
          <w:sz w:val="24"/>
          <w:szCs w:val="24"/>
        </w:rPr>
        <w:t>PtCl</w:t>
      </w:r>
      <w:r w:rsidR="00BD64FE" w:rsidRPr="0000482D">
        <w:rPr>
          <w:rFonts w:ascii="Times New Roman" w:hAnsi="Times New Roman" w:cs="Times New Roman"/>
          <w:sz w:val="24"/>
          <w:szCs w:val="24"/>
          <w:vertAlign w:val="subscript"/>
        </w:rPr>
        <w:t>6</w:t>
      </w:r>
      <w:r w:rsidR="00BD64FE" w:rsidRPr="0000482D">
        <w:rPr>
          <w:rFonts w:ascii="Times New Roman" w:hAnsi="Times New Roman" w:cs="Times New Roman"/>
          <w:sz w:val="24"/>
          <w:szCs w:val="24"/>
        </w:rPr>
        <w:t xml:space="preserve"> and (NH</w:t>
      </w:r>
      <w:r w:rsidR="00BD64FE" w:rsidRPr="0000482D">
        <w:rPr>
          <w:rFonts w:ascii="Times New Roman" w:hAnsi="Times New Roman" w:cs="Times New Roman"/>
          <w:sz w:val="24"/>
          <w:szCs w:val="24"/>
          <w:vertAlign w:val="subscript"/>
        </w:rPr>
        <w:t>4</w:t>
      </w:r>
      <w:r w:rsidR="00BD64FE" w:rsidRPr="0000482D">
        <w:rPr>
          <w:rFonts w:ascii="Times New Roman" w:hAnsi="Times New Roman" w:cs="Times New Roman"/>
          <w:sz w:val="24"/>
          <w:szCs w:val="24"/>
        </w:rPr>
        <w:t>)</w:t>
      </w:r>
      <w:r w:rsidR="00BD64FE" w:rsidRPr="0000482D">
        <w:rPr>
          <w:rFonts w:ascii="Times New Roman" w:hAnsi="Times New Roman" w:cs="Times New Roman"/>
          <w:sz w:val="24"/>
          <w:szCs w:val="24"/>
          <w:vertAlign w:val="subscript"/>
        </w:rPr>
        <w:t>2</w:t>
      </w:r>
      <w:r w:rsidR="00BD64FE" w:rsidRPr="0000482D">
        <w:rPr>
          <w:rFonts w:ascii="Times New Roman" w:hAnsi="Times New Roman" w:cs="Times New Roman"/>
          <w:sz w:val="24"/>
          <w:szCs w:val="24"/>
        </w:rPr>
        <w:t>RuCl</w:t>
      </w:r>
      <w:r w:rsidR="00BD64FE" w:rsidRPr="0000482D">
        <w:rPr>
          <w:rFonts w:ascii="Times New Roman" w:hAnsi="Times New Roman" w:cs="Times New Roman"/>
          <w:sz w:val="24"/>
          <w:szCs w:val="24"/>
          <w:vertAlign w:val="subscript"/>
        </w:rPr>
        <w:t>6</w:t>
      </w:r>
      <w:r w:rsidR="00BD64FE" w:rsidRPr="0000482D">
        <w:rPr>
          <w:rFonts w:ascii="Times New Roman" w:hAnsi="Times New Roman" w:cs="Times New Roman"/>
          <w:sz w:val="24"/>
          <w:szCs w:val="24"/>
        </w:rPr>
        <w:t xml:space="preserve">)) </w:t>
      </w:r>
      <w:r w:rsidRPr="0000482D">
        <w:rPr>
          <w:rFonts w:ascii="Times New Roman" w:hAnsi="Times New Roman" w:cs="Times New Roman"/>
          <w:sz w:val="24"/>
          <w:szCs w:val="24"/>
        </w:rPr>
        <w:t>synthesized via this method exhibit electrochemical properties comparable to commercially available precursors</w:t>
      </w:r>
      <w:r w:rsidR="00237115" w:rsidRPr="0000482D">
        <w:rPr>
          <w:rFonts w:ascii="Times New Roman" w:hAnsi="Times New Roman" w:cs="Times New Roman"/>
          <w:sz w:val="24"/>
          <w:szCs w:val="24"/>
        </w:rPr>
        <w:t xml:space="preserve">.  </w:t>
      </w:r>
    </w:p>
    <w:p w14:paraId="5E593081" w14:textId="77777777" w:rsidR="00B70088" w:rsidRPr="0000482D" w:rsidRDefault="003654BD" w:rsidP="00B70088">
      <w:pPr>
        <w:spacing w:before="120" w:after="120"/>
        <w:jc w:val="center"/>
        <w:rPr>
          <w:rFonts w:ascii="Times New Roman" w:hAnsi="Times New Roman" w:cs="Times New Roman"/>
          <w:b/>
          <w:sz w:val="24"/>
          <w:szCs w:val="24"/>
        </w:rPr>
      </w:pPr>
      <w:r w:rsidRPr="0000482D">
        <w:rPr>
          <w:rFonts w:ascii="Times New Roman" w:hAnsi="Times New Roman" w:cs="Times New Roman"/>
          <w:b/>
          <w:sz w:val="24"/>
          <w:szCs w:val="24"/>
        </w:rPr>
        <w:t>Conclusions</w:t>
      </w:r>
    </w:p>
    <w:p w14:paraId="139E3BE5" w14:textId="14BDEFB9" w:rsidR="00C81C78" w:rsidRPr="0000482D" w:rsidRDefault="00C81C7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Due to the growing demand for iridium in the proton exchange membrane water electrolysis industry, efficient recycling techniques must be developed and tailored for new and complex materials, such as electrocatalysts.</w:t>
      </w:r>
    </w:p>
    <w:p w14:paraId="00CE9C62" w14:textId="4CF99F2E" w:rsidR="00C81C78" w:rsidRPr="0000482D" w:rsidRDefault="00C81C78" w:rsidP="00571668">
      <w:pPr>
        <w:tabs>
          <w:tab w:val="left" w:pos="198"/>
        </w:tabs>
        <w:spacing w:after="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 xml:space="preserve">In this study, the final precipitation step for recovering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from </w:t>
      </w:r>
      <w:r w:rsidR="00420F98" w:rsidRPr="0000482D">
        <w:rPr>
          <w:rFonts w:ascii="Times New Roman" w:hAnsi="Times New Roman" w:cs="Times New Roman"/>
          <w:sz w:val="24"/>
          <w:szCs w:val="24"/>
        </w:rPr>
        <w:t xml:space="preserve">the </w:t>
      </w:r>
      <w:r w:rsidRPr="0000482D">
        <w:rPr>
          <w:rFonts w:ascii="Times New Roman" w:hAnsi="Times New Roman" w:cs="Times New Roman"/>
          <w:sz w:val="24"/>
          <w:szCs w:val="24"/>
        </w:rPr>
        <w:t>solution</w:t>
      </w:r>
      <w:r w:rsidR="00420F98" w:rsidRPr="0000482D">
        <w:rPr>
          <w:rFonts w:ascii="Times New Roman" w:hAnsi="Times New Roman" w:cs="Times New Roman"/>
          <w:sz w:val="24"/>
          <w:szCs w:val="24"/>
        </w:rPr>
        <w:t xml:space="preserve"> of spent electrocatalyst</w:t>
      </w:r>
      <w:r w:rsidRPr="0000482D">
        <w:rPr>
          <w:rFonts w:ascii="Times New Roman" w:hAnsi="Times New Roman" w:cs="Times New Roman"/>
          <w:sz w:val="24"/>
          <w:szCs w:val="24"/>
        </w:rPr>
        <w:t xml:space="preserve"> was systematically investigated. Optimal precipitation conditions were established, identifying that the </w:t>
      </w:r>
      <w:proofErr w:type="spellStart"/>
      <w:proofErr w:type="gram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w:t>
      </w:r>
      <w:proofErr w:type="gramEnd"/>
      <w:r w:rsidRPr="0000482D">
        <w:rPr>
          <w:rFonts w:ascii="Times New Roman" w:hAnsi="Times New Roman" w:cs="Times New Roman"/>
          <w:sz w:val="24"/>
          <w:szCs w:val="24"/>
        </w:rPr>
        <w:t>IV) oxidation state is preferable for efficient recovery. This state can be effectively attained by incorporating an oxidizing agent such as hydrogen peroxide. Under optimized conditions (5M</w:t>
      </w:r>
      <w:r w:rsidR="00EE2A77" w:rsidRPr="0000482D">
        <w:rPr>
          <w:rFonts w:ascii="Times New Roman" w:hAnsi="Times New Roman" w:cs="Times New Roman"/>
          <w:sz w:val="24"/>
          <w:szCs w:val="24"/>
        </w:rPr>
        <w:t> </w:t>
      </w:r>
      <w:r w:rsidRPr="0000482D">
        <w:rPr>
          <w:rFonts w:ascii="Times New Roman" w:hAnsi="Times New Roman" w:cs="Times New Roman"/>
          <w:sz w:val="24"/>
          <w:szCs w:val="24"/>
        </w:rPr>
        <w:t>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 xml:space="preserve">Cl, 8M HCl, room temperature, 24 hours stirring at 200 rpm), a high recovery yield of 97.6% was achieved. The synthesized ammonium </w:t>
      </w:r>
      <w:proofErr w:type="spellStart"/>
      <w:r w:rsidRPr="0000482D">
        <w:rPr>
          <w:rFonts w:ascii="Times New Roman" w:hAnsi="Times New Roman" w:cs="Times New Roman"/>
          <w:sz w:val="24"/>
          <w:szCs w:val="24"/>
        </w:rPr>
        <w:t>hexachloroiridate</w:t>
      </w:r>
      <w:proofErr w:type="spellEnd"/>
      <w:r w:rsidRPr="0000482D">
        <w:rPr>
          <w:rFonts w:ascii="Times New Roman" w:hAnsi="Times New Roman" w:cs="Times New Roman"/>
          <w:sz w:val="24"/>
          <w:szCs w:val="24"/>
        </w:rPr>
        <w:t xml:space="preserve"> </w:t>
      </w:r>
      <w:r w:rsidR="00C84F89" w:rsidRPr="0000482D">
        <w:rPr>
          <w:rFonts w:ascii="Times New Roman" w:hAnsi="Times New Roman" w:cs="Times New Roman"/>
          <w:sz w:val="24"/>
          <w:szCs w:val="24"/>
        </w:rPr>
        <w:t>(</w:t>
      </w:r>
      <w:r w:rsidRPr="0000482D">
        <w:rPr>
          <w:rFonts w:ascii="Times New Roman" w:hAnsi="Times New Roman" w:cs="Times New Roman"/>
          <w:sz w:val="24"/>
          <w:szCs w:val="24"/>
        </w:rPr>
        <w:t>(NH</w:t>
      </w:r>
      <w:r w:rsidRPr="0000482D">
        <w:rPr>
          <w:rFonts w:ascii="Times New Roman" w:hAnsi="Times New Roman" w:cs="Times New Roman"/>
          <w:sz w:val="24"/>
          <w:szCs w:val="24"/>
          <w:vertAlign w:val="subscript"/>
        </w:rPr>
        <w:t>4</w:t>
      </w:r>
      <w:r w:rsidRPr="0000482D">
        <w:rPr>
          <w:rFonts w:ascii="Times New Roman" w:hAnsi="Times New Roman" w:cs="Times New Roman"/>
          <w:sz w:val="24"/>
          <w:szCs w:val="24"/>
        </w:rPr>
        <w:t>)</w:t>
      </w:r>
      <w:r w:rsidRPr="0000482D">
        <w:rPr>
          <w:rFonts w:ascii="Times New Roman" w:hAnsi="Times New Roman" w:cs="Times New Roman"/>
          <w:sz w:val="24"/>
          <w:szCs w:val="24"/>
          <w:vertAlign w:val="subscript"/>
        </w:rPr>
        <w:t>2</w:t>
      </w:r>
      <w:r w:rsidRPr="0000482D">
        <w:rPr>
          <w:rFonts w:ascii="Times New Roman" w:hAnsi="Times New Roman" w:cs="Times New Roman"/>
          <w:sz w:val="24"/>
          <w:szCs w:val="24"/>
        </w:rPr>
        <w:t>IrCl</w:t>
      </w:r>
      <w:r w:rsidRPr="0000482D">
        <w:rPr>
          <w:rFonts w:ascii="Times New Roman" w:hAnsi="Times New Roman" w:cs="Times New Roman"/>
          <w:sz w:val="24"/>
          <w:szCs w:val="24"/>
          <w:vertAlign w:val="subscript"/>
        </w:rPr>
        <w:t>6</w:t>
      </w:r>
      <w:r w:rsidR="00C84F89" w:rsidRPr="0000482D">
        <w:rPr>
          <w:rFonts w:ascii="Times New Roman" w:hAnsi="Times New Roman" w:cs="Times New Roman"/>
          <w:sz w:val="24"/>
          <w:szCs w:val="24"/>
        </w:rPr>
        <w:t xml:space="preserve">) </w:t>
      </w:r>
      <w:r w:rsidRPr="0000482D">
        <w:rPr>
          <w:rFonts w:ascii="Times New Roman" w:hAnsi="Times New Roman" w:cs="Times New Roman"/>
          <w:sz w:val="24"/>
          <w:szCs w:val="24"/>
        </w:rPr>
        <w:t>salt can directly serve as a precursor for electrocatalyst production, facilitating the recycling and sustainability of PGMs in PEM technology.</w:t>
      </w:r>
    </w:p>
    <w:p w14:paraId="78D2B4AE" w14:textId="77777777" w:rsidR="00670C5D" w:rsidRPr="0000482D" w:rsidRDefault="003654BD">
      <w:pPr>
        <w:spacing w:before="120" w:after="120"/>
        <w:jc w:val="center"/>
        <w:rPr>
          <w:rFonts w:ascii="Times New Roman" w:hAnsi="Times New Roman" w:cs="Times New Roman"/>
          <w:b/>
          <w:sz w:val="24"/>
          <w:szCs w:val="24"/>
        </w:rPr>
      </w:pPr>
      <w:r w:rsidRPr="0000482D">
        <w:rPr>
          <w:rFonts w:ascii="Times New Roman" w:hAnsi="Times New Roman" w:cs="Times New Roman"/>
          <w:b/>
          <w:sz w:val="24"/>
          <w:szCs w:val="24"/>
        </w:rPr>
        <w:t>Acknowledgments</w:t>
      </w:r>
    </w:p>
    <w:p w14:paraId="466A7743" w14:textId="4F468F3E" w:rsidR="00670C5D" w:rsidRPr="0000482D" w:rsidRDefault="00F95FF9" w:rsidP="00C81B2E">
      <w:pPr>
        <w:spacing w:before="120" w:after="120" w:line="276" w:lineRule="auto"/>
        <w:ind w:firstLine="567"/>
        <w:jc w:val="both"/>
        <w:rPr>
          <w:rFonts w:ascii="Times New Roman" w:hAnsi="Times New Roman" w:cs="Times New Roman"/>
          <w:sz w:val="24"/>
          <w:szCs w:val="24"/>
        </w:rPr>
      </w:pPr>
      <w:r w:rsidRPr="0000482D">
        <w:rPr>
          <w:rFonts w:ascii="Times New Roman" w:hAnsi="Times New Roman" w:cs="Times New Roman"/>
          <w:sz w:val="24"/>
          <w:szCs w:val="24"/>
        </w:rPr>
        <w:t>The present research work was funded by the European research program Horizon 2020 (“</w:t>
      </w:r>
      <w:proofErr w:type="spellStart"/>
      <w:r w:rsidRPr="0000482D">
        <w:rPr>
          <w:rFonts w:ascii="Times New Roman" w:hAnsi="Times New Roman" w:cs="Times New Roman"/>
          <w:sz w:val="24"/>
          <w:szCs w:val="24"/>
        </w:rPr>
        <w:t>Recycalyse</w:t>
      </w:r>
      <w:proofErr w:type="spellEnd"/>
      <w:r w:rsidRPr="0000482D">
        <w:rPr>
          <w:rFonts w:ascii="Times New Roman" w:hAnsi="Times New Roman" w:cs="Times New Roman"/>
          <w:sz w:val="24"/>
          <w:szCs w:val="24"/>
        </w:rPr>
        <w:t xml:space="preserve">” grant agreement No 861960). The authors would like to thank the project partner Danish Technological Institute (DTI, Denmark) for the electrocatalyst synthesis and </w:t>
      </w:r>
      <w:r w:rsidR="007C76E4" w:rsidRPr="0000482D">
        <w:rPr>
          <w:rFonts w:ascii="Times New Roman" w:hAnsi="Times New Roman" w:cs="Times New Roman"/>
          <w:sz w:val="24"/>
          <w:szCs w:val="24"/>
        </w:rPr>
        <w:t>supply for this research</w:t>
      </w:r>
      <w:r w:rsidRPr="0000482D">
        <w:rPr>
          <w:rFonts w:ascii="Times New Roman" w:hAnsi="Times New Roman" w:cs="Times New Roman"/>
          <w:sz w:val="24"/>
          <w:szCs w:val="24"/>
        </w:rPr>
        <w:t>.</w:t>
      </w:r>
    </w:p>
    <w:p w14:paraId="7D6E2F83" w14:textId="76F1A68B" w:rsidR="00670C5D" w:rsidRPr="0000482D" w:rsidRDefault="003654BD">
      <w:pPr>
        <w:spacing w:before="120" w:after="120"/>
        <w:jc w:val="center"/>
        <w:rPr>
          <w:rFonts w:ascii="Times New Roman" w:hAnsi="Times New Roman" w:cs="Times New Roman"/>
          <w:b/>
          <w:sz w:val="24"/>
          <w:szCs w:val="24"/>
        </w:rPr>
      </w:pPr>
      <w:r w:rsidRPr="0000482D">
        <w:rPr>
          <w:rFonts w:ascii="Times New Roman" w:hAnsi="Times New Roman" w:cs="Times New Roman"/>
          <w:b/>
          <w:sz w:val="24"/>
          <w:szCs w:val="24"/>
        </w:rPr>
        <w:t>References</w:t>
      </w:r>
    </w:p>
    <w:p w14:paraId="07219D32" w14:textId="67253DD5" w:rsidR="00670C5D" w:rsidRPr="0000482D" w:rsidRDefault="003654BD"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[1]</w:t>
      </w:r>
      <w:r w:rsidRPr="0000482D">
        <w:rPr>
          <w:rFonts w:ascii="Times New Roman" w:hAnsi="Times New Roman" w:cs="Times New Roman"/>
          <w:sz w:val="24"/>
          <w:szCs w:val="24"/>
        </w:rPr>
        <w:tab/>
      </w:r>
      <w:r w:rsidR="00571668" w:rsidRPr="0000482D">
        <w:rPr>
          <w:rFonts w:ascii="Times New Roman" w:hAnsi="Times New Roman" w:cs="Times New Roman"/>
          <w:sz w:val="24"/>
          <w:szCs w:val="24"/>
        </w:rPr>
        <w:t>European Commission (2020)</w:t>
      </w:r>
      <w:r w:rsidR="002F7DC4" w:rsidRPr="0000482D">
        <w:rPr>
          <w:rFonts w:ascii="Times New Roman" w:hAnsi="Times New Roman" w:cs="Times New Roman"/>
          <w:sz w:val="24"/>
          <w:szCs w:val="24"/>
        </w:rPr>
        <w:t>.</w:t>
      </w:r>
      <w:r w:rsidR="00571668" w:rsidRPr="0000482D">
        <w:rPr>
          <w:rFonts w:ascii="Times New Roman" w:hAnsi="Times New Roman" w:cs="Times New Roman"/>
          <w:sz w:val="24"/>
          <w:szCs w:val="24"/>
        </w:rPr>
        <w:t xml:space="preserve"> A hydrogen strategy for a climate-neutral Europe (COM 2020, 301 final)</w:t>
      </w:r>
    </w:p>
    <w:p w14:paraId="2F982A28" w14:textId="2D54264E" w:rsidR="00670C5D" w:rsidRPr="0000482D" w:rsidRDefault="003654BD"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[2]</w:t>
      </w:r>
      <w:r w:rsidRPr="0000482D">
        <w:rPr>
          <w:rFonts w:ascii="Times New Roman" w:hAnsi="Times New Roman" w:cs="Times New Roman"/>
          <w:sz w:val="24"/>
          <w:szCs w:val="24"/>
        </w:rPr>
        <w:tab/>
      </w:r>
      <w:r w:rsidR="00571668" w:rsidRPr="0000482D">
        <w:rPr>
          <w:rFonts w:ascii="Times New Roman" w:hAnsi="Times New Roman" w:cs="Times New Roman"/>
          <w:sz w:val="24"/>
          <w:szCs w:val="24"/>
        </w:rPr>
        <w:t>Kumar, S.</w:t>
      </w:r>
      <w:r w:rsidR="00E40579" w:rsidRPr="0000482D">
        <w:rPr>
          <w:rFonts w:ascii="Times New Roman" w:hAnsi="Times New Roman" w:cs="Times New Roman"/>
          <w:sz w:val="24"/>
          <w:szCs w:val="24"/>
        </w:rPr>
        <w:t xml:space="preserve"> </w:t>
      </w:r>
      <w:r w:rsidR="00571668" w:rsidRPr="0000482D">
        <w:rPr>
          <w:rFonts w:ascii="Times New Roman" w:hAnsi="Times New Roman" w:cs="Times New Roman"/>
          <w:sz w:val="24"/>
          <w:szCs w:val="24"/>
        </w:rPr>
        <w:t>S., Lim, H. (2023).  Recent advances in hydrogen production through proton exchange membrane water electrolysis – a review. Sustainable Energy Fuels</w:t>
      </w:r>
      <w:r w:rsidR="00232DE7" w:rsidRPr="0000482D">
        <w:rPr>
          <w:rFonts w:ascii="Times New Roman" w:hAnsi="Times New Roman" w:cs="Times New Roman"/>
          <w:sz w:val="24"/>
          <w:szCs w:val="24"/>
        </w:rPr>
        <w:t>,</w:t>
      </w:r>
      <w:r w:rsidR="00232DE7" w:rsidRPr="0000482D">
        <w:rPr>
          <w:rFonts w:ascii="Times New Roman" w:hAnsi="Times New Roman" w:cs="Times New Roman"/>
        </w:rPr>
        <w:t xml:space="preserve"> </w:t>
      </w:r>
      <w:r w:rsidR="00232DE7" w:rsidRPr="0000482D">
        <w:rPr>
          <w:rFonts w:ascii="Times New Roman" w:hAnsi="Times New Roman" w:cs="Times New Roman"/>
          <w:sz w:val="24"/>
          <w:szCs w:val="24"/>
        </w:rPr>
        <w:t>7, 3560-3583</w:t>
      </w:r>
      <w:r w:rsidR="00571668" w:rsidRPr="0000482D">
        <w:rPr>
          <w:rFonts w:ascii="Times New Roman" w:hAnsi="Times New Roman" w:cs="Times New Roman"/>
          <w:sz w:val="24"/>
          <w:szCs w:val="24"/>
        </w:rPr>
        <w:t>. https://doi.org/10.1039/D3SE00336A</w:t>
      </w:r>
    </w:p>
    <w:p w14:paraId="164E3A32" w14:textId="691687F8" w:rsidR="00571668" w:rsidRPr="0000482D" w:rsidRDefault="003654BD"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[3]</w:t>
      </w:r>
      <w:r w:rsidRPr="0000482D">
        <w:rPr>
          <w:rFonts w:ascii="Times New Roman" w:hAnsi="Times New Roman" w:cs="Times New Roman"/>
          <w:sz w:val="24"/>
          <w:szCs w:val="24"/>
        </w:rPr>
        <w:tab/>
      </w:r>
      <w:proofErr w:type="spellStart"/>
      <w:r w:rsidR="00571668" w:rsidRPr="0000482D">
        <w:rPr>
          <w:rFonts w:ascii="Times New Roman" w:hAnsi="Times New Roman" w:cs="Times New Roman"/>
          <w:sz w:val="24"/>
          <w:szCs w:val="24"/>
        </w:rPr>
        <w:t>Melke</w:t>
      </w:r>
      <w:proofErr w:type="spellEnd"/>
      <w:r w:rsidR="00571668" w:rsidRPr="0000482D">
        <w:rPr>
          <w:rFonts w:ascii="Times New Roman" w:hAnsi="Times New Roman" w:cs="Times New Roman"/>
          <w:sz w:val="24"/>
          <w:szCs w:val="24"/>
        </w:rPr>
        <w:t xml:space="preserve">, J., </w:t>
      </w:r>
      <w:proofErr w:type="spellStart"/>
      <w:r w:rsidR="00420F98" w:rsidRPr="0000482D">
        <w:rPr>
          <w:rFonts w:ascii="Times New Roman" w:hAnsi="Times New Roman" w:cs="Times New Roman"/>
          <w:sz w:val="24"/>
          <w:szCs w:val="24"/>
        </w:rPr>
        <w:t>Maletzko</w:t>
      </w:r>
      <w:proofErr w:type="spellEnd"/>
      <w:r w:rsidR="00420F98" w:rsidRPr="0000482D">
        <w:rPr>
          <w:rFonts w:ascii="Times New Roman" w:hAnsi="Times New Roman" w:cs="Times New Roman"/>
          <w:sz w:val="24"/>
          <w:szCs w:val="24"/>
        </w:rPr>
        <w:t>, A., Gomez Villa, E.</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 xml:space="preserve">D., </w:t>
      </w:r>
      <w:proofErr w:type="spellStart"/>
      <w:r w:rsidR="00420F98" w:rsidRPr="0000482D">
        <w:rPr>
          <w:rFonts w:ascii="Times New Roman" w:hAnsi="Times New Roman" w:cs="Times New Roman"/>
          <w:sz w:val="24"/>
          <w:szCs w:val="24"/>
        </w:rPr>
        <w:t>Bornet</w:t>
      </w:r>
      <w:proofErr w:type="spellEnd"/>
      <w:r w:rsidR="00420F98" w:rsidRPr="0000482D">
        <w:rPr>
          <w:rFonts w:ascii="Times New Roman" w:hAnsi="Times New Roman" w:cs="Times New Roman"/>
          <w:sz w:val="24"/>
          <w:szCs w:val="24"/>
        </w:rPr>
        <w:t xml:space="preserve">, A., </w:t>
      </w:r>
      <w:proofErr w:type="spellStart"/>
      <w:r w:rsidR="00420F98" w:rsidRPr="0000482D">
        <w:rPr>
          <w:rFonts w:ascii="Times New Roman" w:hAnsi="Times New Roman" w:cs="Times New Roman"/>
          <w:sz w:val="24"/>
          <w:szCs w:val="24"/>
        </w:rPr>
        <w:t>Wiberg</w:t>
      </w:r>
      <w:proofErr w:type="spellEnd"/>
      <w:r w:rsidR="00420F98" w:rsidRPr="0000482D">
        <w:rPr>
          <w:rFonts w:ascii="Times New Roman" w:hAnsi="Times New Roman" w:cs="Times New Roman"/>
          <w:sz w:val="24"/>
          <w:szCs w:val="24"/>
        </w:rPr>
        <w:t>, G.</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K.</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 xml:space="preserve">H., </w:t>
      </w:r>
      <w:proofErr w:type="spellStart"/>
      <w:r w:rsidR="00420F98" w:rsidRPr="0000482D">
        <w:rPr>
          <w:rFonts w:ascii="Times New Roman" w:hAnsi="Times New Roman" w:cs="Times New Roman"/>
          <w:sz w:val="24"/>
          <w:szCs w:val="24"/>
        </w:rPr>
        <w:t>Arenz</w:t>
      </w:r>
      <w:proofErr w:type="spellEnd"/>
      <w:r w:rsidR="00420F98" w:rsidRPr="0000482D">
        <w:rPr>
          <w:rFonts w:ascii="Times New Roman" w:hAnsi="Times New Roman" w:cs="Times New Roman"/>
          <w:sz w:val="24"/>
          <w:szCs w:val="24"/>
        </w:rPr>
        <w:t xml:space="preserve">, M., </w:t>
      </w:r>
      <w:proofErr w:type="spellStart"/>
      <w:r w:rsidR="00420F98" w:rsidRPr="0000482D">
        <w:rPr>
          <w:rFonts w:ascii="Times New Roman" w:hAnsi="Times New Roman" w:cs="Times New Roman"/>
          <w:sz w:val="24"/>
          <w:szCs w:val="24"/>
        </w:rPr>
        <w:t>Sandig-Predzymirska</w:t>
      </w:r>
      <w:proofErr w:type="spellEnd"/>
      <w:r w:rsidR="00420F98" w:rsidRPr="0000482D">
        <w:rPr>
          <w:rFonts w:ascii="Times New Roman" w:hAnsi="Times New Roman" w:cs="Times New Roman"/>
          <w:sz w:val="24"/>
          <w:szCs w:val="24"/>
        </w:rPr>
        <w:t xml:space="preserve">, L., </w:t>
      </w:r>
      <w:proofErr w:type="spellStart"/>
      <w:r w:rsidR="00420F98" w:rsidRPr="0000482D">
        <w:rPr>
          <w:rFonts w:ascii="Times New Roman" w:hAnsi="Times New Roman" w:cs="Times New Roman"/>
          <w:sz w:val="24"/>
          <w:szCs w:val="24"/>
        </w:rPr>
        <w:t>Thiere</w:t>
      </w:r>
      <w:proofErr w:type="spellEnd"/>
      <w:r w:rsidR="00420F98" w:rsidRPr="0000482D">
        <w:rPr>
          <w:rFonts w:ascii="Times New Roman" w:hAnsi="Times New Roman" w:cs="Times New Roman"/>
          <w:sz w:val="24"/>
          <w:szCs w:val="24"/>
        </w:rPr>
        <w:t xml:space="preserve">, A., </w:t>
      </w:r>
      <w:proofErr w:type="spellStart"/>
      <w:r w:rsidR="00420F98" w:rsidRPr="0000482D">
        <w:rPr>
          <w:rFonts w:ascii="Times New Roman" w:hAnsi="Times New Roman" w:cs="Times New Roman"/>
          <w:sz w:val="24"/>
          <w:szCs w:val="24"/>
        </w:rPr>
        <w:t>Charitos</w:t>
      </w:r>
      <w:proofErr w:type="spellEnd"/>
      <w:r w:rsidR="00420F98" w:rsidRPr="0000482D">
        <w:rPr>
          <w:rFonts w:ascii="Times New Roman" w:hAnsi="Times New Roman" w:cs="Times New Roman"/>
          <w:sz w:val="24"/>
          <w:szCs w:val="24"/>
        </w:rPr>
        <w:t xml:space="preserve">, A., </w:t>
      </w:r>
      <w:proofErr w:type="spellStart"/>
      <w:r w:rsidR="00420F98" w:rsidRPr="0000482D">
        <w:rPr>
          <w:rFonts w:ascii="Times New Roman" w:hAnsi="Times New Roman" w:cs="Times New Roman"/>
          <w:sz w:val="24"/>
          <w:szCs w:val="24"/>
        </w:rPr>
        <w:t>Stelter</w:t>
      </w:r>
      <w:proofErr w:type="spellEnd"/>
      <w:r w:rsidR="00420F98" w:rsidRPr="0000482D">
        <w:rPr>
          <w:rFonts w:ascii="Times New Roman" w:hAnsi="Times New Roman" w:cs="Times New Roman"/>
          <w:sz w:val="24"/>
          <w:szCs w:val="24"/>
        </w:rPr>
        <w:t xml:space="preserve">, M., Wang, Z., </w:t>
      </w:r>
      <w:proofErr w:type="spellStart"/>
      <w:r w:rsidR="00420F98" w:rsidRPr="0000482D">
        <w:rPr>
          <w:rFonts w:ascii="Times New Roman" w:hAnsi="Times New Roman" w:cs="Times New Roman"/>
          <w:sz w:val="24"/>
          <w:szCs w:val="24"/>
        </w:rPr>
        <w:t>Pitscheider</w:t>
      </w:r>
      <w:proofErr w:type="spellEnd"/>
      <w:r w:rsidR="00420F98" w:rsidRPr="0000482D">
        <w:rPr>
          <w:rFonts w:ascii="Times New Roman" w:hAnsi="Times New Roman" w:cs="Times New Roman"/>
          <w:sz w:val="24"/>
          <w:szCs w:val="24"/>
        </w:rPr>
        <w:t xml:space="preserve">, S., </w:t>
      </w:r>
      <w:proofErr w:type="spellStart"/>
      <w:r w:rsidR="00420F98" w:rsidRPr="0000482D">
        <w:rPr>
          <w:rFonts w:ascii="Times New Roman" w:hAnsi="Times New Roman" w:cs="Times New Roman"/>
          <w:sz w:val="24"/>
          <w:szCs w:val="24"/>
        </w:rPr>
        <w:t>Bertheussen</w:t>
      </w:r>
      <w:proofErr w:type="spellEnd"/>
      <w:r w:rsidR="00420F98" w:rsidRPr="0000482D">
        <w:rPr>
          <w:rFonts w:ascii="Times New Roman" w:hAnsi="Times New Roman" w:cs="Times New Roman"/>
          <w:sz w:val="24"/>
          <w:szCs w:val="24"/>
        </w:rPr>
        <w:t>, E., Pedersen, C.</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 xml:space="preserve">M., </w:t>
      </w:r>
      <w:proofErr w:type="spellStart"/>
      <w:r w:rsidR="00420F98" w:rsidRPr="0000482D">
        <w:rPr>
          <w:rFonts w:ascii="Times New Roman" w:hAnsi="Times New Roman" w:cs="Times New Roman"/>
          <w:sz w:val="24"/>
          <w:szCs w:val="24"/>
        </w:rPr>
        <w:t>Finsdóttir</w:t>
      </w:r>
      <w:proofErr w:type="spellEnd"/>
      <w:r w:rsidR="00420F98" w:rsidRPr="0000482D">
        <w:rPr>
          <w:rFonts w:ascii="Times New Roman" w:hAnsi="Times New Roman" w:cs="Times New Roman"/>
          <w:sz w:val="24"/>
          <w:szCs w:val="24"/>
        </w:rPr>
        <w:t xml:space="preserve">, S., </w:t>
      </w:r>
      <w:proofErr w:type="spellStart"/>
      <w:r w:rsidR="00420F98" w:rsidRPr="0000482D">
        <w:rPr>
          <w:rFonts w:ascii="Times New Roman" w:hAnsi="Times New Roman" w:cs="Times New Roman"/>
          <w:sz w:val="24"/>
          <w:szCs w:val="24"/>
        </w:rPr>
        <w:t>Kokborg</w:t>
      </w:r>
      <w:proofErr w:type="spellEnd"/>
      <w:r w:rsidR="00420F98" w:rsidRPr="0000482D">
        <w:rPr>
          <w:rFonts w:ascii="Times New Roman" w:hAnsi="Times New Roman" w:cs="Times New Roman"/>
          <w:sz w:val="24"/>
          <w:szCs w:val="24"/>
        </w:rPr>
        <w:t>, M.</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S., Berman, D.</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 xml:space="preserve">G., </w:t>
      </w:r>
      <w:proofErr w:type="spellStart"/>
      <w:r w:rsidR="00420F98" w:rsidRPr="0000482D">
        <w:rPr>
          <w:rFonts w:ascii="Times New Roman" w:hAnsi="Times New Roman" w:cs="Times New Roman"/>
          <w:sz w:val="24"/>
          <w:szCs w:val="24"/>
        </w:rPr>
        <w:t>Dalvang</w:t>
      </w:r>
      <w:proofErr w:type="spellEnd"/>
      <w:r w:rsidR="00420F98" w:rsidRPr="0000482D">
        <w:rPr>
          <w:rFonts w:ascii="Times New Roman" w:hAnsi="Times New Roman" w:cs="Times New Roman"/>
          <w:sz w:val="24"/>
          <w:szCs w:val="24"/>
        </w:rPr>
        <w:t>, S., Müller, S.</w:t>
      </w:r>
      <w:r w:rsidR="00232DE7" w:rsidRPr="0000482D">
        <w:rPr>
          <w:rFonts w:ascii="Times New Roman" w:hAnsi="Times New Roman" w:cs="Times New Roman"/>
          <w:sz w:val="24"/>
          <w:szCs w:val="24"/>
        </w:rPr>
        <w:t xml:space="preserve"> </w:t>
      </w:r>
      <w:r w:rsidR="00420F98" w:rsidRPr="0000482D">
        <w:rPr>
          <w:rFonts w:ascii="Times New Roman" w:hAnsi="Times New Roman" w:cs="Times New Roman"/>
          <w:sz w:val="24"/>
          <w:szCs w:val="24"/>
        </w:rPr>
        <w:t xml:space="preserve">S., Seidel, F., </w:t>
      </w:r>
      <w:proofErr w:type="spellStart"/>
      <w:r w:rsidR="00420F98" w:rsidRPr="0000482D">
        <w:rPr>
          <w:rFonts w:ascii="Times New Roman" w:hAnsi="Times New Roman" w:cs="Times New Roman"/>
          <w:sz w:val="24"/>
          <w:szCs w:val="24"/>
        </w:rPr>
        <w:t>Seselj</w:t>
      </w:r>
      <w:proofErr w:type="spellEnd"/>
      <w:r w:rsidR="00420F98" w:rsidRPr="0000482D">
        <w:rPr>
          <w:rFonts w:ascii="Times New Roman" w:hAnsi="Times New Roman" w:cs="Times New Roman"/>
          <w:sz w:val="24"/>
          <w:szCs w:val="24"/>
        </w:rPr>
        <w:t xml:space="preserve">, N., </w:t>
      </w:r>
      <w:proofErr w:type="spellStart"/>
      <w:r w:rsidR="00420F98" w:rsidRPr="0000482D">
        <w:rPr>
          <w:rFonts w:ascii="Times New Roman" w:hAnsi="Times New Roman" w:cs="Times New Roman"/>
          <w:sz w:val="24"/>
          <w:szCs w:val="24"/>
        </w:rPr>
        <w:t>Höglinger</w:t>
      </w:r>
      <w:proofErr w:type="spellEnd"/>
      <w:r w:rsidR="00420F98" w:rsidRPr="0000482D">
        <w:rPr>
          <w:rFonts w:ascii="Times New Roman" w:hAnsi="Times New Roman" w:cs="Times New Roman"/>
          <w:sz w:val="24"/>
          <w:szCs w:val="24"/>
        </w:rPr>
        <w:t xml:space="preserve">, M., </w:t>
      </w:r>
      <w:proofErr w:type="spellStart"/>
      <w:r w:rsidR="00420F98" w:rsidRPr="0000482D">
        <w:rPr>
          <w:rFonts w:ascii="Times New Roman" w:hAnsi="Times New Roman" w:cs="Times New Roman"/>
          <w:sz w:val="24"/>
          <w:szCs w:val="24"/>
        </w:rPr>
        <w:t>Kartusch</w:t>
      </w:r>
      <w:proofErr w:type="spellEnd"/>
      <w:r w:rsidR="00420F98" w:rsidRPr="0000482D">
        <w:rPr>
          <w:rFonts w:ascii="Times New Roman" w:hAnsi="Times New Roman" w:cs="Times New Roman"/>
          <w:sz w:val="24"/>
          <w:szCs w:val="24"/>
        </w:rPr>
        <w:t xml:space="preserve">, S., Eder, J., </w:t>
      </w:r>
      <w:proofErr w:type="spellStart"/>
      <w:r w:rsidR="00420F98" w:rsidRPr="0000482D">
        <w:rPr>
          <w:rFonts w:ascii="Times New Roman" w:hAnsi="Times New Roman" w:cs="Times New Roman"/>
          <w:sz w:val="24"/>
          <w:szCs w:val="24"/>
        </w:rPr>
        <w:t>Macherhammer</w:t>
      </w:r>
      <w:proofErr w:type="spellEnd"/>
      <w:r w:rsidR="00420F98" w:rsidRPr="0000482D">
        <w:rPr>
          <w:rFonts w:ascii="Times New Roman" w:hAnsi="Times New Roman" w:cs="Times New Roman"/>
          <w:sz w:val="24"/>
          <w:szCs w:val="24"/>
        </w:rPr>
        <w:t xml:space="preserve">, M., </w:t>
      </w:r>
      <w:proofErr w:type="spellStart"/>
      <w:r w:rsidR="00420F98" w:rsidRPr="0000482D">
        <w:rPr>
          <w:rFonts w:ascii="Times New Roman" w:hAnsi="Times New Roman" w:cs="Times New Roman"/>
          <w:sz w:val="24"/>
          <w:szCs w:val="24"/>
        </w:rPr>
        <w:t>Trattner</w:t>
      </w:r>
      <w:proofErr w:type="spellEnd"/>
      <w:r w:rsidR="00420F98" w:rsidRPr="0000482D">
        <w:rPr>
          <w:rFonts w:ascii="Times New Roman" w:hAnsi="Times New Roman" w:cs="Times New Roman"/>
          <w:sz w:val="24"/>
          <w:szCs w:val="24"/>
        </w:rPr>
        <w:t xml:space="preserve">, A., </w:t>
      </w:r>
      <w:proofErr w:type="spellStart"/>
      <w:r w:rsidR="00420F98" w:rsidRPr="0000482D">
        <w:rPr>
          <w:rFonts w:ascii="Times New Roman" w:hAnsi="Times New Roman" w:cs="Times New Roman"/>
          <w:sz w:val="24"/>
          <w:szCs w:val="24"/>
        </w:rPr>
        <w:t>Kallesøe</w:t>
      </w:r>
      <w:proofErr w:type="spellEnd"/>
      <w:r w:rsidR="00420F98" w:rsidRPr="0000482D">
        <w:rPr>
          <w:rFonts w:ascii="Times New Roman" w:hAnsi="Times New Roman" w:cs="Times New Roman"/>
          <w:sz w:val="24"/>
          <w:szCs w:val="24"/>
        </w:rPr>
        <w:t>, C.</w:t>
      </w:r>
      <w:r w:rsidR="00571668" w:rsidRPr="0000482D">
        <w:rPr>
          <w:rFonts w:ascii="Times New Roman" w:hAnsi="Times New Roman" w:cs="Times New Roman"/>
          <w:sz w:val="24"/>
          <w:szCs w:val="24"/>
        </w:rPr>
        <w:t xml:space="preserve"> (2024).  </w:t>
      </w:r>
      <w:proofErr w:type="spellStart"/>
      <w:r w:rsidR="00571668" w:rsidRPr="0000482D">
        <w:rPr>
          <w:rFonts w:ascii="Times New Roman" w:hAnsi="Times New Roman" w:cs="Times New Roman"/>
          <w:sz w:val="24"/>
          <w:szCs w:val="24"/>
        </w:rPr>
        <w:t>Recycalyse</w:t>
      </w:r>
      <w:proofErr w:type="spellEnd"/>
      <w:r w:rsidR="00571668" w:rsidRPr="0000482D">
        <w:rPr>
          <w:rFonts w:ascii="Times New Roman" w:hAnsi="Times New Roman" w:cs="Times New Roman"/>
          <w:sz w:val="24"/>
          <w:szCs w:val="24"/>
        </w:rPr>
        <w:t xml:space="preserve"> – New Sustainable and Recyclable Catalytic Materials for Proton Exchange Membrane </w:t>
      </w:r>
      <w:proofErr w:type="spellStart"/>
      <w:r w:rsidR="00571668" w:rsidRPr="0000482D">
        <w:rPr>
          <w:rFonts w:ascii="Times New Roman" w:hAnsi="Times New Roman" w:cs="Times New Roman"/>
          <w:sz w:val="24"/>
          <w:szCs w:val="24"/>
        </w:rPr>
        <w:t>Electrolysers</w:t>
      </w:r>
      <w:proofErr w:type="spellEnd"/>
      <w:r w:rsidR="00571668" w:rsidRPr="0000482D">
        <w:rPr>
          <w:rFonts w:ascii="Times New Roman" w:hAnsi="Times New Roman" w:cs="Times New Roman"/>
          <w:sz w:val="24"/>
          <w:szCs w:val="24"/>
        </w:rPr>
        <w:t>. Chem</w:t>
      </w:r>
      <w:r w:rsidR="00232DE7" w:rsidRPr="0000482D">
        <w:rPr>
          <w:rFonts w:ascii="Times New Roman" w:hAnsi="Times New Roman" w:cs="Times New Roman"/>
          <w:sz w:val="24"/>
          <w:szCs w:val="24"/>
        </w:rPr>
        <w:t>.</w:t>
      </w:r>
      <w:r w:rsidR="00571668" w:rsidRPr="0000482D">
        <w:rPr>
          <w:rFonts w:ascii="Times New Roman" w:hAnsi="Times New Roman" w:cs="Times New Roman"/>
          <w:sz w:val="24"/>
          <w:szCs w:val="24"/>
        </w:rPr>
        <w:t xml:space="preserve"> Ing</w:t>
      </w:r>
      <w:r w:rsidR="00232DE7" w:rsidRPr="0000482D">
        <w:rPr>
          <w:rFonts w:ascii="Times New Roman" w:hAnsi="Times New Roman" w:cs="Times New Roman"/>
          <w:sz w:val="24"/>
          <w:szCs w:val="24"/>
        </w:rPr>
        <w:t>.</w:t>
      </w:r>
      <w:r w:rsidR="00571668" w:rsidRPr="0000482D">
        <w:rPr>
          <w:rFonts w:ascii="Times New Roman" w:hAnsi="Times New Roman" w:cs="Times New Roman"/>
          <w:sz w:val="24"/>
          <w:szCs w:val="24"/>
        </w:rPr>
        <w:t xml:space="preserve"> Tech.</w:t>
      </w:r>
      <w:r w:rsidR="00232DE7" w:rsidRPr="0000482D">
        <w:rPr>
          <w:rFonts w:ascii="Times New Roman" w:hAnsi="Times New Roman" w:cs="Times New Roman"/>
          <w:sz w:val="24"/>
          <w:szCs w:val="24"/>
        </w:rPr>
        <w:t>,</w:t>
      </w:r>
      <w:r w:rsidR="00571668" w:rsidRPr="0000482D">
        <w:rPr>
          <w:rFonts w:ascii="Times New Roman" w:hAnsi="Times New Roman" w:cs="Times New Roman"/>
          <w:sz w:val="24"/>
          <w:szCs w:val="24"/>
        </w:rPr>
        <w:t xml:space="preserve"> </w:t>
      </w:r>
      <w:r w:rsidR="00232DE7" w:rsidRPr="0000482D">
        <w:rPr>
          <w:rFonts w:ascii="Times New Roman" w:hAnsi="Times New Roman" w:cs="Times New Roman"/>
          <w:sz w:val="24"/>
          <w:szCs w:val="24"/>
        </w:rPr>
        <w:t xml:space="preserve">96 (1-2), 1-18. </w:t>
      </w:r>
      <w:r w:rsidR="00571668" w:rsidRPr="0000482D">
        <w:rPr>
          <w:rFonts w:ascii="Times New Roman" w:hAnsi="Times New Roman" w:cs="Times New Roman"/>
          <w:sz w:val="24"/>
          <w:szCs w:val="24"/>
        </w:rPr>
        <w:t>https://doi.org/10.1002/cite.202300143</w:t>
      </w:r>
    </w:p>
    <w:p w14:paraId="75C41E38" w14:textId="7ED0C9F1" w:rsidR="00571668" w:rsidRPr="0000482D" w:rsidRDefault="00571668"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[4]</w:t>
      </w:r>
      <w:r w:rsidRPr="0000482D">
        <w:rPr>
          <w:rFonts w:ascii="Times New Roman" w:hAnsi="Times New Roman" w:cs="Times New Roman"/>
          <w:sz w:val="24"/>
          <w:szCs w:val="24"/>
        </w:rPr>
        <w:tab/>
        <w:t>Clayton, J.</w:t>
      </w:r>
      <w:r w:rsidR="00E40579" w:rsidRPr="0000482D">
        <w:rPr>
          <w:rFonts w:ascii="Times New Roman" w:hAnsi="Times New Roman" w:cs="Times New Roman"/>
          <w:sz w:val="24"/>
          <w:szCs w:val="24"/>
        </w:rPr>
        <w:t xml:space="preserve"> </w:t>
      </w:r>
      <w:r w:rsidRPr="0000482D">
        <w:rPr>
          <w:rFonts w:ascii="Times New Roman" w:hAnsi="Times New Roman" w:cs="Times New Roman"/>
          <w:sz w:val="24"/>
          <w:szCs w:val="24"/>
        </w:rPr>
        <w:t>A., Walton, R.</w:t>
      </w:r>
      <w:r w:rsidR="00E40579" w:rsidRPr="0000482D">
        <w:rPr>
          <w:rFonts w:ascii="Times New Roman" w:hAnsi="Times New Roman" w:cs="Times New Roman"/>
          <w:sz w:val="24"/>
          <w:szCs w:val="24"/>
        </w:rPr>
        <w:t xml:space="preserve"> </w:t>
      </w:r>
      <w:r w:rsidRPr="0000482D">
        <w:rPr>
          <w:rFonts w:ascii="Times New Roman" w:hAnsi="Times New Roman" w:cs="Times New Roman"/>
          <w:sz w:val="24"/>
          <w:szCs w:val="24"/>
        </w:rPr>
        <w:t>I. (2022). Development of New Mixed-Metal Ruthenium and Iridium Oxides as Electrocatalysts for Oxygen Evolution: Part II. Johnson Matthey Technol</w:t>
      </w:r>
      <w:r w:rsidR="00E40579" w:rsidRPr="0000482D">
        <w:rPr>
          <w:rFonts w:ascii="Times New Roman" w:hAnsi="Times New Roman" w:cs="Times New Roman"/>
          <w:sz w:val="24"/>
          <w:szCs w:val="24"/>
        </w:rPr>
        <w:t>.</w:t>
      </w:r>
      <w:r w:rsidRPr="0000482D">
        <w:rPr>
          <w:rFonts w:ascii="Times New Roman" w:hAnsi="Times New Roman" w:cs="Times New Roman"/>
          <w:sz w:val="24"/>
          <w:szCs w:val="24"/>
        </w:rPr>
        <w:t xml:space="preserve"> Rev</w:t>
      </w:r>
      <w:r w:rsidR="00E40579" w:rsidRPr="0000482D">
        <w:rPr>
          <w:rFonts w:ascii="Times New Roman" w:hAnsi="Times New Roman" w:cs="Times New Roman"/>
          <w:sz w:val="24"/>
          <w:szCs w:val="24"/>
        </w:rPr>
        <w:t>.,</w:t>
      </w:r>
      <w:r w:rsidR="00E40579" w:rsidRPr="0000482D">
        <w:rPr>
          <w:rFonts w:ascii="Times New Roman" w:hAnsi="Times New Roman" w:cs="Times New Roman"/>
        </w:rPr>
        <w:t xml:space="preserve"> </w:t>
      </w:r>
      <w:r w:rsidR="00E40579" w:rsidRPr="0000482D">
        <w:rPr>
          <w:rFonts w:ascii="Times New Roman" w:hAnsi="Times New Roman" w:cs="Times New Roman"/>
          <w:sz w:val="24"/>
          <w:szCs w:val="24"/>
        </w:rPr>
        <w:t>66, (4), 406-417.</w:t>
      </w:r>
      <w:r w:rsidRPr="0000482D">
        <w:rPr>
          <w:rFonts w:ascii="Times New Roman" w:hAnsi="Times New Roman" w:cs="Times New Roman"/>
          <w:sz w:val="24"/>
          <w:szCs w:val="24"/>
        </w:rPr>
        <w:t xml:space="preserve"> https://doi.org/10.1595/205651322X16605694237357</w:t>
      </w:r>
    </w:p>
    <w:p w14:paraId="6E8EFC2D" w14:textId="54780FAD" w:rsidR="00571668" w:rsidRPr="0000482D" w:rsidRDefault="00571668" w:rsidP="00571668">
      <w:pPr>
        <w:spacing w:after="0" w:line="276" w:lineRule="auto"/>
        <w:ind w:left="567" w:hanging="567"/>
        <w:jc w:val="both"/>
        <w:rPr>
          <w:rFonts w:ascii="Times New Roman" w:hAnsi="Times New Roman" w:cs="Times New Roman"/>
          <w:sz w:val="24"/>
          <w:szCs w:val="24"/>
          <w:lang w:val="de-DE"/>
        </w:rPr>
      </w:pPr>
      <w:r w:rsidRPr="0000482D">
        <w:rPr>
          <w:rFonts w:ascii="Times New Roman" w:hAnsi="Times New Roman" w:cs="Times New Roman"/>
          <w:sz w:val="24"/>
          <w:szCs w:val="24"/>
        </w:rPr>
        <w:t>[5]</w:t>
      </w:r>
      <w:r w:rsidRPr="0000482D">
        <w:rPr>
          <w:rFonts w:ascii="Times New Roman" w:hAnsi="Times New Roman" w:cs="Times New Roman"/>
          <w:sz w:val="24"/>
          <w:szCs w:val="24"/>
        </w:rPr>
        <w:tab/>
      </w:r>
      <w:proofErr w:type="spellStart"/>
      <w:r w:rsidRPr="0000482D">
        <w:rPr>
          <w:rFonts w:ascii="Times New Roman" w:hAnsi="Times New Roman" w:cs="Times New Roman"/>
          <w:sz w:val="24"/>
          <w:szCs w:val="24"/>
        </w:rPr>
        <w:t>Burlakovs</w:t>
      </w:r>
      <w:proofErr w:type="spellEnd"/>
      <w:r w:rsidRPr="0000482D">
        <w:rPr>
          <w:rFonts w:ascii="Times New Roman" w:hAnsi="Times New Roman" w:cs="Times New Roman"/>
          <w:sz w:val="24"/>
          <w:szCs w:val="24"/>
        </w:rPr>
        <w:t xml:space="preserve">, J., </w:t>
      </w:r>
      <w:proofErr w:type="spellStart"/>
      <w:r w:rsidR="00420F98" w:rsidRPr="0000482D">
        <w:rPr>
          <w:rFonts w:ascii="Times New Roman" w:hAnsi="Times New Roman" w:cs="Times New Roman"/>
          <w:sz w:val="24"/>
          <w:szCs w:val="24"/>
        </w:rPr>
        <w:t>Vincevica-Gaile</w:t>
      </w:r>
      <w:proofErr w:type="spellEnd"/>
      <w:r w:rsidR="00420F98" w:rsidRPr="0000482D">
        <w:rPr>
          <w:rFonts w:ascii="Times New Roman" w:hAnsi="Times New Roman" w:cs="Times New Roman"/>
          <w:sz w:val="24"/>
          <w:szCs w:val="24"/>
        </w:rPr>
        <w:t xml:space="preserve">, Z., </w:t>
      </w:r>
      <w:proofErr w:type="spellStart"/>
      <w:r w:rsidR="00420F98" w:rsidRPr="0000482D">
        <w:rPr>
          <w:rFonts w:ascii="Times New Roman" w:hAnsi="Times New Roman" w:cs="Times New Roman"/>
          <w:sz w:val="24"/>
          <w:szCs w:val="24"/>
        </w:rPr>
        <w:t>Krievans</w:t>
      </w:r>
      <w:proofErr w:type="spellEnd"/>
      <w:r w:rsidR="00420F98" w:rsidRPr="0000482D">
        <w:rPr>
          <w:rFonts w:ascii="Times New Roman" w:hAnsi="Times New Roman" w:cs="Times New Roman"/>
          <w:sz w:val="24"/>
          <w:szCs w:val="24"/>
        </w:rPr>
        <w:t xml:space="preserve">, M., Jani, Y., </w:t>
      </w:r>
      <w:proofErr w:type="spellStart"/>
      <w:r w:rsidR="00420F98" w:rsidRPr="0000482D">
        <w:rPr>
          <w:rFonts w:ascii="Times New Roman" w:hAnsi="Times New Roman" w:cs="Times New Roman"/>
          <w:sz w:val="24"/>
          <w:szCs w:val="24"/>
        </w:rPr>
        <w:t>Horttanainen</w:t>
      </w:r>
      <w:proofErr w:type="spellEnd"/>
      <w:r w:rsidR="00420F98" w:rsidRPr="0000482D">
        <w:rPr>
          <w:rFonts w:ascii="Times New Roman" w:hAnsi="Times New Roman" w:cs="Times New Roman"/>
          <w:sz w:val="24"/>
          <w:szCs w:val="24"/>
        </w:rPr>
        <w:t xml:space="preserve">, M., </w:t>
      </w:r>
      <w:proofErr w:type="spellStart"/>
      <w:r w:rsidR="00420F98" w:rsidRPr="0000482D">
        <w:rPr>
          <w:rFonts w:ascii="Times New Roman" w:hAnsi="Times New Roman" w:cs="Times New Roman"/>
          <w:sz w:val="24"/>
          <w:szCs w:val="24"/>
        </w:rPr>
        <w:t>Pehme</w:t>
      </w:r>
      <w:proofErr w:type="spellEnd"/>
      <w:r w:rsidR="00420F98" w:rsidRPr="0000482D">
        <w:rPr>
          <w:rFonts w:ascii="Times New Roman" w:hAnsi="Times New Roman" w:cs="Times New Roman"/>
          <w:sz w:val="24"/>
          <w:szCs w:val="24"/>
        </w:rPr>
        <w:t xml:space="preserve">, K.-M., Dace, E., </w:t>
      </w:r>
      <w:proofErr w:type="spellStart"/>
      <w:r w:rsidR="00420F98" w:rsidRPr="0000482D">
        <w:rPr>
          <w:rFonts w:ascii="Times New Roman" w:hAnsi="Times New Roman" w:cs="Times New Roman"/>
          <w:sz w:val="24"/>
          <w:szCs w:val="24"/>
        </w:rPr>
        <w:t>Setyobudi</w:t>
      </w:r>
      <w:proofErr w:type="spellEnd"/>
      <w:r w:rsidR="00420F98" w:rsidRPr="0000482D">
        <w:rPr>
          <w:rFonts w:ascii="Times New Roman" w:hAnsi="Times New Roman" w:cs="Times New Roman"/>
          <w:sz w:val="24"/>
          <w:szCs w:val="24"/>
        </w:rPr>
        <w:t xml:space="preserve">, R.H., </w:t>
      </w:r>
      <w:proofErr w:type="spellStart"/>
      <w:r w:rsidR="00420F98" w:rsidRPr="0000482D">
        <w:rPr>
          <w:rFonts w:ascii="Times New Roman" w:hAnsi="Times New Roman" w:cs="Times New Roman"/>
          <w:sz w:val="24"/>
          <w:szCs w:val="24"/>
        </w:rPr>
        <w:t>Pilecka</w:t>
      </w:r>
      <w:proofErr w:type="spellEnd"/>
      <w:r w:rsidR="00420F98" w:rsidRPr="0000482D">
        <w:rPr>
          <w:rFonts w:ascii="Times New Roman" w:hAnsi="Times New Roman" w:cs="Times New Roman"/>
          <w:sz w:val="24"/>
          <w:szCs w:val="24"/>
        </w:rPr>
        <w:t xml:space="preserve">, J., </w:t>
      </w:r>
      <w:proofErr w:type="spellStart"/>
      <w:r w:rsidR="00420F98" w:rsidRPr="0000482D">
        <w:rPr>
          <w:rFonts w:ascii="Times New Roman" w:hAnsi="Times New Roman" w:cs="Times New Roman"/>
          <w:sz w:val="24"/>
          <w:szCs w:val="24"/>
        </w:rPr>
        <w:t>Denafas</w:t>
      </w:r>
      <w:proofErr w:type="spellEnd"/>
      <w:r w:rsidR="00420F98" w:rsidRPr="0000482D">
        <w:rPr>
          <w:rFonts w:ascii="Times New Roman" w:hAnsi="Times New Roman" w:cs="Times New Roman"/>
          <w:sz w:val="24"/>
          <w:szCs w:val="24"/>
        </w:rPr>
        <w:t xml:space="preserve">, G., </w:t>
      </w:r>
      <w:proofErr w:type="spellStart"/>
      <w:r w:rsidR="00420F98" w:rsidRPr="0000482D">
        <w:rPr>
          <w:rFonts w:ascii="Times New Roman" w:hAnsi="Times New Roman" w:cs="Times New Roman"/>
          <w:sz w:val="24"/>
          <w:szCs w:val="24"/>
        </w:rPr>
        <w:t>Grinfelde</w:t>
      </w:r>
      <w:proofErr w:type="spellEnd"/>
      <w:r w:rsidR="00420F98" w:rsidRPr="0000482D">
        <w:rPr>
          <w:rFonts w:ascii="Times New Roman" w:hAnsi="Times New Roman" w:cs="Times New Roman"/>
          <w:sz w:val="24"/>
          <w:szCs w:val="24"/>
        </w:rPr>
        <w:t xml:space="preserve">, I., Bhatnagar, A., </w:t>
      </w:r>
      <w:proofErr w:type="spellStart"/>
      <w:r w:rsidR="00420F98" w:rsidRPr="0000482D">
        <w:rPr>
          <w:rFonts w:ascii="Times New Roman" w:hAnsi="Times New Roman" w:cs="Times New Roman"/>
          <w:sz w:val="24"/>
          <w:szCs w:val="24"/>
        </w:rPr>
        <w:t>Rud</w:t>
      </w:r>
      <w:proofErr w:type="spellEnd"/>
      <w:r w:rsidR="00420F98" w:rsidRPr="0000482D">
        <w:rPr>
          <w:rFonts w:ascii="Times New Roman" w:hAnsi="Times New Roman" w:cs="Times New Roman"/>
          <w:sz w:val="24"/>
          <w:szCs w:val="24"/>
        </w:rPr>
        <w:t xml:space="preserve">, V., </w:t>
      </w:r>
      <w:proofErr w:type="spellStart"/>
      <w:r w:rsidR="00420F98" w:rsidRPr="0000482D">
        <w:rPr>
          <w:rFonts w:ascii="Times New Roman" w:hAnsi="Times New Roman" w:cs="Times New Roman"/>
          <w:sz w:val="24"/>
          <w:szCs w:val="24"/>
        </w:rPr>
        <w:t>Rudovica</w:t>
      </w:r>
      <w:proofErr w:type="spellEnd"/>
      <w:r w:rsidR="00420F98" w:rsidRPr="0000482D">
        <w:rPr>
          <w:rFonts w:ascii="Times New Roman" w:hAnsi="Times New Roman" w:cs="Times New Roman"/>
          <w:sz w:val="24"/>
          <w:szCs w:val="24"/>
        </w:rPr>
        <w:t xml:space="preserve">, V., </w:t>
      </w:r>
      <w:proofErr w:type="spellStart"/>
      <w:r w:rsidR="00420F98" w:rsidRPr="0000482D">
        <w:rPr>
          <w:rFonts w:ascii="Times New Roman" w:hAnsi="Times New Roman" w:cs="Times New Roman"/>
          <w:sz w:val="24"/>
          <w:szCs w:val="24"/>
        </w:rPr>
        <w:t>Mersky</w:t>
      </w:r>
      <w:proofErr w:type="spellEnd"/>
      <w:r w:rsidR="00420F98" w:rsidRPr="0000482D">
        <w:rPr>
          <w:rFonts w:ascii="Times New Roman" w:hAnsi="Times New Roman" w:cs="Times New Roman"/>
          <w:sz w:val="24"/>
          <w:szCs w:val="24"/>
        </w:rPr>
        <w:t xml:space="preserve">, R.L., Anne, O., </w:t>
      </w:r>
      <w:proofErr w:type="spellStart"/>
      <w:r w:rsidR="00420F98" w:rsidRPr="0000482D">
        <w:rPr>
          <w:rFonts w:ascii="Times New Roman" w:hAnsi="Times New Roman" w:cs="Times New Roman"/>
          <w:sz w:val="24"/>
          <w:szCs w:val="24"/>
        </w:rPr>
        <w:t>Kriipsalu</w:t>
      </w:r>
      <w:proofErr w:type="spellEnd"/>
      <w:r w:rsidR="00420F98" w:rsidRPr="0000482D">
        <w:rPr>
          <w:rFonts w:ascii="Times New Roman" w:hAnsi="Times New Roman" w:cs="Times New Roman"/>
          <w:sz w:val="24"/>
          <w:szCs w:val="24"/>
        </w:rPr>
        <w:t xml:space="preserve">, M., </w:t>
      </w:r>
      <w:proofErr w:type="spellStart"/>
      <w:r w:rsidR="00420F98" w:rsidRPr="0000482D">
        <w:rPr>
          <w:rFonts w:ascii="Times New Roman" w:hAnsi="Times New Roman" w:cs="Times New Roman"/>
          <w:sz w:val="24"/>
          <w:szCs w:val="24"/>
        </w:rPr>
        <w:t>Ozola-Davidane</w:t>
      </w:r>
      <w:proofErr w:type="spellEnd"/>
      <w:r w:rsidR="00420F98" w:rsidRPr="0000482D">
        <w:rPr>
          <w:rFonts w:ascii="Times New Roman" w:hAnsi="Times New Roman" w:cs="Times New Roman"/>
          <w:sz w:val="24"/>
          <w:szCs w:val="24"/>
        </w:rPr>
        <w:t xml:space="preserve">, R., Tamm, T., Klavins, M. </w:t>
      </w:r>
      <w:r w:rsidRPr="0000482D">
        <w:rPr>
          <w:rFonts w:ascii="Times New Roman" w:hAnsi="Times New Roman" w:cs="Times New Roman"/>
          <w:sz w:val="24"/>
          <w:szCs w:val="24"/>
        </w:rPr>
        <w:t xml:space="preserve">(2020). Platinum Group Elements in Geosphere and Anthroposphere: Interplay among the Global Reserves, Urban Ores, Markets and Circular Economy. </w:t>
      </w:r>
      <w:r w:rsidRPr="0000482D">
        <w:rPr>
          <w:rFonts w:ascii="Times New Roman" w:hAnsi="Times New Roman" w:cs="Times New Roman"/>
          <w:sz w:val="24"/>
          <w:szCs w:val="24"/>
          <w:lang w:val="de-DE"/>
        </w:rPr>
        <w:t>Minerals</w:t>
      </w:r>
      <w:r w:rsidR="00E40579" w:rsidRPr="0000482D">
        <w:rPr>
          <w:rFonts w:ascii="Times New Roman" w:hAnsi="Times New Roman" w:cs="Times New Roman"/>
          <w:sz w:val="24"/>
          <w:szCs w:val="24"/>
          <w:lang w:val="de-DE"/>
        </w:rPr>
        <w:t xml:space="preserve">, </w:t>
      </w:r>
      <w:r w:rsidR="00B303E7" w:rsidRPr="0000482D">
        <w:rPr>
          <w:rFonts w:ascii="Times New Roman" w:hAnsi="Times New Roman" w:cs="Times New Roman"/>
          <w:sz w:val="24"/>
          <w:szCs w:val="24"/>
          <w:lang w:val="de-DE"/>
        </w:rPr>
        <w:t xml:space="preserve">10, </w:t>
      </w:r>
      <w:r w:rsidR="00E40579" w:rsidRPr="0000482D">
        <w:rPr>
          <w:rFonts w:ascii="Times New Roman" w:hAnsi="Times New Roman" w:cs="Times New Roman"/>
          <w:sz w:val="24"/>
          <w:szCs w:val="24"/>
          <w:lang w:val="de-DE"/>
        </w:rPr>
        <w:t xml:space="preserve">558. </w:t>
      </w:r>
      <w:r w:rsidRPr="0000482D">
        <w:rPr>
          <w:rFonts w:ascii="Times New Roman" w:hAnsi="Times New Roman" w:cs="Times New Roman"/>
          <w:sz w:val="24"/>
          <w:szCs w:val="24"/>
          <w:lang w:val="de-DE"/>
        </w:rPr>
        <w:t xml:space="preserve">https://doi.org/10.3390/min10060558 </w:t>
      </w:r>
    </w:p>
    <w:p w14:paraId="20C71585" w14:textId="3A100B06" w:rsidR="00571668" w:rsidRPr="0000482D" w:rsidRDefault="00571668"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lang w:val="de-DE"/>
        </w:rPr>
        <w:lastRenderedPageBreak/>
        <w:t>[6]</w:t>
      </w:r>
      <w:r w:rsidRPr="0000482D">
        <w:rPr>
          <w:rFonts w:ascii="Times New Roman" w:hAnsi="Times New Roman" w:cs="Times New Roman"/>
          <w:sz w:val="24"/>
          <w:szCs w:val="24"/>
          <w:lang w:val="de-DE"/>
        </w:rPr>
        <w:tab/>
        <w:t>Sandig-</w:t>
      </w:r>
      <w:proofErr w:type="spellStart"/>
      <w:r w:rsidRPr="0000482D">
        <w:rPr>
          <w:rFonts w:ascii="Times New Roman" w:hAnsi="Times New Roman" w:cs="Times New Roman"/>
          <w:sz w:val="24"/>
          <w:szCs w:val="24"/>
          <w:lang w:val="de-DE"/>
        </w:rPr>
        <w:t>Predzymirska</w:t>
      </w:r>
      <w:proofErr w:type="spellEnd"/>
      <w:r w:rsidRPr="0000482D">
        <w:rPr>
          <w:rFonts w:ascii="Times New Roman" w:hAnsi="Times New Roman" w:cs="Times New Roman"/>
          <w:sz w:val="24"/>
          <w:szCs w:val="24"/>
          <w:lang w:val="de-DE"/>
        </w:rPr>
        <w:t xml:space="preserve">, L., </w:t>
      </w:r>
      <w:proofErr w:type="spellStart"/>
      <w:r w:rsidR="00420F98" w:rsidRPr="0000482D">
        <w:rPr>
          <w:rFonts w:ascii="Times New Roman" w:hAnsi="Times New Roman" w:cs="Times New Roman"/>
          <w:sz w:val="24"/>
          <w:szCs w:val="24"/>
          <w:lang w:val="de-DE"/>
        </w:rPr>
        <w:t>Barreiros</w:t>
      </w:r>
      <w:proofErr w:type="spellEnd"/>
      <w:r w:rsidR="00420F98" w:rsidRPr="0000482D">
        <w:rPr>
          <w:rFonts w:ascii="Times New Roman" w:hAnsi="Times New Roman" w:cs="Times New Roman"/>
          <w:sz w:val="24"/>
          <w:szCs w:val="24"/>
          <w:lang w:val="de-DE"/>
        </w:rPr>
        <w:t>, T.</w:t>
      </w:r>
      <w:r w:rsidR="00E40579" w:rsidRPr="0000482D">
        <w:rPr>
          <w:rFonts w:ascii="Times New Roman" w:hAnsi="Times New Roman" w:cs="Times New Roman"/>
          <w:sz w:val="24"/>
          <w:szCs w:val="24"/>
          <w:lang w:val="de-DE"/>
        </w:rPr>
        <w:t xml:space="preserve"> </w:t>
      </w:r>
      <w:r w:rsidR="00420F98" w:rsidRPr="0000482D">
        <w:rPr>
          <w:rFonts w:ascii="Times New Roman" w:hAnsi="Times New Roman" w:cs="Times New Roman"/>
          <w:sz w:val="24"/>
          <w:szCs w:val="24"/>
          <w:lang w:val="de-DE"/>
        </w:rPr>
        <w:t xml:space="preserve">V., Weigelt, A., </w:t>
      </w:r>
      <w:proofErr w:type="spellStart"/>
      <w:r w:rsidR="00420F98" w:rsidRPr="0000482D">
        <w:rPr>
          <w:rFonts w:ascii="Times New Roman" w:hAnsi="Times New Roman" w:cs="Times New Roman"/>
          <w:sz w:val="24"/>
          <w:szCs w:val="24"/>
          <w:lang w:val="de-DE"/>
        </w:rPr>
        <w:t>Pitscheider</w:t>
      </w:r>
      <w:proofErr w:type="spellEnd"/>
      <w:r w:rsidR="00420F98" w:rsidRPr="0000482D">
        <w:rPr>
          <w:rFonts w:ascii="Times New Roman" w:hAnsi="Times New Roman" w:cs="Times New Roman"/>
          <w:sz w:val="24"/>
          <w:szCs w:val="24"/>
          <w:lang w:val="de-DE"/>
        </w:rPr>
        <w:t>, S., Pedersen, C.</w:t>
      </w:r>
      <w:r w:rsidR="00E40579" w:rsidRPr="0000482D">
        <w:rPr>
          <w:rFonts w:ascii="Times New Roman" w:hAnsi="Times New Roman" w:cs="Times New Roman"/>
          <w:sz w:val="24"/>
          <w:szCs w:val="24"/>
          <w:lang w:val="de-DE"/>
        </w:rPr>
        <w:t xml:space="preserve"> </w:t>
      </w:r>
      <w:r w:rsidR="00420F98" w:rsidRPr="0000482D">
        <w:rPr>
          <w:rFonts w:ascii="Times New Roman" w:hAnsi="Times New Roman" w:cs="Times New Roman"/>
          <w:sz w:val="24"/>
          <w:szCs w:val="24"/>
          <w:lang w:val="de-DE"/>
        </w:rPr>
        <w:t xml:space="preserve">M., </w:t>
      </w:r>
      <w:proofErr w:type="spellStart"/>
      <w:r w:rsidR="00420F98" w:rsidRPr="0000482D">
        <w:rPr>
          <w:rFonts w:ascii="Times New Roman" w:hAnsi="Times New Roman" w:cs="Times New Roman"/>
          <w:sz w:val="24"/>
          <w:szCs w:val="24"/>
          <w:lang w:val="de-DE"/>
        </w:rPr>
        <w:t>Kallesøe</w:t>
      </w:r>
      <w:proofErr w:type="spellEnd"/>
      <w:r w:rsidR="00420F98" w:rsidRPr="0000482D">
        <w:rPr>
          <w:rFonts w:ascii="Times New Roman" w:hAnsi="Times New Roman" w:cs="Times New Roman"/>
          <w:sz w:val="24"/>
          <w:szCs w:val="24"/>
          <w:lang w:val="de-DE"/>
        </w:rPr>
        <w:t xml:space="preserve">, C., </w:t>
      </w:r>
      <w:proofErr w:type="spellStart"/>
      <w:r w:rsidR="00420F98" w:rsidRPr="0000482D">
        <w:rPr>
          <w:rFonts w:ascii="Times New Roman" w:hAnsi="Times New Roman" w:cs="Times New Roman"/>
          <w:sz w:val="24"/>
          <w:szCs w:val="24"/>
          <w:lang w:val="de-DE"/>
        </w:rPr>
        <w:t>Thiere</w:t>
      </w:r>
      <w:proofErr w:type="spellEnd"/>
      <w:r w:rsidR="00420F98" w:rsidRPr="0000482D">
        <w:rPr>
          <w:rFonts w:ascii="Times New Roman" w:hAnsi="Times New Roman" w:cs="Times New Roman"/>
          <w:sz w:val="24"/>
          <w:szCs w:val="24"/>
          <w:lang w:val="de-DE"/>
        </w:rPr>
        <w:t xml:space="preserve">, A., Stelter, M., </w:t>
      </w:r>
      <w:proofErr w:type="spellStart"/>
      <w:r w:rsidR="00420F98" w:rsidRPr="0000482D">
        <w:rPr>
          <w:rFonts w:ascii="Times New Roman" w:hAnsi="Times New Roman" w:cs="Times New Roman"/>
          <w:sz w:val="24"/>
          <w:szCs w:val="24"/>
          <w:lang w:val="de-DE"/>
        </w:rPr>
        <w:t>Charitos</w:t>
      </w:r>
      <w:proofErr w:type="spellEnd"/>
      <w:r w:rsidR="00420F98" w:rsidRPr="0000482D">
        <w:rPr>
          <w:rFonts w:ascii="Times New Roman" w:hAnsi="Times New Roman" w:cs="Times New Roman"/>
          <w:sz w:val="24"/>
          <w:szCs w:val="24"/>
          <w:lang w:val="de-DE"/>
        </w:rPr>
        <w:t xml:space="preserve">, A. </w:t>
      </w:r>
      <w:r w:rsidRPr="0000482D">
        <w:rPr>
          <w:rFonts w:ascii="Times New Roman" w:hAnsi="Times New Roman" w:cs="Times New Roman"/>
          <w:sz w:val="24"/>
          <w:szCs w:val="24"/>
          <w:lang w:val="de-DE"/>
        </w:rPr>
        <w:t xml:space="preserve">(2025). </w:t>
      </w:r>
      <w:r w:rsidRPr="0000482D">
        <w:rPr>
          <w:rFonts w:ascii="Times New Roman" w:hAnsi="Times New Roman" w:cs="Times New Roman"/>
          <w:sz w:val="24"/>
          <w:szCs w:val="24"/>
        </w:rPr>
        <w:t>Recovery of Platinum and Ruthenium from PEM Electrodes via Hydrometallurgical Approach. J. Sustain. Metall.</w:t>
      </w:r>
      <w:r w:rsidR="00B303E7" w:rsidRPr="0000482D">
        <w:rPr>
          <w:rFonts w:ascii="Times New Roman" w:hAnsi="Times New Roman" w:cs="Times New Roman"/>
          <w:sz w:val="24"/>
          <w:szCs w:val="24"/>
        </w:rPr>
        <w:t xml:space="preserve">, 11, 145-159. </w:t>
      </w:r>
      <w:r w:rsidRPr="0000482D">
        <w:rPr>
          <w:rFonts w:ascii="Times New Roman" w:hAnsi="Times New Roman" w:cs="Times New Roman"/>
          <w:sz w:val="24"/>
          <w:szCs w:val="24"/>
        </w:rPr>
        <w:t>https://doi.org/10.1007/s40831-025-01011-8</w:t>
      </w:r>
    </w:p>
    <w:p w14:paraId="4646013E" w14:textId="729B41A7" w:rsidR="00571668" w:rsidRPr="0000482D" w:rsidRDefault="00571668" w:rsidP="00571668">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[7]</w:t>
      </w:r>
      <w:r w:rsidRPr="0000482D">
        <w:rPr>
          <w:rFonts w:ascii="Times New Roman" w:hAnsi="Times New Roman" w:cs="Times New Roman"/>
          <w:sz w:val="24"/>
          <w:szCs w:val="24"/>
        </w:rPr>
        <w:tab/>
        <w:t xml:space="preserve">Otgonbayar, U., </w:t>
      </w:r>
      <w:proofErr w:type="spellStart"/>
      <w:r w:rsidR="00420F98" w:rsidRPr="0000482D">
        <w:rPr>
          <w:rFonts w:ascii="Times New Roman" w:hAnsi="Times New Roman" w:cs="Times New Roman"/>
          <w:sz w:val="24"/>
          <w:szCs w:val="24"/>
        </w:rPr>
        <w:t>Sandig-Predzymirska</w:t>
      </w:r>
      <w:proofErr w:type="spellEnd"/>
      <w:r w:rsidR="00420F98" w:rsidRPr="0000482D">
        <w:rPr>
          <w:rFonts w:ascii="Times New Roman" w:hAnsi="Times New Roman" w:cs="Times New Roman"/>
          <w:sz w:val="24"/>
          <w:szCs w:val="24"/>
        </w:rPr>
        <w:t xml:space="preserve">, L., </w:t>
      </w:r>
      <w:proofErr w:type="spellStart"/>
      <w:r w:rsidR="00420F98" w:rsidRPr="0000482D">
        <w:rPr>
          <w:rFonts w:ascii="Times New Roman" w:hAnsi="Times New Roman" w:cs="Times New Roman"/>
          <w:sz w:val="24"/>
          <w:szCs w:val="24"/>
        </w:rPr>
        <w:t>Thiere</w:t>
      </w:r>
      <w:proofErr w:type="spellEnd"/>
      <w:r w:rsidR="00420F98" w:rsidRPr="0000482D">
        <w:rPr>
          <w:rFonts w:ascii="Times New Roman" w:hAnsi="Times New Roman" w:cs="Times New Roman"/>
          <w:sz w:val="24"/>
          <w:szCs w:val="24"/>
        </w:rPr>
        <w:t xml:space="preserve">, A., </w:t>
      </w:r>
      <w:proofErr w:type="spellStart"/>
      <w:r w:rsidR="00420F98" w:rsidRPr="0000482D">
        <w:rPr>
          <w:rFonts w:ascii="Times New Roman" w:hAnsi="Times New Roman" w:cs="Times New Roman"/>
          <w:sz w:val="24"/>
          <w:szCs w:val="24"/>
        </w:rPr>
        <w:t>Charitos</w:t>
      </w:r>
      <w:proofErr w:type="spellEnd"/>
      <w:r w:rsidR="00420F98" w:rsidRPr="0000482D">
        <w:rPr>
          <w:rFonts w:ascii="Times New Roman" w:hAnsi="Times New Roman" w:cs="Times New Roman"/>
          <w:sz w:val="24"/>
          <w:szCs w:val="24"/>
        </w:rPr>
        <w:t>, A</w:t>
      </w:r>
      <w:r w:rsidR="009E6157" w:rsidRPr="0000482D">
        <w:rPr>
          <w:rFonts w:ascii="Times New Roman" w:hAnsi="Times New Roman" w:cs="Times New Roman"/>
          <w:sz w:val="24"/>
          <w:szCs w:val="24"/>
        </w:rPr>
        <w:t>.</w:t>
      </w:r>
      <w:r w:rsidR="00420F98" w:rsidRPr="0000482D">
        <w:rPr>
          <w:rFonts w:ascii="Times New Roman" w:hAnsi="Times New Roman" w:cs="Times New Roman"/>
          <w:sz w:val="24"/>
          <w:szCs w:val="24"/>
        </w:rPr>
        <w:t xml:space="preserve"> </w:t>
      </w:r>
      <w:r w:rsidRPr="0000482D">
        <w:rPr>
          <w:rFonts w:ascii="Times New Roman" w:hAnsi="Times New Roman" w:cs="Times New Roman"/>
          <w:sz w:val="24"/>
          <w:szCs w:val="24"/>
        </w:rPr>
        <w:t xml:space="preserve">(2024). Solvent extraction of Pt, Ru, and </w:t>
      </w:r>
      <w:proofErr w:type="spellStart"/>
      <w:r w:rsidRPr="0000482D">
        <w:rPr>
          <w:rFonts w:ascii="Times New Roman" w:hAnsi="Times New Roman" w:cs="Times New Roman"/>
          <w:sz w:val="24"/>
          <w:szCs w:val="24"/>
        </w:rPr>
        <w:t>Ir</w:t>
      </w:r>
      <w:proofErr w:type="spellEnd"/>
      <w:r w:rsidRPr="0000482D">
        <w:rPr>
          <w:rFonts w:ascii="Times New Roman" w:hAnsi="Times New Roman" w:cs="Times New Roman"/>
          <w:sz w:val="24"/>
          <w:szCs w:val="24"/>
        </w:rPr>
        <w:t xml:space="preserve"> using </w:t>
      </w:r>
      <w:proofErr w:type="spellStart"/>
      <w:r w:rsidRPr="0000482D">
        <w:rPr>
          <w:rFonts w:ascii="Times New Roman" w:hAnsi="Times New Roman" w:cs="Times New Roman"/>
          <w:sz w:val="24"/>
          <w:szCs w:val="24"/>
        </w:rPr>
        <w:t>Cyanex</w:t>
      </w:r>
      <w:proofErr w:type="spellEnd"/>
      <w:r w:rsidRPr="0000482D">
        <w:rPr>
          <w:rFonts w:ascii="Times New Roman" w:hAnsi="Times New Roman" w:cs="Times New Roman"/>
          <w:sz w:val="24"/>
          <w:szCs w:val="24"/>
        </w:rPr>
        <w:t xml:space="preserve"> 923 in chloride media to develop a recycling route for spent polymer electrolyte membrane (PEM) </w:t>
      </w:r>
      <w:proofErr w:type="spellStart"/>
      <w:r w:rsidRPr="0000482D">
        <w:rPr>
          <w:rFonts w:ascii="Times New Roman" w:hAnsi="Times New Roman" w:cs="Times New Roman"/>
          <w:sz w:val="24"/>
          <w:szCs w:val="24"/>
        </w:rPr>
        <w:t>electrolyzers</w:t>
      </w:r>
      <w:proofErr w:type="spellEnd"/>
      <w:r w:rsidRPr="0000482D">
        <w:rPr>
          <w:rFonts w:ascii="Times New Roman" w:hAnsi="Times New Roman" w:cs="Times New Roman"/>
          <w:sz w:val="24"/>
          <w:szCs w:val="24"/>
        </w:rPr>
        <w:t>. Hydrometallurgy</w:t>
      </w:r>
      <w:r w:rsidR="00B303E7" w:rsidRPr="0000482D">
        <w:rPr>
          <w:rFonts w:ascii="Times New Roman" w:hAnsi="Times New Roman" w:cs="Times New Roman"/>
          <w:sz w:val="24"/>
          <w:szCs w:val="24"/>
        </w:rPr>
        <w:t>,</w:t>
      </w:r>
      <w:r w:rsidRPr="0000482D">
        <w:rPr>
          <w:rFonts w:ascii="Times New Roman" w:hAnsi="Times New Roman" w:cs="Times New Roman"/>
          <w:sz w:val="24"/>
          <w:szCs w:val="24"/>
        </w:rPr>
        <w:t xml:space="preserve"> </w:t>
      </w:r>
      <w:r w:rsidR="006F254F" w:rsidRPr="0000482D">
        <w:rPr>
          <w:rFonts w:ascii="Times New Roman" w:hAnsi="Times New Roman" w:cs="Times New Roman"/>
          <w:sz w:val="24"/>
          <w:szCs w:val="24"/>
        </w:rPr>
        <w:t>226</w:t>
      </w:r>
      <w:r w:rsidR="00B303E7" w:rsidRPr="0000482D">
        <w:rPr>
          <w:rFonts w:ascii="Times New Roman" w:hAnsi="Times New Roman" w:cs="Times New Roman"/>
          <w:sz w:val="24"/>
          <w:szCs w:val="24"/>
        </w:rPr>
        <w:t xml:space="preserve">, 106303. </w:t>
      </w:r>
      <w:hyperlink r:id="rId11" w:history="1">
        <w:r w:rsidR="00B303E7" w:rsidRPr="0000482D">
          <w:rPr>
            <w:rFonts w:ascii="Times New Roman" w:hAnsi="Times New Roman" w:cs="Times New Roman"/>
            <w:sz w:val="24"/>
            <w:szCs w:val="24"/>
          </w:rPr>
          <w:t>https://doi.org/10.1016/j.hydromet.2024.106303</w:t>
        </w:r>
      </w:hyperlink>
    </w:p>
    <w:p w14:paraId="45CA3985" w14:textId="4A4E2B1F" w:rsidR="009E6157" w:rsidRPr="0000482D" w:rsidRDefault="009E6157" w:rsidP="009E6157">
      <w:pPr>
        <w:spacing w:after="0" w:line="276" w:lineRule="auto"/>
        <w:ind w:left="567" w:hanging="567"/>
        <w:jc w:val="both"/>
        <w:rPr>
          <w:rFonts w:ascii="Times New Roman" w:hAnsi="Times New Roman" w:cs="Times New Roman"/>
          <w:sz w:val="24"/>
          <w:szCs w:val="24"/>
        </w:rPr>
      </w:pPr>
      <w:r w:rsidRPr="0000482D">
        <w:rPr>
          <w:rFonts w:ascii="Times New Roman" w:hAnsi="Times New Roman" w:cs="Times New Roman"/>
          <w:sz w:val="24"/>
          <w:szCs w:val="24"/>
        </w:rPr>
        <w:t>[8]</w:t>
      </w:r>
      <w:r w:rsidRPr="0000482D">
        <w:rPr>
          <w:rFonts w:ascii="Times New Roman" w:hAnsi="Times New Roman" w:cs="Times New Roman"/>
          <w:sz w:val="24"/>
          <w:szCs w:val="24"/>
        </w:rPr>
        <w:tab/>
        <w:t xml:space="preserve">Fine, D. A. (1970). Studies of the </w:t>
      </w:r>
      <w:proofErr w:type="gramStart"/>
      <w:r w:rsidRPr="0000482D">
        <w:rPr>
          <w:rFonts w:ascii="Times New Roman" w:hAnsi="Times New Roman" w:cs="Times New Roman"/>
          <w:sz w:val="24"/>
          <w:szCs w:val="24"/>
        </w:rPr>
        <w:t>iridium(</w:t>
      </w:r>
      <w:proofErr w:type="gramEnd"/>
      <w:r w:rsidRPr="0000482D">
        <w:rPr>
          <w:rFonts w:ascii="Times New Roman" w:hAnsi="Times New Roman" w:cs="Times New Roman"/>
          <w:sz w:val="24"/>
          <w:szCs w:val="24"/>
        </w:rPr>
        <w:t xml:space="preserve">III) and (IV) - chloride system in acid solution. </w:t>
      </w:r>
      <w:r w:rsidR="006F254F" w:rsidRPr="0000482D">
        <w:rPr>
          <w:rFonts w:ascii="Times New Roman" w:hAnsi="Times New Roman" w:cs="Times New Roman"/>
          <w:sz w:val="24"/>
          <w:szCs w:val="24"/>
        </w:rPr>
        <w:t xml:space="preserve">J. </w:t>
      </w:r>
      <w:proofErr w:type="spellStart"/>
      <w:r w:rsidR="006F254F" w:rsidRPr="0000482D">
        <w:rPr>
          <w:rFonts w:ascii="Times New Roman" w:hAnsi="Times New Roman" w:cs="Times New Roman"/>
          <w:sz w:val="24"/>
          <w:szCs w:val="24"/>
        </w:rPr>
        <w:t>inorg</w:t>
      </w:r>
      <w:proofErr w:type="spellEnd"/>
      <w:r w:rsidR="006F254F" w:rsidRPr="0000482D">
        <w:rPr>
          <w:rFonts w:ascii="Times New Roman" w:hAnsi="Times New Roman" w:cs="Times New Roman"/>
          <w:sz w:val="24"/>
          <w:szCs w:val="24"/>
        </w:rPr>
        <w:t xml:space="preserve">. </w:t>
      </w:r>
      <w:proofErr w:type="spellStart"/>
      <w:r w:rsidR="006F254F" w:rsidRPr="0000482D">
        <w:rPr>
          <w:rFonts w:ascii="Times New Roman" w:hAnsi="Times New Roman" w:cs="Times New Roman"/>
          <w:sz w:val="24"/>
          <w:szCs w:val="24"/>
        </w:rPr>
        <w:t>nucl</w:t>
      </w:r>
      <w:proofErr w:type="spellEnd"/>
      <w:r w:rsidR="006F254F" w:rsidRPr="0000482D">
        <w:rPr>
          <w:rFonts w:ascii="Times New Roman" w:hAnsi="Times New Roman" w:cs="Times New Roman"/>
          <w:sz w:val="24"/>
          <w:szCs w:val="24"/>
        </w:rPr>
        <w:t>. Chem., 32 (8), 2731-2742. https://doi.org/10.1016/0022-1902(70)80323-2</w:t>
      </w:r>
    </w:p>
    <w:p w14:paraId="258BC657" w14:textId="77777777" w:rsidR="009E6157" w:rsidRPr="0000482D" w:rsidRDefault="009E6157" w:rsidP="00571668">
      <w:pPr>
        <w:spacing w:after="0" w:line="276" w:lineRule="auto"/>
        <w:ind w:left="567" w:hanging="567"/>
        <w:jc w:val="both"/>
        <w:rPr>
          <w:rFonts w:ascii="Times New Roman" w:hAnsi="Times New Roman" w:cs="Times New Roman"/>
          <w:sz w:val="24"/>
          <w:szCs w:val="24"/>
        </w:rPr>
      </w:pPr>
    </w:p>
    <w:p w14:paraId="162EFE65" w14:textId="59FDC168" w:rsidR="00A773C5" w:rsidRPr="0000482D" w:rsidRDefault="00A773C5" w:rsidP="0054299B">
      <w:pPr>
        <w:pStyle w:val="CitaviBibliographyEntry"/>
        <w:jc w:val="both"/>
        <w:rPr>
          <w:rFonts w:ascii="Times New Roman" w:hAnsi="Times New Roman" w:cs="Times New Roman"/>
        </w:rPr>
      </w:pPr>
    </w:p>
    <w:p w14:paraId="637EA40B" w14:textId="77777777" w:rsidR="00A773C5" w:rsidRPr="0000482D" w:rsidRDefault="00A773C5" w:rsidP="0054299B">
      <w:pPr>
        <w:jc w:val="both"/>
        <w:rPr>
          <w:rFonts w:ascii="Times New Roman" w:hAnsi="Times New Roman" w:cs="Times New Roman"/>
        </w:rPr>
      </w:pPr>
    </w:p>
    <w:sectPr w:rsidR="00A773C5" w:rsidRPr="0000482D">
      <w:headerReference w:type="even" r:id="rId12"/>
      <w:headerReference w:type="default" r:id="rId13"/>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8730D0" w14:textId="77777777" w:rsidR="00D31C1B" w:rsidRDefault="00D31C1B">
      <w:r>
        <w:separator/>
      </w:r>
    </w:p>
  </w:endnote>
  <w:endnote w:type="continuationSeparator" w:id="0">
    <w:p w14:paraId="5DF384FD" w14:textId="77777777" w:rsidR="00D31C1B" w:rsidRDefault="00D31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krainianJournal">
    <w:altName w:val="AMGDT"/>
    <w:charset w:val="00"/>
    <w:family w:val="swiss"/>
    <w:pitch w:val="default"/>
    <w:sig w:usb0="00000000" w:usb1="00000000" w:usb2="00000000" w:usb3="00000000" w:csb0="00000005"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6F1C91" w14:textId="77777777" w:rsidR="00D31C1B" w:rsidRDefault="00D31C1B">
      <w:r>
        <w:separator/>
      </w:r>
    </w:p>
  </w:footnote>
  <w:footnote w:type="continuationSeparator" w:id="0">
    <w:p w14:paraId="17B6B7F2" w14:textId="77777777" w:rsidR="00D31C1B" w:rsidRDefault="00D31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72DF79" w14:textId="77777777" w:rsidR="00670C5D" w:rsidRDefault="003654BD">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1CF40372" w14:textId="77777777" w:rsidR="00670C5D" w:rsidRDefault="00670C5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5DC43" w14:textId="77777777" w:rsidR="00670C5D" w:rsidRDefault="00670C5D">
    <w:pPr>
      <w:pStyle w:val="Kopfzeile"/>
      <w:spacing w:after="2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B"/>
    <w:lvl w:ilvl="0">
      <w:start w:val="1"/>
      <w:numFmt w:val="upperRoman"/>
      <w:pStyle w:val="berschrift1"/>
      <w:lvlText w:val="%1."/>
      <w:legacy w:legacy="1" w:legacySpace="0" w:legacyIndent="170"/>
      <w:lvlJc w:val="left"/>
      <w:pPr>
        <w:ind w:left="170" w:hanging="170"/>
      </w:pPr>
    </w:lvl>
    <w:lvl w:ilvl="1">
      <w:start w:val="1"/>
      <w:numFmt w:val="upperLetter"/>
      <w:pStyle w:val="berschrift2"/>
      <w:lvlText w:val="%2."/>
      <w:legacy w:legacy="1" w:legacySpace="0" w:legacyIndent="170"/>
      <w:lvlJc w:val="left"/>
      <w:pPr>
        <w:ind w:left="142" w:hanging="170"/>
      </w:pPr>
    </w:lvl>
    <w:lvl w:ilvl="2">
      <w:start w:val="1"/>
      <w:numFmt w:val="decimal"/>
      <w:pStyle w:val="berschrift3"/>
      <w:lvlText w:val="%3."/>
      <w:legacy w:legacy="1" w:legacySpace="0" w:legacyIndent="170"/>
      <w:lvlJc w:val="left"/>
      <w:pPr>
        <w:ind w:left="142" w:hanging="170"/>
      </w:pPr>
    </w:lvl>
    <w:lvl w:ilvl="3">
      <w:start w:val="1"/>
      <w:numFmt w:val="lowerLetter"/>
      <w:pStyle w:val="berschrift4"/>
      <w:lvlText w:val="%4)"/>
      <w:legacy w:legacy="1" w:legacySpace="0" w:legacyIndent="708"/>
      <w:lvlJc w:val="left"/>
      <w:pPr>
        <w:ind w:left="1218" w:hanging="708"/>
      </w:pPr>
    </w:lvl>
    <w:lvl w:ilvl="4">
      <w:start w:val="1"/>
      <w:numFmt w:val="decimal"/>
      <w:pStyle w:val="berschrift5"/>
      <w:lvlText w:val="(%5)"/>
      <w:legacy w:legacy="1" w:legacySpace="0" w:legacyIndent="708"/>
      <w:lvlJc w:val="left"/>
      <w:pPr>
        <w:ind w:left="1926" w:hanging="708"/>
      </w:pPr>
    </w:lvl>
    <w:lvl w:ilvl="5">
      <w:start w:val="1"/>
      <w:numFmt w:val="lowerLetter"/>
      <w:pStyle w:val="berschrift6"/>
      <w:lvlText w:val="(%6)"/>
      <w:legacy w:legacy="1" w:legacySpace="0" w:legacyIndent="708"/>
      <w:lvlJc w:val="left"/>
      <w:pPr>
        <w:ind w:left="2634" w:hanging="708"/>
      </w:pPr>
    </w:lvl>
    <w:lvl w:ilvl="6">
      <w:start w:val="1"/>
      <w:numFmt w:val="lowerRoman"/>
      <w:pStyle w:val="berschrift7"/>
      <w:lvlText w:val="(%7)"/>
      <w:legacy w:legacy="1" w:legacySpace="0" w:legacyIndent="708"/>
      <w:lvlJc w:val="left"/>
      <w:pPr>
        <w:ind w:left="3342" w:hanging="708"/>
      </w:pPr>
    </w:lvl>
    <w:lvl w:ilvl="7">
      <w:start w:val="1"/>
      <w:numFmt w:val="lowerLetter"/>
      <w:pStyle w:val="berschrift8"/>
      <w:lvlText w:val="(%8)"/>
      <w:legacy w:legacy="1" w:legacySpace="0" w:legacyIndent="708"/>
      <w:lvlJc w:val="left"/>
      <w:pPr>
        <w:ind w:left="4050" w:hanging="708"/>
      </w:pPr>
    </w:lvl>
    <w:lvl w:ilvl="8">
      <w:start w:val="1"/>
      <w:numFmt w:val="lowerRoman"/>
      <w:pStyle w:val="berschrift9"/>
      <w:lvlText w:val="(%9)"/>
      <w:legacy w:legacy="1" w:legacySpace="0" w:legacyIndent="708"/>
      <w:lvlJc w:val="left"/>
      <w:pPr>
        <w:ind w:left="4758" w:hanging="708"/>
      </w:pPr>
    </w:lvl>
  </w:abstractNum>
  <w:abstractNum w:abstractNumId="1"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3"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4"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201"/>
    <w:rsid w:val="0000007B"/>
    <w:rsid w:val="0000165C"/>
    <w:rsid w:val="0000482D"/>
    <w:rsid w:val="000049C1"/>
    <w:rsid w:val="00005CE8"/>
    <w:rsid w:val="00014BCD"/>
    <w:rsid w:val="00016A10"/>
    <w:rsid w:val="00017168"/>
    <w:rsid w:val="000264CE"/>
    <w:rsid w:val="00031C1D"/>
    <w:rsid w:val="00032B25"/>
    <w:rsid w:val="00033A1A"/>
    <w:rsid w:val="00035A64"/>
    <w:rsid w:val="00037783"/>
    <w:rsid w:val="00037C35"/>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2EE5"/>
    <w:rsid w:val="000837E7"/>
    <w:rsid w:val="00085D34"/>
    <w:rsid w:val="0009024C"/>
    <w:rsid w:val="00093100"/>
    <w:rsid w:val="00097533"/>
    <w:rsid w:val="000A2A53"/>
    <w:rsid w:val="000A316D"/>
    <w:rsid w:val="000A3AA7"/>
    <w:rsid w:val="000A5CAD"/>
    <w:rsid w:val="000B2C68"/>
    <w:rsid w:val="000B3279"/>
    <w:rsid w:val="000B3978"/>
    <w:rsid w:val="000C272F"/>
    <w:rsid w:val="000D099A"/>
    <w:rsid w:val="000D4FF6"/>
    <w:rsid w:val="000D5AB5"/>
    <w:rsid w:val="000E1C10"/>
    <w:rsid w:val="000E2853"/>
    <w:rsid w:val="000E3E99"/>
    <w:rsid w:val="000F0BB8"/>
    <w:rsid w:val="000F2F46"/>
    <w:rsid w:val="000F38C3"/>
    <w:rsid w:val="000F6D39"/>
    <w:rsid w:val="00101684"/>
    <w:rsid w:val="00103045"/>
    <w:rsid w:val="001034A0"/>
    <w:rsid w:val="00104C40"/>
    <w:rsid w:val="0010529B"/>
    <w:rsid w:val="001104BA"/>
    <w:rsid w:val="001141FD"/>
    <w:rsid w:val="00117726"/>
    <w:rsid w:val="0012050E"/>
    <w:rsid w:val="00125C64"/>
    <w:rsid w:val="001278BB"/>
    <w:rsid w:val="001320A6"/>
    <w:rsid w:val="0013307E"/>
    <w:rsid w:val="00136420"/>
    <w:rsid w:val="0013654C"/>
    <w:rsid w:val="00136B6A"/>
    <w:rsid w:val="0014168B"/>
    <w:rsid w:val="00144567"/>
    <w:rsid w:val="001459CC"/>
    <w:rsid w:val="0015101E"/>
    <w:rsid w:val="00153B8C"/>
    <w:rsid w:val="001570E9"/>
    <w:rsid w:val="00160FC1"/>
    <w:rsid w:val="00161B9B"/>
    <w:rsid w:val="00164E43"/>
    <w:rsid w:val="00165018"/>
    <w:rsid w:val="00166A9E"/>
    <w:rsid w:val="00167893"/>
    <w:rsid w:val="001721F6"/>
    <w:rsid w:val="00174035"/>
    <w:rsid w:val="00187357"/>
    <w:rsid w:val="00190BCB"/>
    <w:rsid w:val="001A4FC4"/>
    <w:rsid w:val="001A5AEA"/>
    <w:rsid w:val="001A60B6"/>
    <w:rsid w:val="001A7AD7"/>
    <w:rsid w:val="001B3650"/>
    <w:rsid w:val="001B488E"/>
    <w:rsid w:val="001C051A"/>
    <w:rsid w:val="001C05D9"/>
    <w:rsid w:val="001C0D31"/>
    <w:rsid w:val="001C60F4"/>
    <w:rsid w:val="001D0C13"/>
    <w:rsid w:val="001D12CB"/>
    <w:rsid w:val="001D73F7"/>
    <w:rsid w:val="001E3DCD"/>
    <w:rsid w:val="001E4703"/>
    <w:rsid w:val="001E4743"/>
    <w:rsid w:val="001E6232"/>
    <w:rsid w:val="001E67B3"/>
    <w:rsid w:val="001F2B42"/>
    <w:rsid w:val="001F3502"/>
    <w:rsid w:val="001F651B"/>
    <w:rsid w:val="002002EB"/>
    <w:rsid w:val="002046E8"/>
    <w:rsid w:val="00204762"/>
    <w:rsid w:val="0020521E"/>
    <w:rsid w:val="00212470"/>
    <w:rsid w:val="00212794"/>
    <w:rsid w:val="0021539E"/>
    <w:rsid w:val="002155B5"/>
    <w:rsid w:val="002202EE"/>
    <w:rsid w:val="00222C9F"/>
    <w:rsid w:val="00223533"/>
    <w:rsid w:val="002275B6"/>
    <w:rsid w:val="00227661"/>
    <w:rsid w:val="00230270"/>
    <w:rsid w:val="00232DE7"/>
    <w:rsid w:val="00234EE7"/>
    <w:rsid w:val="00235039"/>
    <w:rsid w:val="00235875"/>
    <w:rsid w:val="00236B9B"/>
    <w:rsid w:val="00236E71"/>
    <w:rsid w:val="00237115"/>
    <w:rsid w:val="00242053"/>
    <w:rsid w:val="00251430"/>
    <w:rsid w:val="0025324C"/>
    <w:rsid w:val="0025443C"/>
    <w:rsid w:val="00260FC8"/>
    <w:rsid w:val="002645E1"/>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4145"/>
    <w:rsid w:val="002E5ADE"/>
    <w:rsid w:val="002F61CB"/>
    <w:rsid w:val="002F7DC4"/>
    <w:rsid w:val="003056D9"/>
    <w:rsid w:val="00310E16"/>
    <w:rsid w:val="00312362"/>
    <w:rsid w:val="00313EE1"/>
    <w:rsid w:val="00315253"/>
    <w:rsid w:val="00315270"/>
    <w:rsid w:val="0031550B"/>
    <w:rsid w:val="00316524"/>
    <w:rsid w:val="003167F5"/>
    <w:rsid w:val="00316F5C"/>
    <w:rsid w:val="0032161F"/>
    <w:rsid w:val="00321831"/>
    <w:rsid w:val="00326368"/>
    <w:rsid w:val="00326BA7"/>
    <w:rsid w:val="003306E8"/>
    <w:rsid w:val="00331861"/>
    <w:rsid w:val="0033395F"/>
    <w:rsid w:val="00335122"/>
    <w:rsid w:val="003352B5"/>
    <w:rsid w:val="003359DD"/>
    <w:rsid w:val="00340E47"/>
    <w:rsid w:val="00340F88"/>
    <w:rsid w:val="003425D7"/>
    <w:rsid w:val="0034420C"/>
    <w:rsid w:val="00344B78"/>
    <w:rsid w:val="00352A0F"/>
    <w:rsid w:val="00353334"/>
    <w:rsid w:val="00354289"/>
    <w:rsid w:val="003551BE"/>
    <w:rsid w:val="00355FE7"/>
    <w:rsid w:val="00356E23"/>
    <w:rsid w:val="00356E96"/>
    <w:rsid w:val="00360B99"/>
    <w:rsid w:val="00360D19"/>
    <w:rsid w:val="003639A9"/>
    <w:rsid w:val="00364BDE"/>
    <w:rsid w:val="003654BD"/>
    <w:rsid w:val="00365D29"/>
    <w:rsid w:val="00366439"/>
    <w:rsid w:val="00367C1F"/>
    <w:rsid w:val="0037030C"/>
    <w:rsid w:val="003710E1"/>
    <w:rsid w:val="00375699"/>
    <w:rsid w:val="00380B5E"/>
    <w:rsid w:val="003845FD"/>
    <w:rsid w:val="003877D8"/>
    <w:rsid w:val="0039110B"/>
    <w:rsid w:val="00395E9C"/>
    <w:rsid w:val="00396331"/>
    <w:rsid w:val="00397A9E"/>
    <w:rsid w:val="003A278A"/>
    <w:rsid w:val="003A3A4C"/>
    <w:rsid w:val="003A4B78"/>
    <w:rsid w:val="003A7F5D"/>
    <w:rsid w:val="003B139B"/>
    <w:rsid w:val="003B2142"/>
    <w:rsid w:val="003B22BE"/>
    <w:rsid w:val="003B48BC"/>
    <w:rsid w:val="003B4C3A"/>
    <w:rsid w:val="003B5991"/>
    <w:rsid w:val="003B6444"/>
    <w:rsid w:val="003C0238"/>
    <w:rsid w:val="003C0349"/>
    <w:rsid w:val="003C0B96"/>
    <w:rsid w:val="003C3AF5"/>
    <w:rsid w:val="003C5AEA"/>
    <w:rsid w:val="003C62C2"/>
    <w:rsid w:val="003D152B"/>
    <w:rsid w:val="003D73BC"/>
    <w:rsid w:val="003E028D"/>
    <w:rsid w:val="003E0512"/>
    <w:rsid w:val="003E1485"/>
    <w:rsid w:val="003F1D56"/>
    <w:rsid w:val="003F300F"/>
    <w:rsid w:val="003F45F4"/>
    <w:rsid w:val="00400055"/>
    <w:rsid w:val="0040020B"/>
    <w:rsid w:val="004037E5"/>
    <w:rsid w:val="00410003"/>
    <w:rsid w:val="0041407E"/>
    <w:rsid w:val="00414323"/>
    <w:rsid w:val="00416644"/>
    <w:rsid w:val="00416DA1"/>
    <w:rsid w:val="00420F98"/>
    <w:rsid w:val="0042132D"/>
    <w:rsid w:val="004216DC"/>
    <w:rsid w:val="00423E12"/>
    <w:rsid w:val="00423FD2"/>
    <w:rsid w:val="00430364"/>
    <w:rsid w:val="00430D1B"/>
    <w:rsid w:val="00430DB5"/>
    <w:rsid w:val="00433243"/>
    <w:rsid w:val="004358DA"/>
    <w:rsid w:val="00435B83"/>
    <w:rsid w:val="00441201"/>
    <w:rsid w:val="004425CE"/>
    <w:rsid w:val="00447BD1"/>
    <w:rsid w:val="004508A4"/>
    <w:rsid w:val="00454453"/>
    <w:rsid w:val="00457DEC"/>
    <w:rsid w:val="00462967"/>
    <w:rsid w:val="004633E1"/>
    <w:rsid w:val="00464354"/>
    <w:rsid w:val="0046765E"/>
    <w:rsid w:val="00467FCE"/>
    <w:rsid w:val="00470461"/>
    <w:rsid w:val="004717C7"/>
    <w:rsid w:val="0047398E"/>
    <w:rsid w:val="00473A32"/>
    <w:rsid w:val="004760F1"/>
    <w:rsid w:val="00481048"/>
    <w:rsid w:val="00484859"/>
    <w:rsid w:val="004911B2"/>
    <w:rsid w:val="004913BA"/>
    <w:rsid w:val="004A208C"/>
    <w:rsid w:val="004A4714"/>
    <w:rsid w:val="004A4756"/>
    <w:rsid w:val="004B3C23"/>
    <w:rsid w:val="004B7C78"/>
    <w:rsid w:val="004C0BBE"/>
    <w:rsid w:val="004C7E9B"/>
    <w:rsid w:val="004D046A"/>
    <w:rsid w:val="004D5182"/>
    <w:rsid w:val="004E1D06"/>
    <w:rsid w:val="004E6338"/>
    <w:rsid w:val="004F45FF"/>
    <w:rsid w:val="004F4F82"/>
    <w:rsid w:val="004F52A4"/>
    <w:rsid w:val="004F7C36"/>
    <w:rsid w:val="005018FA"/>
    <w:rsid w:val="00507270"/>
    <w:rsid w:val="005077D4"/>
    <w:rsid w:val="00510B82"/>
    <w:rsid w:val="005119D1"/>
    <w:rsid w:val="00513113"/>
    <w:rsid w:val="0051469E"/>
    <w:rsid w:val="005170D6"/>
    <w:rsid w:val="00517AEE"/>
    <w:rsid w:val="00521D00"/>
    <w:rsid w:val="00522BAE"/>
    <w:rsid w:val="005310C4"/>
    <w:rsid w:val="00540AFB"/>
    <w:rsid w:val="0054299B"/>
    <w:rsid w:val="00543986"/>
    <w:rsid w:val="005514A8"/>
    <w:rsid w:val="0055158A"/>
    <w:rsid w:val="00554EC4"/>
    <w:rsid w:val="00557638"/>
    <w:rsid w:val="005630D6"/>
    <w:rsid w:val="00564D37"/>
    <w:rsid w:val="005650E1"/>
    <w:rsid w:val="00566CD8"/>
    <w:rsid w:val="005674B2"/>
    <w:rsid w:val="00571668"/>
    <w:rsid w:val="0057234B"/>
    <w:rsid w:val="0057288E"/>
    <w:rsid w:val="005746A4"/>
    <w:rsid w:val="00574851"/>
    <w:rsid w:val="00574C97"/>
    <w:rsid w:val="0058355B"/>
    <w:rsid w:val="005867DD"/>
    <w:rsid w:val="005871C6"/>
    <w:rsid w:val="005924C4"/>
    <w:rsid w:val="005925B4"/>
    <w:rsid w:val="005948CB"/>
    <w:rsid w:val="00595D47"/>
    <w:rsid w:val="005A0AE6"/>
    <w:rsid w:val="005A1C66"/>
    <w:rsid w:val="005A219C"/>
    <w:rsid w:val="005A616B"/>
    <w:rsid w:val="005B05B7"/>
    <w:rsid w:val="005B4704"/>
    <w:rsid w:val="005B4ABB"/>
    <w:rsid w:val="005C50D9"/>
    <w:rsid w:val="005C51FE"/>
    <w:rsid w:val="005C6272"/>
    <w:rsid w:val="005C684F"/>
    <w:rsid w:val="005C6C53"/>
    <w:rsid w:val="005D084F"/>
    <w:rsid w:val="005D48E5"/>
    <w:rsid w:val="005D7E50"/>
    <w:rsid w:val="005E13AE"/>
    <w:rsid w:val="005E2CC7"/>
    <w:rsid w:val="005E78E4"/>
    <w:rsid w:val="005F133A"/>
    <w:rsid w:val="005F17AC"/>
    <w:rsid w:val="005F7382"/>
    <w:rsid w:val="005F7730"/>
    <w:rsid w:val="0060357A"/>
    <w:rsid w:val="0060618E"/>
    <w:rsid w:val="00610363"/>
    <w:rsid w:val="00612255"/>
    <w:rsid w:val="006229A7"/>
    <w:rsid w:val="00624812"/>
    <w:rsid w:val="006262CB"/>
    <w:rsid w:val="006266D0"/>
    <w:rsid w:val="00627413"/>
    <w:rsid w:val="00630253"/>
    <w:rsid w:val="00631C03"/>
    <w:rsid w:val="00634D2E"/>
    <w:rsid w:val="00637745"/>
    <w:rsid w:val="006409B2"/>
    <w:rsid w:val="006443D2"/>
    <w:rsid w:val="0065004C"/>
    <w:rsid w:val="006518B7"/>
    <w:rsid w:val="00653251"/>
    <w:rsid w:val="0065429C"/>
    <w:rsid w:val="0065530E"/>
    <w:rsid w:val="00655FDF"/>
    <w:rsid w:val="00657071"/>
    <w:rsid w:val="0066109B"/>
    <w:rsid w:val="00662E9F"/>
    <w:rsid w:val="00670C5D"/>
    <w:rsid w:val="0067284D"/>
    <w:rsid w:val="006744D0"/>
    <w:rsid w:val="00675B13"/>
    <w:rsid w:val="00681580"/>
    <w:rsid w:val="00681597"/>
    <w:rsid w:val="00684946"/>
    <w:rsid w:val="0068782F"/>
    <w:rsid w:val="00690E96"/>
    <w:rsid w:val="00694D9E"/>
    <w:rsid w:val="006966A6"/>
    <w:rsid w:val="006A037A"/>
    <w:rsid w:val="006A378C"/>
    <w:rsid w:val="006A5351"/>
    <w:rsid w:val="006A53CD"/>
    <w:rsid w:val="006B28EA"/>
    <w:rsid w:val="006B2D32"/>
    <w:rsid w:val="006B6203"/>
    <w:rsid w:val="006B6619"/>
    <w:rsid w:val="006C36AB"/>
    <w:rsid w:val="006C74DD"/>
    <w:rsid w:val="006D2D89"/>
    <w:rsid w:val="006D381A"/>
    <w:rsid w:val="006D69AC"/>
    <w:rsid w:val="006E1C22"/>
    <w:rsid w:val="006E43FE"/>
    <w:rsid w:val="006E4B8C"/>
    <w:rsid w:val="006E50C2"/>
    <w:rsid w:val="006E5D6A"/>
    <w:rsid w:val="006E6D1C"/>
    <w:rsid w:val="006F254F"/>
    <w:rsid w:val="006F3096"/>
    <w:rsid w:val="00703116"/>
    <w:rsid w:val="00704C57"/>
    <w:rsid w:val="007065C4"/>
    <w:rsid w:val="00714E50"/>
    <w:rsid w:val="0071647D"/>
    <w:rsid w:val="0071715C"/>
    <w:rsid w:val="00724C34"/>
    <w:rsid w:val="00726297"/>
    <w:rsid w:val="0073006F"/>
    <w:rsid w:val="00730BA6"/>
    <w:rsid w:val="00731963"/>
    <w:rsid w:val="007365FA"/>
    <w:rsid w:val="007379A7"/>
    <w:rsid w:val="0074663F"/>
    <w:rsid w:val="00750F92"/>
    <w:rsid w:val="0075205C"/>
    <w:rsid w:val="00752208"/>
    <w:rsid w:val="007536FE"/>
    <w:rsid w:val="00754928"/>
    <w:rsid w:val="00755A6A"/>
    <w:rsid w:val="00757CAC"/>
    <w:rsid w:val="00764855"/>
    <w:rsid w:val="007662AF"/>
    <w:rsid w:val="00767FB8"/>
    <w:rsid w:val="00770492"/>
    <w:rsid w:val="00773A68"/>
    <w:rsid w:val="0077592F"/>
    <w:rsid w:val="007769EF"/>
    <w:rsid w:val="007826DA"/>
    <w:rsid w:val="00782FC7"/>
    <w:rsid w:val="0078497E"/>
    <w:rsid w:val="00790008"/>
    <w:rsid w:val="007910C1"/>
    <w:rsid w:val="00794042"/>
    <w:rsid w:val="007959D7"/>
    <w:rsid w:val="00797E83"/>
    <w:rsid w:val="007A27C9"/>
    <w:rsid w:val="007A31E8"/>
    <w:rsid w:val="007A5526"/>
    <w:rsid w:val="007B0C38"/>
    <w:rsid w:val="007B0DCB"/>
    <w:rsid w:val="007B2EAC"/>
    <w:rsid w:val="007B42DC"/>
    <w:rsid w:val="007C0D42"/>
    <w:rsid w:val="007C3E8D"/>
    <w:rsid w:val="007C5929"/>
    <w:rsid w:val="007C5BA8"/>
    <w:rsid w:val="007C6E58"/>
    <w:rsid w:val="007C76E4"/>
    <w:rsid w:val="007D0839"/>
    <w:rsid w:val="007D187C"/>
    <w:rsid w:val="007D3C32"/>
    <w:rsid w:val="007D4A11"/>
    <w:rsid w:val="007D57E5"/>
    <w:rsid w:val="007D7524"/>
    <w:rsid w:val="007E6AB8"/>
    <w:rsid w:val="007F0A64"/>
    <w:rsid w:val="007F459A"/>
    <w:rsid w:val="007F52B5"/>
    <w:rsid w:val="007F57A2"/>
    <w:rsid w:val="00803FD7"/>
    <w:rsid w:val="008115D1"/>
    <w:rsid w:val="0081270E"/>
    <w:rsid w:val="00814284"/>
    <w:rsid w:val="00814AC0"/>
    <w:rsid w:val="0082053C"/>
    <w:rsid w:val="0082314F"/>
    <w:rsid w:val="00823952"/>
    <w:rsid w:val="00830113"/>
    <w:rsid w:val="00835070"/>
    <w:rsid w:val="00841478"/>
    <w:rsid w:val="00846038"/>
    <w:rsid w:val="00847081"/>
    <w:rsid w:val="008510FE"/>
    <w:rsid w:val="00852F13"/>
    <w:rsid w:val="00854F4F"/>
    <w:rsid w:val="008555D6"/>
    <w:rsid w:val="008562FA"/>
    <w:rsid w:val="00856EF6"/>
    <w:rsid w:val="0086138F"/>
    <w:rsid w:val="00861C0B"/>
    <w:rsid w:val="0086316A"/>
    <w:rsid w:val="008674B3"/>
    <w:rsid w:val="0087096B"/>
    <w:rsid w:val="008717CF"/>
    <w:rsid w:val="008732DB"/>
    <w:rsid w:val="00873AE4"/>
    <w:rsid w:val="008748B0"/>
    <w:rsid w:val="00876CA2"/>
    <w:rsid w:val="00876E53"/>
    <w:rsid w:val="008802B9"/>
    <w:rsid w:val="008805C1"/>
    <w:rsid w:val="00887592"/>
    <w:rsid w:val="00891F8C"/>
    <w:rsid w:val="00891F9F"/>
    <w:rsid w:val="00895A13"/>
    <w:rsid w:val="008973CA"/>
    <w:rsid w:val="008A04AF"/>
    <w:rsid w:val="008A0C56"/>
    <w:rsid w:val="008A10BD"/>
    <w:rsid w:val="008A1B24"/>
    <w:rsid w:val="008A2377"/>
    <w:rsid w:val="008A5338"/>
    <w:rsid w:val="008A5588"/>
    <w:rsid w:val="008A559C"/>
    <w:rsid w:val="008A5DA9"/>
    <w:rsid w:val="008B0C1E"/>
    <w:rsid w:val="008B594C"/>
    <w:rsid w:val="008C2259"/>
    <w:rsid w:val="008C3F94"/>
    <w:rsid w:val="008C5A1B"/>
    <w:rsid w:val="008C6ABC"/>
    <w:rsid w:val="008D14AF"/>
    <w:rsid w:val="008E0B54"/>
    <w:rsid w:val="008E291B"/>
    <w:rsid w:val="008E35D6"/>
    <w:rsid w:val="008F0DFD"/>
    <w:rsid w:val="008F2362"/>
    <w:rsid w:val="008F3E4B"/>
    <w:rsid w:val="008F42D5"/>
    <w:rsid w:val="008F649D"/>
    <w:rsid w:val="009006C1"/>
    <w:rsid w:val="00901A3B"/>
    <w:rsid w:val="00901F97"/>
    <w:rsid w:val="00904200"/>
    <w:rsid w:val="00904568"/>
    <w:rsid w:val="009074F0"/>
    <w:rsid w:val="0091090A"/>
    <w:rsid w:val="009127BB"/>
    <w:rsid w:val="00915954"/>
    <w:rsid w:val="00915F88"/>
    <w:rsid w:val="0092227C"/>
    <w:rsid w:val="00924D2F"/>
    <w:rsid w:val="0092580A"/>
    <w:rsid w:val="00931EDE"/>
    <w:rsid w:val="0093408A"/>
    <w:rsid w:val="0093568D"/>
    <w:rsid w:val="009366DA"/>
    <w:rsid w:val="0094179F"/>
    <w:rsid w:val="0094298A"/>
    <w:rsid w:val="00943147"/>
    <w:rsid w:val="00946429"/>
    <w:rsid w:val="0094646D"/>
    <w:rsid w:val="00953CB7"/>
    <w:rsid w:val="009557A0"/>
    <w:rsid w:val="009600EB"/>
    <w:rsid w:val="009623B2"/>
    <w:rsid w:val="009642D7"/>
    <w:rsid w:val="00965823"/>
    <w:rsid w:val="009724CC"/>
    <w:rsid w:val="009725C9"/>
    <w:rsid w:val="009733B0"/>
    <w:rsid w:val="00980CCD"/>
    <w:rsid w:val="0098111B"/>
    <w:rsid w:val="00981573"/>
    <w:rsid w:val="00981837"/>
    <w:rsid w:val="009830ED"/>
    <w:rsid w:val="00986A14"/>
    <w:rsid w:val="00986DD8"/>
    <w:rsid w:val="00987A42"/>
    <w:rsid w:val="0099107F"/>
    <w:rsid w:val="00993168"/>
    <w:rsid w:val="00994DB6"/>
    <w:rsid w:val="00995049"/>
    <w:rsid w:val="009A0D4E"/>
    <w:rsid w:val="009A0DC0"/>
    <w:rsid w:val="009A2839"/>
    <w:rsid w:val="009A4CD3"/>
    <w:rsid w:val="009A693F"/>
    <w:rsid w:val="009A7368"/>
    <w:rsid w:val="009A7847"/>
    <w:rsid w:val="009B273D"/>
    <w:rsid w:val="009B30B8"/>
    <w:rsid w:val="009B68B3"/>
    <w:rsid w:val="009C18A8"/>
    <w:rsid w:val="009C2D8D"/>
    <w:rsid w:val="009C536D"/>
    <w:rsid w:val="009D1206"/>
    <w:rsid w:val="009D2A52"/>
    <w:rsid w:val="009D2D25"/>
    <w:rsid w:val="009D3257"/>
    <w:rsid w:val="009D46D9"/>
    <w:rsid w:val="009D4D5F"/>
    <w:rsid w:val="009D5A7B"/>
    <w:rsid w:val="009E0210"/>
    <w:rsid w:val="009E0C04"/>
    <w:rsid w:val="009E1EA9"/>
    <w:rsid w:val="009E3263"/>
    <w:rsid w:val="009E360A"/>
    <w:rsid w:val="009E5191"/>
    <w:rsid w:val="009E6157"/>
    <w:rsid w:val="009F2211"/>
    <w:rsid w:val="009F2692"/>
    <w:rsid w:val="009F4EAF"/>
    <w:rsid w:val="009F51BA"/>
    <w:rsid w:val="009F5608"/>
    <w:rsid w:val="009F5F54"/>
    <w:rsid w:val="009F743C"/>
    <w:rsid w:val="00A0198F"/>
    <w:rsid w:val="00A051B7"/>
    <w:rsid w:val="00A0617D"/>
    <w:rsid w:val="00A06FA7"/>
    <w:rsid w:val="00A1041F"/>
    <w:rsid w:val="00A120A4"/>
    <w:rsid w:val="00A13CC1"/>
    <w:rsid w:val="00A233FA"/>
    <w:rsid w:val="00A248B6"/>
    <w:rsid w:val="00A2502D"/>
    <w:rsid w:val="00A25059"/>
    <w:rsid w:val="00A25CD0"/>
    <w:rsid w:val="00A3002E"/>
    <w:rsid w:val="00A30A9A"/>
    <w:rsid w:val="00A31B37"/>
    <w:rsid w:val="00A33645"/>
    <w:rsid w:val="00A36496"/>
    <w:rsid w:val="00A415D0"/>
    <w:rsid w:val="00A41EB4"/>
    <w:rsid w:val="00A50BFA"/>
    <w:rsid w:val="00A5698D"/>
    <w:rsid w:val="00A56A3D"/>
    <w:rsid w:val="00A635A6"/>
    <w:rsid w:val="00A65BE8"/>
    <w:rsid w:val="00A66027"/>
    <w:rsid w:val="00A67F8F"/>
    <w:rsid w:val="00A710F5"/>
    <w:rsid w:val="00A71428"/>
    <w:rsid w:val="00A73C28"/>
    <w:rsid w:val="00A73CFD"/>
    <w:rsid w:val="00A773C5"/>
    <w:rsid w:val="00A80BC3"/>
    <w:rsid w:val="00A81E07"/>
    <w:rsid w:val="00A8240C"/>
    <w:rsid w:val="00A90E3F"/>
    <w:rsid w:val="00A92E2D"/>
    <w:rsid w:val="00A94852"/>
    <w:rsid w:val="00A94DC1"/>
    <w:rsid w:val="00A94EDE"/>
    <w:rsid w:val="00A957B5"/>
    <w:rsid w:val="00AA0CD5"/>
    <w:rsid w:val="00AA20B5"/>
    <w:rsid w:val="00AA70E2"/>
    <w:rsid w:val="00AB0D23"/>
    <w:rsid w:val="00AB325F"/>
    <w:rsid w:val="00AB44DC"/>
    <w:rsid w:val="00AB5D63"/>
    <w:rsid w:val="00AC6E64"/>
    <w:rsid w:val="00AD1830"/>
    <w:rsid w:val="00AD323D"/>
    <w:rsid w:val="00AD52A1"/>
    <w:rsid w:val="00AD79CC"/>
    <w:rsid w:val="00AE0622"/>
    <w:rsid w:val="00AE3A32"/>
    <w:rsid w:val="00AE532E"/>
    <w:rsid w:val="00AE786B"/>
    <w:rsid w:val="00AF08C3"/>
    <w:rsid w:val="00AF19F0"/>
    <w:rsid w:val="00AF380A"/>
    <w:rsid w:val="00AF5FCA"/>
    <w:rsid w:val="00B00774"/>
    <w:rsid w:val="00B016C7"/>
    <w:rsid w:val="00B026E9"/>
    <w:rsid w:val="00B03246"/>
    <w:rsid w:val="00B104FD"/>
    <w:rsid w:val="00B134DD"/>
    <w:rsid w:val="00B13C25"/>
    <w:rsid w:val="00B14704"/>
    <w:rsid w:val="00B1552D"/>
    <w:rsid w:val="00B15E8D"/>
    <w:rsid w:val="00B17FA7"/>
    <w:rsid w:val="00B24439"/>
    <w:rsid w:val="00B253B8"/>
    <w:rsid w:val="00B27051"/>
    <w:rsid w:val="00B27EF3"/>
    <w:rsid w:val="00B303E7"/>
    <w:rsid w:val="00B37B20"/>
    <w:rsid w:val="00B37FF4"/>
    <w:rsid w:val="00B414DD"/>
    <w:rsid w:val="00B47427"/>
    <w:rsid w:val="00B516DC"/>
    <w:rsid w:val="00B55869"/>
    <w:rsid w:val="00B56274"/>
    <w:rsid w:val="00B63F0C"/>
    <w:rsid w:val="00B6522C"/>
    <w:rsid w:val="00B70088"/>
    <w:rsid w:val="00B70E37"/>
    <w:rsid w:val="00B7175E"/>
    <w:rsid w:val="00B73890"/>
    <w:rsid w:val="00B759E6"/>
    <w:rsid w:val="00B75EE0"/>
    <w:rsid w:val="00B843BE"/>
    <w:rsid w:val="00B854B4"/>
    <w:rsid w:val="00B862B1"/>
    <w:rsid w:val="00B876D9"/>
    <w:rsid w:val="00B939B0"/>
    <w:rsid w:val="00B93FAA"/>
    <w:rsid w:val="00B97B74"/>
    <w:rsid w:val="00BA4F34"/>
    <w:rsid w:val="00BA68B4"/>
    <w:rsid w:val="00BB4376"/>
    <w:rsid w:val="00BB6869"/>
    <w:rsid w:val="00BC2BE3"/>
    <w:rsid w:val="00BC370F"/>
    <w:rsid w:val="00BC41B9"/>
    <w:rsid w:val="00BC4E34"/>
    <w:rsid w:val="00BC5207"/>
    <w:rsid w:val="00BC7FB0"/>
    <w:rsid w:val="00BD301B"/>
    <w:rsid w:val="00BD64FE"/>
    <w:rsid w:val="00BE1AA4"/>
    <w:rsid w:val="00BE3FA4"/>
    <w:rsid w:val="00BE4342"/>
    <w:rsid w:val="00BE4FA3"/>
    <w:rsid w:val="00BE5054"/>
    <w:rsid w:val="00BE6FC5"/>
    <w:rsid w:val="00BF316F"/>
    <w:rsid w:val="00BF3E46"/>
    <w:rsid w:val="00BF43B8"/>
    <w:rsid w:val="00BF462F"/>
    <w:rsid w:val="00BF62AB"/>
    <w:rsid w:val="00BF64F6"/>
    <w:rsid w:val="00C025EA"/>
    <w:rsid w:val="00C043E0"/>
    <w:rsid w:val="00C05A54"/>
    <w:rsid w:val="00C10652"/>
    <w:rsid w:val="00C114F8"/>
    <w:rsid w:val="00C12BBF"/>
    <w:rsid w:val="00C211B0"/>
    <w:rsid w:val="00C32A49"/>
    <w:rsid w:val="00C41CC5"/>
    <w:rsid w:val="00C42581"/>
    <w:rsid w:val="00C42D33"/>
    <w:rsid w:val="00C43FDD"/>
    <w:rsid w:val="00C44B63"/>
    <w:rsid w:val="00C52F95"/>
    <w:rsid w:val="00C53C02"/>
    <w:rsid w:val="00C54E08"/>
    <w:rsid w:val="00C55F78"/>
    <w:rsid w:val="00C56CE1"/>
    <w:rsid w:val="00C56DC1"/>
    <w:rsid w:val="00C6154C"/>
    <w:rsid w:val="00C6177A"/>
    <w:rsid w:val="00C66C7F"/>
    <w:rsid w:val="00C675F0"/>
    <w:rsid w:val="00C72D31"/>
    <w:rsid w:val="00C73950"/>
    <w:rsid w:val="00C746B7"/>
    <w:rsid w:val="00C80504"/>
    <w:rsid w:val="00C81B2E"/>
    <w:rsid w:val="00C81C78"/>
    <w:rsid w:val="00C84F89"/>
    <w:rsid w:val="00C92FB7"/>
    <w:rsid w:val="00C93511"/>
    <w:rsid w:val="00C97793"/>
    <w:rsid w:val="00CA181E"/>
    <w:rsid w:val="00CA1AD6"/>
    <w:rsid w:val="00CA4545"/>
    <w:rsid w:val="00CA611A"/>
    <w:rsid w:val="00CB3EDC"/>
    <w:rsid w:val="00CB4F8E"/>
    <w:rsid w:val="00CC1912"/>
    <w:rsid w:val="00CC3CC4"/>
    <w:rsid w:val="00CC4333"/>
    <w:rsid w:val="00CC47E3"/>
    <w:rsid w:val="00CC5828"/>
    <w:rsid w:val="00CC7ED4"/>
    <w:rsid w:val="00CD037E"/>
    <w:rsid w:val="00CD0956"/>
    <w:rsid w:val="00CD25B9"/>
    <w:rsid w:val="00CD59D1"/>
    <w:rsid w:val="00CD68B7"/>
    <w:rsid w:val="00CD6A39"/>
    <w:rsid w:val="00CD792A"/>
    <w:rsid w:val="00CD7DD5"/>
    <w:rsid w:val="00CE4AF2"/>
    <w:rsid w:val="00CE4DF0"/>
    <w:rsid w:val="00CE7FE9"/>
    <w:rsid w:val="00CF2A91"/>
    <w:rsid w:val="00D00154"/>
    <w:rsid w:val="00D00838"/>
    <w:rsid w:val="00D00EED"/>
    <w:rsid w:val="00D016B7"/>
    <w:rsid w:val="00D05CA7"/>
    <w:rsid w:val="00D06E8C"/>
    <w:rsid w:val="00D1582A"/>
    <w:rsid w:val="00D158B5"/>
    <w:rsid w:val="00D1625F"/>
    <w:rsid w:val="00D2269B"/>
    <w:rsid w:val="00D312D1"/>
    <w:rsid w:val="00D31C1B"/>
    <w:rsid w:val="00D32915"/>
    <w:rsid w:val="00D4234C"/>
    <w:rsid w:val="00D46B6F"/>
    <w:rsid w:val="00D50551"/>
    <w:rsid w:val="00D57773"/>
    <w:rsid w:val="00D6133A"/>
    <w:rsid w:val="00D63762"/>
    <w:rsid w:val="00D668DF"/>
    <w:rsid w:val="00D71736"/>
    <w:rsid w:val="00D72CF5"/>
    <w:rsid w:val="00D74575"/>
    <w:rsid w:val="00D751C5"/>
    <w:rsid w:val="00D75C9E"/>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B74BF"/>
    <w:rsid w:val="00DC255B"/>
    <w:rsid w:val="00DC3B97"/>
    <w:rsid w:val="00DC526D"/>
    <w:rsid w:val="00DC56A5"/>
    <w:rsid w:val="00DC5AE0"/>
    <w:rsid w:val="00DD19CF"/>
    <w:rsid w:val="00DD353A"/>
    <w:rsid w:val="00DD5EA1"/>
    <w:rsid w:val="00DD6007"/>
    <w:rsid w:val="00DE241F"/>
    <w:rsid w:val="00DE2E00"/>
    <w:rsid w:val="00DE2F91"/>
    <w:rsid w:val="00DE6B2B"/>
    <w:rsid w:val="00DF2F71"/>
    <w:rsid w:val="00DF54E0"/>
    <w:rsid w:val="00DF7AA1"/>
    <w:rsid w:val="00E06E65"/>
    <w:rsid w:val="00E070F9"/>
    <w:rsid w:val="00E15C88"/>
    <w:rsid w:val="00E230D5"/>
    <w:rsid w:val="00E24123"/>
    <w:rsid w:val="00E27D21"/>
    <w:rsid w:val="00E30541"/>
    <w:rsid w:val="00E31B4C"/>
    <w:rsid w:val="00E338AB"/>
    <w:rsid w:val="00E33B45"/>
    <w:rsid w:val="00E34CAB"/>
    <w:rsid w:val="00E40579"/>
    <w:rsid w:val="00E40D90"/>
    <w:rsid w:val="00E415F4"/>
    <w:rsid w:val="00E42500"/>
    <w:rsid w:val="00E503E4"/>
    <w:rsid w:val="00E508BE"/>
    <w:rsid w:val="00E55AAF"/>
    <w:rsid w:val="00E572B4"/>
    <w:rsid w:val="00E576A6"/>
    <w:rsid w:val="00E57744"/>
    <w:rsid w:val="00E57C30"/>
    <w:rsid w:val="00E62AC5"/>
    <w:rsid w:val="00E6375F"/>
    <w:rsid w:val="00E646C9"/>
    <w:rsid w:val="00E707F9"/>
    <w:rsid w:val="00E74630"/>
    <w:rsid w:val="00E779AF"/>
    <w:rsid w:val="00E85E5A"/>
    <w:rsid w:val="00E864DE"/>
    <w:rsid w:val="00E917F3"/>
    <w:rsid w:val="00E93887"/>
    <w:rsid w:val="00E95A6F"/>
    <w:rsid w:val="00E96688"/>
    <w:rsid w:val="00EA0C92"/>
    <w:rsid w:val="00EA21AC"/>
    <w:rsid w:val="00EA2866"/>
    <w:rsid w:val="00EA4564"/>
    <w:rsid w:val="00EA5829"/>
    <w:rsid w:val="00EA65FE"/>
    <w:rsid w:val="00EB297F"/>
    <w:rsid w:val="00EB332B"/>
    <w:rsid w:val="00EB7A0A"/>
    <w:rsid w:val="00EB7F5C"/>
    <w:rsid w:val="00EC02D8"/>
    <w:rsid w:val="00EC3BF4"/>
    <w:rsid w:val="00EC7550"/>
    <w:rsid w:val="00EC7CB7"/>
    <w:rsid w:val="00ED2284"/>
    <w:rsid w:val="00ED2752"/>
    <w:rsid w:val="00EE2A77"/>
    <w:rsid w:val="00EE623F"/>
    <w:rsid w:val="00EE7E82"/>
    <w:rsid w:val="00EF3B91"/>
    <w:rsid w:val="00F00869"/>
    <w:rsid w:val="00F04F6B"/>
    <w:rsid w:val="00F12518"/>
    <w:rsid w:val="00F126E1"/>
    <w:rsid w:val="00F13B80"/>
    <w:rsid w:val="00F21190"/>
    <w:rsid w:val="00F27315"/>
    <w:rsid w:val="00F3739B"/>
    <w:rsid w:val="00F37DD1"/>
    <w:rsid w:val="00F37FD1"/>
    <w:rsid w:val="00F435B5"/>
    <w:rsid w:val="00F44745"/>
    <w:rsid w:val="00F45148"/>
    <w:rsid w:val="00F45898"/>
    <w:rsid w:val="00F5269C"/>
    <w:rsid w:val="00F53B61"/>
    <w:rsid w:val="00F57A7D"/>
    <w:rsid w:val="00F603D6"/>
    <w:rsid w:val="00F64336"/>
    <w:rsid w:val="00F66EC4"/>
    <w:rsid w:val="00F70947"/>
    <w:rsid w:val="00F729C9"/>
    <w:rsid w:val="00F80791"/>
    <w:rsid w:val="00F8268B"/>
    <w:rsid w:val="00F84B45"/>
    <w:rsid w:val="00F85254"/>
    <w:rsid w:val="00F873DE"/>
    <w:rsid w:val="00F90770"/>
    <w:rsid w:val="00F9159F"/>
    <w:rsid w:val="00F924B5"/>
    <w:rsid w:val="00F95FF9"/>
    <w:rsid w:val="00F96B75"/>
    <w:rsid w:val="00FA0389"/>
    <w:rsid w:val="00FA44ED"/>
    <w:rsid w:val="00FA46B8"/>
    <w:rsid w:val="00FA5F68"/>
    <w:rsid w:val="00FA7101"/>
    <w:rsid w:val="00FB0FA4"/>
    <w:rsid w:val="00FB226A"/>
    <w:rsid w:val="00FB2362"/>
    <w:rsid w:val="00FB351F"/>
    <w:rsid w:val="00FB4766"/>
    <w:rsid w:val="00FC0201"/>
    <w:rsid w:val="00FC09D4"/>
    <w:rsid w:val="00FC15AE"/>
    <w:rsid w:val="00FC4010"/>
    <w:rsid w:val="00FC4ABB"/>
    <w:rsid w:val="00FD1DA9"/>
    <w:rsid w:val="00FD2978"/>
    <w:rsid w:val="00FD3B2B"/>
    <w:rsid w:val="00FD4A72"/>
    <w:rsid w:val="00FE0E3B"/>
    <w:rsid w:val="00FE4ABB"/>
    <w:rsid w:val="00FE5BDF"/>
    <w:rsid w:val="00FE6315"/>
    <w:rsid w:val="00FE6B49"/>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3C0786"/>
  <w15:docId w15:val="{2E9F84B0-0125-44B6-9AC0-D4A018006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E779AF"/>
    <w:pPr>
      <w:spacing w:after="160" w:line="259" w:lineRule="auto"/>
    </w:pPr>
    <w:rPr>
      <w:rFonts w:asciiTheme="minorHAnsi" w:eastAsiaTheme="minorHAnsi" w:hAnsiTheme="minorHAnsi" w:cstheme="minorBidi"/>
      <w:sz w:val="22"/>
      <w:szCs w:val="22"/>
      <w:lang w:val="en-US" w:eastAsia="en-US"/>
    </w:rPr>
  </w:style>
  <w:style w:type="paragraph" w:styleId="berschrift1">
    <w:name w:val="heading 1"/>
    <w:basedOn w:val="Standard"/>
    <w:next w:val="Standard"/>
    <w:qFormat/>
    <w:pPr>
      <w:keepNext/>
      <w:numPr>
        <w:numId w:val="1"/>
      </w:numPr>
      <w:tabs>
        <w:tab w:val="left" w:pos="198"/>
      </w:tabs>
      <w:spacing w:before="240" w:after="60"/>
      <w:jc w:val="center"/>
      <w:outlineLvl w:val="0"/>
    </w:pPr>
    <w:rPr>
      <w:rFonts w:ascii="Arial" w:hAnsi="Arial"/>
      <w:kern w:val="28"/>
      <w:szCs w:val="20"/>
    </w:rPr>
  </w:style>
  <w:style w:type="paragraph" w:styleId="berschrift2">
    <w:name w:val="heading 2"/>
    <w:basedOn w:val="Standard"/>
    <w:next w:val="Standard"/>
    <w:qFormat/>
    <w:pPr>
      <w:keepNext/>
      <w:numPr>
        <w:ilvl w:val="1"/>
        <w:numId w:val="1"/>
      </w:numPr>
      <w:tabs>
        <w:tab w:val="left" w:pos="198"/>
      </w:tabs>
      <w:spacing w:before="120" w:after="60"/>
      <w:jc w:val="both"/>
      <w:outlineLvl w:val="1"/>
    </w:pPr>
    <w:rPr>
      <w:rFonts w:ascii="Arial" w:hAnsi="Arial"/>
      <w:i/>
      <w:szCs w:val="20"/>
    </w:rPr>
  </w:style>
  <w:style w:type="paragraph" w:styleId="berschrift3">
    <w:name w:val="heading 3"/>
    <w:basedOn w:val="Standard"/>
    <w:next w:val="Standard"/>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berschrift4">
    <w:name w:val="heading 4"/>
    <w:basedOn w:val="Standard"/>
    <w:next w:val="Standard"/>
    <w:qFormat/>
    <w:pPr>
      <w:keepNext/>
      <w:numPr>
        <w:ilvl w:val="3"/>
        <w:numId w:val="1"/>
      </w:numPr>
      <w:tabs>
        <w:tab w:val="left" w:pos="198"/>
      </w:tabs>
      <w:spacing w:before="240" w:after="60"/>
      <w:jc w:val="both"/>
      <w:outlineLvl w:val="3"/>
    </w:pPr>
    <w:rPr>
      <w:rFonts w:ascii="Arial" w:hAnsi="Arial"/>
      <w:b/>
      <w:szCs w:val="20"/>
      <w:lang w:val="en-GB"/>
    </w:rPr>
  </w:style>
  <w:style w:type="paragraph" w:styleId="berschrift5">
    <w:name w:val="heading 5"/>
    <w:basedOn w:val="Standard"/>
    <w:next w:val="Standard"/>
    <w:qFormat/>
    <w:pPr>
      <w:numPr>
        <w:ilvl w:val="4"/>
        <w:numId w:val="1"/>
      </w:numPr>
      <w:tabs>
        <w:tab w:val="left" w:pos="198"/>
      </w:tabs>
      <w:spacing w:before="240" w:after="60"/>
      <w:jc w:val="both"/>
      <w:outlineLvl w:val="4"/>
    </w:pPr>
    <w:rPr>
      <w:rFonts w:ascii="Arial" w:hAnsi="Arial"/>
      <w:szCs w:val="20"/>
      <w:lang w:val="en-GB"/>
    </w:rPr>
  </w:style>
  <w:style w:type="paragraph" w:styleId="berschrift6">
    <w:name w:val="heading 6"/>
    <w:basedOn w:val="Standard"/>
    <w:next w:val="Standard"/>
    <w:qFormat/>
    <w:pPr>
      <w:numPr>
        <w:ilvl w:val="5"/>
        <w:numId w:val="1"/>
      </w:numPr>
      <w:tabs>
        <w:tab w:val="left" w:pos="198"/>
      </w:tabs>
      <w:spacing w:before="240" w:after="60"/>
      <w:jc w:val="both"/>
      <w:outlineLvl w:val="5"/>
    </w:pPr>
    <w:rPr>
      <w:i/>
      <w:szCs w:val="20"/>
      <w:lang w:val="en-GB"/>
    </w:rPr>
  </w:style>
  <w:style w:type="paragraph" w:styleId="berschrift7">
    <w:name w:val="heading 7"/>
    <w:basedOn w:val="Standard"/>
    <w:next w:val="Standard"/>
    <w:qFormat/>
    <w:pPr>
      <w:numPr>
        <w:ilvl w:val="6"/>
        <w:numId w:val="1"/>
      </w:numPr>
      <w:tabs>
        <w:tab w:val="left" w:pos="198"/>
      </w:tabs>
      <w:spacing w:before="240" w:after="60"/>
      <w:jc w:val="both"/>
      <w:outlineLvl w:val="6"/>
    </w:pPr>
    <w:rPr>
      <w:rFonts w:ascii="Arial" w:hAnsi="Arial"/>
      <w:sz w:val="20"/>
      <w:szCs w:val="20"/>
      <w:lang w:val="en-GB"/>
    </w:rPr>
  </w:style>
  <w:style w:type="paragraph" w:styleId="berschrift8">
    <w:name w:val="heading 8"/>
    <w:basedOn w:val="Standard"/>
    <w:next w:val="Standard"/>
    <w:qFormat/>
    <w:pPr>
      <w:numPr>
        <w:ilvl w:val="7"/>
        <w:numId w:val="1"/>
      </w:numPr>
      <w:tabs>
        <w:tab w:val="left" w:pos="198"/>
      </w:tabs>
      <w:spacing w:before="240" w:after="60"/>
      <w:jc w:val="both"/>
      <w:outlineLvl w:val="7"/>
    </w:pPr>
    <w:rPr>
      <w:rFonts w:ascii="Arial" w:hAnsi="Arial"/>
      <w:i/>
      <w:sz w:val="20"/>
      <w:szCs w:val="20"/>
      <w:lang w:val="en-GB"/>
    </w:rPr>
  </w:style>
  <w:style w:type="paragraph" w:styleId="berschrift9">
    <w:name w:val="heading 9"/>
    <w:basedOn w:val="Standard"/>
    <w:next w:val="Standard"/>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bsatz-Standardschriftart">
    <w:name w:val="Default Paragraph Font"/>
    <w:uiPriority w:val="1"/>
    <w:semiHidden/>
    <w:unhideWhenUsed/>
    <w:rsid w:val="00E779AF"/>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rsid w:val="00E779AF"/>
  </w:style>
  <w:style w:type="paragraph" w:styleId="Textkrper">
    <w:name w:val="Body Text"/>
    <w:basedOn w:val="Standard"/>
    <w:qFormat/>
    <w:pPr>
      <w:spacing w:after="120"/>
    </w:pPr>
  </w:style>
  <w:style w:type="paragraph" w:styleId="Textkrper2">
    <w:name w:val="Body Text 2"/>
    <w:basedOn w:val="Standard"/>
    <w:qFormat/>
    <w:pPr>
      <w:spacing w:after="120" w:line="480" w:lineRule="auto"/>
    </w:pPr>
  </w:style>
  <w:style w:type="paragraph" w:styleId="Textkrper-Zeileneinzug">
    <w:name w:val="Body Text Indent"/>
    <w:basedOn w:val="Standard"/>
    <w:qFormat/>
    <w:pPr>
      <w:tabs>
        <w:tab w:val="left" w:pos="198"/>
      </w:tabs>
      <w:autoSpaceDE w:val="0"/>
      <w:autoSpaceDN w:val="0"/>
      <w:jc w:val="both"/>
    </w:pPr>
    <w:rPr>
      <w:sz w:val="20"/>
      <w:szCs w:val="20"/>
      <w:lang w:eastAsia="ru-RU"/>
    </w:rPr>
  </w:style>
  <w:style w:type="paragraph" w:styleId="Textkrper-Einzug2">
    <w:name w:val="Body Text Indent 2"/>
    <w:basedOn w:val="Standard"/>
    <w:qFormat/>
    <w:pPr>
      <w:tabs>
        <w:tab w:val="left" w:pos="198"/>
      </w:tabs>
      <w:spacing w:after="120" w:line="480" w:lineRule="auto"/>
      <w:ind w:left="283" w:firstLine="170"/>
      <w:jc w:val="both"/>
    </w:pPr>
    <w:rPr>
      <w:sz w:val="20"/>
      <w:szCs w:val="20"/>
      <w:lang w:val="en-GB"/>
    </w:rPr>
  </w:style>
  <w:style w:type="paragraph" w:styleId="Textkrper-Einzug3">
    <w:name w:val="Body Text Indent 3"/>
    <w:basedOn w:val="Standard"/>
    <w:qFormat/>
    <w:pPr>
      <w:spacing w:after="120"/>
      <w:ind w:left="283"/>
    </w:pPr>
    <w:rPr>
      <w:sz w:val="16"/>
      <w:szCs w:val="16"/>
    </w:rPr>
  </w:style>
  <w:style w:type="paragraph" w:styleId="Fuzeile">
    <w:name w:val="footer"/>
    <w:basedOn w:val="Standard"/>
    <w:link w:val="FuzeileZchn"/>
    <w:uiPriority w:val="99"/>
    <w:qFormat/>
    <w:pPr>
      <w:tabs>
        <w:tab w:val="center" w:pos="4153"/>
        <w:tab w:val="right" w:pos="8306"/>
      </w:tabs>
      <w:overflowPunct w:val="0"/>
      <w:autoSpaceDE w:val="0"/>
      <w:autoSpaceDN w:val="0"/>
      <w:adjustRightInd w:val="0"/>
      <w:textAlignment w:val="baseline"/>
    </w:pPr>
    <w:rPr>
      <w:sz w:val="20"/>
      <w:szCs w:val="20"/>
      <w:lang w:eastAsia="uk-UA"/>
    </w:rPr>
  </w:style>
  <w:style w:type="paragraph" w:styleId="Funotentext">
    <w:name w:val="footnote text"/>
    <w:basedOn w:val="Standard"/>
    <w:semiHidden/>
    <w:qFormat/>
    <w:pPr>
      <w:tabs>
        <w:tab w:val="left" w:pos="198"/>
      </w:tabs>
      <w:ind w:firstLine="198"/>
      <w:jc w:val="both"/>
    </w:pPr>
    <w:rPr>
      <w:sz w:val="16"/>
      <w:szCs w:val="20"/>
    </w:rPr>
  </w:style>
  <w:style w:type="paragraph" w:styleId="Kopfzeile">
    <w:name w:val="header"/>
    <w:basedOn w:val="Standard"/>
    <w:qFormat/>
    <w:pPr>
      <w:tabs>
        <w:tab w:val="center" w:pos="4986"/>
        <w:tab w:val="right" w:pos="9973"/>
      </w:tabs>
    </w:pPr>
  </w:style>
  <w:style w:type="character" w:styleId="Hyperlink">
    <w:name w:val="Hyperlink"/>
    <w:qFormat/>
    <w:rPr>
      <w:color w:val="0000FF"/>
      <w:u w:val="single"/>
    </w:rPr>
  </w:style>
  <w:style w:type="paragraph" w:styleId="StandardWeb">
    <w:name w:val="Normal (Web)"/>
    <w:basedOn w:val="Standard"/>
    <w:qFormat/>
    <w:pPr>
      <w:spacing w:before="100" w:beforeAutospacing="1" w:after="100" w:afterAutospacing="1"/>
    </w:pPr>
  </w:style>
  <w:style w:type="character" w:styleId="Seitenzahl">
    <w:name w:val="page number"/>
    <w:basedOn w:val="Absatz-Standardschriftart"/>
    <w:qFormat/>
  </w:style>
  <w:style w:type="character" w:styleId="Fett">
    <w:name w:val="Strong"/>
    <w:uiPriority w:val="22"/>
    <w:qFormat/>
    <w:rPr>
      <w:b/>
      <w:bCs/>
    </w:rPr>
  </w:style>
  <w:style w:type="table" w:styleId="Tabellenraster">
    <w:name w:val="Table Grid"/>
    <w:basedOn w:val="NormaleTabelle"/>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Standard"/>
    <w:qFormat/>
    <w:pPr>
      <w:tabs>
        <w:tab w:val="left" w:pos="198"/>
      </w:tabs>
      <w:spacing w:after="120"/>
      <w:jc w:val="center"/>
    </w:pPr>
    <w:rPr>
      <w:szCs w:val="20"/>
    </w:rPr>
  </w:style>
  <w:style w:type="paragraph" w:customStyle="1" w:styleId="MainTitle">
    <w:name w:val="Main Title"/>
    <w:basedOn w:val="Standard"/>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Standard"/>
    <w:qFormat/>
    <w:pPr>
      <w:tabs>
        <w:tab w:val="left" w:pos="-1276"/>
        <w:tab w:val="left" w:pos="198"/>
      </w:tabs>
      <w:ind w:firstLine="142"/>
      <w:jc w:val="both"/>
    </w:pPr>
    <w:rPr>
      <w:b/>
      <w:i/>
      <w:sz w:val="18"/>
      <w:szCs w:val="20"/>
    </w:rPr>
  </w:style>
  <w:style w:type="paragraph" w:customStyle="1" w:styleId="IndexTerms">
    <w:name w:val="Index Terms"/>
    <w:basedOn w:val="Standard"/>
    <w:link w:val="IndexTerms0"/>
    <w:qFormat/>
    <w:pPr>
      <w:tabs>
        <w:tab w:val="left" w:pos="198"/>
      </w:tabs>
      <w:spacing w:after="120"/>
      <w:ind w:firstLine="142"/>
      <w:jc w:val="both"/>
    </w:pPr>
    <w:rPr>
      <w:sz w:val="18"/>
      <w:szCs w:val="20"/>
    </w:rPr>
  </w:style>
  <w:style w:type="paragraph" w:customStyle="1" w:styleId="Figure">
    <w:name w:val="Figure"/>
    <w:basedOn w:val="Standard"/>
    <w:qFormat/>
    <w:pPr>
      <w:keepNext/>
      <w:spacing w:before="120" w:line="264" w:lineRule="auto"/>
      <w:jc w:val="center"/>
    </w:pPr>
    <w:rPr>
      <w:b/>
      <w:szCs w:val="20"/>
    </w:rPr>
  </w:style>
  <w:style w:type="paragraph" w:customStyle="1" w:styleId="a">
    <w:name w:val="подпись к картинке"/>
    <w:basedOn w:val="Standard"/>
    <w:link w:val="a0"/>
    <w:qFormat/>
    <w:pPr>
      <w:jc w:val="center"/>
    </w:pPr>
    <w:rPr>
      <w:sz w:val="18"/>
      <w:szCs w:val="18"/>
      <w:lang w:eastAsia="uk-UA"/>
    </w:rPr>
  </w:style>
  <w:style w:type="character" w:customStyle="1" w:styleId="a0">
    <w:name w:val="подпись к картинке Знак"/>
    <w:link w:val="a"/>
    <w:qFormat/>
    <w:rPr>
      <w:sz w:val="18"/>
      <w:szCs w:val="18"/>
      <w:lang w:val="ru-RU" w:eastAsia="uk-UA" w:bidi="ar-SA"/>
    </w:rPr>
  </w:style>
  <w:style w:type="paragraph" w:customStyle="1" w:styleId="list10pt">
    <w:name w:val="Стиль list + 10 pt"/>
    <w:basedOn w:val="Standard"/>
    <w:qFormat/>
    <w:pPr>
      <w:numPr>
        <w:numId w:val="2"/>
      </w:numPr>
      <w:jc w:val="both"/>
    </w:pPr>
    <w:rPr>
      <w:sz w:val="20"/>
      <w:szCs w:val="28"/>
      <w:lang w:eastAsia="uk-UA"/>
    </w:rPr>
  </w:style>
  <w:style w:type="paragraph" w:customStyle="1" w:styleId="list10pt1">
    <w:name w:val="Стиль list + 10 pt1"/>
    <w:basedOn w:val="Standard"/>
    <w:link w:val="list10pt10"/>
    <w:qFormat/>
    <w:pPr>
      <w:numPr>
        <w:numId w:val="3"/>
      </w:numPr>
      <w:jc w:val="both"/>
    </w:pPr>
    <w:rPr>
      <w:sz w:val="20"/>
      <w:szCs w:val="28"/>
      <w:lang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Standard"/>
    <w:qFormat/>
    <w:pPr>
      <w:spacing w:line="288" w:lineRule="auto"/>
      <w:ind w:firstLine="720"/>
      <w:jc w:val="both"/>
    </w:pPr>
    <w:rPr>
      <w:sz w:val="20"/>
      <w:szCs w:val="20"/>
    </w:rPr>
  </w:style>
  <w:style w:type="paragraph" w:customStyle="1" w:styleId="CSIT-List">
    <w:name w:val="CSIT-List"/>
    <w:basedOn w:val="Standard"/>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Standard"/>
    <w:qFormat/>
    <w:pPr>
      <w:tabs>
        <w:tab w:val="left" w:pos="198"/>
        <w:tab w:val="center" w:pos="2410"/>
        <w:tab w:val="right" w:pos="4962"/>
      </w:tabs>
      <w:ind w:firstLine="170"/>
      <w:jc w:val="both"/>
    </w:pPr>
    <w:rPr>
      <w:sz w:val="20"/>
      <w:szCs w:val="20"/>
    </w:rPr>
  </w:style>
  <w:style w:type="paragraph" w:customStyle="1" w:styleId="ETytle">
    <w:name w:val="E. Tytle"/>
    <w:basedOn w:val="Standard"/>
    <w:qFormat/>
    <w:pPr>
      <w:tabs>
        <w:tab w:val="left" w:pos="198"/>
      </w:tabs>
      <w:spacing w:after="120"/>
      <w:ind w:firstLine="170"/>
      <w:jc w:val="center"/>
    </w:pPr>
    <w:rPr>
      <w:b/>
      <w:smallCaps/>
      <w:szCs w:val="20"/>
    </w:rPr>
  </w:style>
  <w:style w:type="paragraph" w:customStyle="1" w:styleId="Text">
    <w:name w:val="Text"/>
    <w:basedOn w:val="Standard"/>
    <w:pPr>
      <w:widowControl w:val="0"/>
      <w:overflowPunct w:val="0"/>
      <w:autoSpaceDE w:val="0"/>
      <w:autoSpaceDN w:val="0"/>
      <w:adjustRightInd w:val="0"/>
      <w:spacing w:line="360" w:lineRule="auto"/>
      <w:ind w:firstLine="709"/>
      <w:jc w:val="both"/>
      <w:textAlignment w:val="baseline"/>
    </w:pPr>
    <w:rPr>
      <w:rFonts w:ascii="UkrainianJournal" w:hAnsi="UkrainianJournal"/>
      <w:szCs w:val="20"/>
      <w:lang w:eastAsia="uk-UA"/>
    </w:rPr>
  </w:style>
  <w:style w:type="paragraph" w:customStyle="1" w:styleId="11">
    <w:name w:val="11"/>
    <w:basedOn w:val="Standard"/>
    <w:qFormat/>
    <w:pPr>
      <w:tabs>
        <w:tab w:val="left" w:pos="198"/>
      </w:tabs>
      <w:ind w:left="284" w:hanging="284"/>
      <w:jc w:val="both"/>
    </w:pPr>
    <w:rPr>
      <w:sz w:val="20"/>
      <w:szCs w:val="20"/>
      <w:lang w:val="en-GB"/>
    </w:rPr>
  </w:style>
  <w:style w:type="paragraph" w:customStyle="1" w:styleId="1">
    <w:name w:val="Стиль1"/>
    <w:basedOn w:val="Standard"/>
    <w:qFormat/>
    <w:pPr>
      <w:tabs>
        <w:tab w:val="left" w:pos="198"/>
      </w:tabs>
      <w:spacing w:before="60" w:after="60"/>
      <w:ind w:firstLine="170"/>
      <w:jc w:val="center"/>
    </w:pPr>
    <w:rPr>
      <w:smallCaps/>
      <w:sz w:val="18"/>
      <w:szCs w:val="20"/>
    </w:rPr>
  </w:style>
  <w:style w:type="paragraph" w:customStyle="1" w:styleId="Literaturverzeichnis1">
    <w:name w:val="Literaturverzeichnis1"/>
    <w:basedOn w:val="Standard"/>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bsatz-Standardschriftart"/>
    <w:qFormat/>
  </w:style>
  <w:style w:type="character" w:customStyle="1" w:styleId="apple-converted-space">
    <w:name w:val="apple-converted-space"/>
    <w:basedOn w:val="Absatz-Standardschriftart"/>
    <w:qFormat/>
  </w:style>
  <w:style w:type="paragraph" w:customStyle="1" w:styleId="Literature">
    <w:name w:val="Literature"/>
    <w:basedOn w:val="Standard"/>
    <w:qFormat/>
    <w:pPr>
      <w:numPr>
        <w:numId w:val="5"/>
      </w:numPr>
      <w:spacing w:line="360" w:lineRule="auto"/>
      <w:jc w:val="both"/>
    </w:pPr>
    <w:rPr>
      <w:szCs w:val="20"/>
      <w:lang w:eastAsia="uk-UA"/>
    </w:rPr>
  </w:style>
  <w:style w:type="character" w:customStyle="1" w:styleId="NichtaufgelsteErwhnung1">
    <w:name w:val="Nicht aufgelöste Erwähnung1"/>
    <w:uiPriority w:val="99"/>
    <w:semiHidden/>
    <w:unhideWhenUsed/>
    <w:rPr>
      <w:color w:val="605E5C"/>
      <w:shd w:val="clear" w:color="auto" w:fill="E1DFDD"/>
    </w:rPr>
  </w:style>
  <w:style w:type="character" w:customStyle="1" w:styleId="FuzeileZchn">
    <w:name w:val="Fußzeile Zchn"/>
    <w:link w:val="Fuzeile"/>
    <w:uiPriority w:val="99"/>
    <w:rPr>
      <w:lang w:eastAsia="uk-UA"/>
    </w:rPr>
  </w:style>
  <w:style w:type="character" w:styleId="Kommentarzeichen">
    <w:name w:val="annotation reference"/>
    <w:basedOn w:val="Absatz-Standardschriftart"/>
    <w:rsid w:val="00A66027"/>
    <w:rPr>
      <w:sz w:val="16"/>
      <w:szCs w:val="16"/>
    </w:rPr>
  </w:style>
  <w:style w:type="paragraph" w:styleId="Kommentartext">
    <w:name w:val="annotation text"/>
    <w:basedOn w:val="Standard"/>
    <w:link w:val="KommentartextZchn"/>
    <w:rsid w:val="00A66027"/>
    <w:rPr>
      <w:sz w:val="20"/>
      <w:szCs w:val="20"/>
    </w:rPr>
  </w:style>
  <w:style w:type="character" w:customStyle="1" w:styleId="KommentartextZchn">
    <w:name w:val="Kommentartext Zchn"/>
    <w:basedOn w:val="Absatz-Standardschriftart"/>
    <w:link w:val="Kommentartext"/>
    <w:rsid w:val="00A66027"/>
    <w:rPr>
      <w:lang w:val="uk-UA" w:eastAsia="en-US"/>
    </w:rPr>
  </w:style>
  <w:style w:type="paragraph" w:styleId="Kommentarthema">
    <w:name w:val="annotation subject"/>
    <w:basedOn w:val="Kommentartext"/>
    <w:next w:val="Kommentartext"/>
    <w:link w:val="KommentarthemaZchn"/>
    <w:rsid w:val="00A66027"/>
    <w:rPr>
      <w:b/>
      <w:bCs/>
    </w:rPr>
  </w:style>
  <w:style w:type="character" w:customStyle="1" w:styleId="KommentarthemaZchn">
    <w:name w:val="Kommentarthema Zchn"/>
    <w:basedOn w:val="KommentartextZchn"/>
    <w:link w:val="Kommentarthema"/>
    <w:rsid w:val="00A66027"/>
    <w:rPr>
      <w:b/>
      <w:bCs/>
      <w:lang w:val="uk-UA" w:eastAsia="en-US"/>
    </w:rPr>
  </w:style>
  <w:style w:type="paragraph" w:styleId="Sprechblasentext">
    <w:name w:val="Balloon Text"/>
    <w:basedOn w:val="Standard"/>
    <w:link w:val="SprechblasentextZchn"/>
    <w:semiHidden/>
    <w:unhideWhenUsed/>
    <w:rsid w:val="00A66027"/>
    <w:rPr>
      <w:rFonts w:ascii="Segoe UI" w:hAnsi="Segoe UI" w:cs="Segoe UI"/>
      <w:sz w:val="18"/>
      <w:szCs w:val="18"/>
    </w:rPr>
  </w:style>
  <w:style w:type="character" w:customStyle="1" w:styleId="SprechblasentextZchn">
    <w:name w:val="Sprechblasentext Zchn"/>
    <w:basedOn w:val="Absatz-Standardschriftart"/>
    <w:link w:val="Sprechblasentext"/>
    <w:semiHidden/>
    <w:rsid w:val="00A66027"/>
    <w:rPr>
      <w:rFonts w:ascii="Segoe UI" w:hAnsi="Segoe UI" w:cs="Segoe UI"/>
      <w:sz w:val="18"/>
      <w:szCs w:val="18"/>
      <w:lang w:val="uk-UA" w:eastAsia="en-US"/>
    </w:rPr>
  </w:style>
  <w:style w:type="character" w:styleId="Platzhaltertext">
    <w:name w:val="Placeholder Text"/>
    <w:basedOn w:val="Absatz-Standardschriftart"/>
    <w:uiPriority w:val="99"/>
    <w:semiHidden/>
    <w:rsid w:val="00D75C9E"/>
    <w:rPr>
      <w:color w:val="808080"/>
    </w:rPr>
  </w:style>
  <w:style w:type="paragraph" w:customStyle="1" w:styleId="CitaviBibliographyEntry">
    <w:name w:val="Citavi Bibliography Entry"/>
    <w:basedOn w:val="Standard"/>
    <w:link w:val="CitaviBibliographyEntryZchn"/>
    <w:uiPriority w:val="99"/>
    <w:rsid w:val="000C272F"/>
    <w:pPr>
      <w:tabs>
        <w:tab w:val="left" w:pos="454"/>
      </w:tabs>
      <w:ind w:left="454" w:hanging="454"/>
    </w:pPr>
  </w:style>
  <w:style w:type="character" w:customStyle="1" w:styleId="CitaviBibliographyEntryZchn">
    <w:name w:val="Citavi Bibliography Entry Zchn"/>
    <w:basedOn w:val="Absatz-Standardschriftart"/>
    <w:link w:val="CitaviBibliographyEntry"/>
    <w:uiPriority w:val="99"/>
    <w:rsid w:val="000C272F"/>
    <w:rPr>
      <w:sz w:val="24"/>
      <w:szCs w:val="24"/>
      <w:lang w:val="uk-UA" w:eastAsia="en-US"/>
    </w:rPr>
  </w:style>
  <w:style w:type="paragraph" w:customStyle="1" w:styleId="CitaviBibliographyHeading">
    <w:name w:val="Citavi Bibliography Heading"/>
    <w:basedOn w:val="berschrift1"/>
    <w:link w:val="CitaviBibliographyHeadingZchn"/>
    <w:uiPriority w:val="99"/>
    <w:rsid w:val="000C272F"/>
    <w:pPr>
      <w:jc w:val="left"/>
    </w:pPr>
  </w:style>
  <w:style w:type="character" w:customStyle="1" w:styleId="CitaviBibliographyHeadingZchn">
    <w:name w:val="Citavi Bibliography Heading Zchn"/>
    <w:basedOn w:val="Absatz-Standardschriftart"/>
    <w:link w:val="CitaviBibliographyHeading"/>
    <w:uiPriority w:val="99"/>
    <w:rsid w:val="000C272F"/>
    <w:rPr>
      <w:rFonts w:ascii="Arial" w:hAnsi="Arial"/>
      <w:kern w:val="28"/>
      <w:sz w:val="24"/>
      <w:lang w:val="uk-UA" w:eastAsia="en-US"/>
    </w:rPr>
  </w:style>
  <w:style w:type="paragraph" w:customStyle="1" w:styleId="CitaviChapterBibliographyHeading">
    <w:name w:val="Citavi Chapter Bibliography Heading"/>
    <w:basedOn w:val="berschrift2"/>
    <w:link w:val="CitaviChapterBibliographyHeadingZchn"/>
    <w:uiPriority w:val="99"/>
    <w:rsid w:val="000C272F"/>
    <w:pPr>
      <w:jc w:val="left"/>
    </w:pPr>
  </w:style>
  <w:style w:type="character" w:customStyle="1" w:styleId="CitaviChapterBibliographyHeadingZchn">
    <w:name w:val="Citavi Chapter Bibliography Heading Zchn"/>
    <w:basedOn w:val="Absatz-Standardschriftart"/>
    <w:link w:val="CitaviChapterBibliographyHeading"/>
    <w:uiPriority w:val="99"/>
    <w:rsid w:val="000C272F"/>
    <w:rPr>
      <w:rFonts w:ascii="Arial" w:hAnsi="Arial"/>
      <w:i/>
      <w:sz w:val="22"/>
      <w:lang w:val="uk-UA" w:eastAsia="en-US"/>
    </w:rPr>
  </w:style>
  <w:style w:type="paragraph" w:customStyle="1" w:styleId="CitaviBibliographySubheading1">
    <w:name w:val="Citavi Bibliography Subheading 1"/>
    <w:basedOn w:val="berschrift2"/>
    <w:link w:val="CitaviBibliographySubheading1Zchn"/>
    <w:uiPriority w:val="99"/>
    <w:rsid w:val="000C272F"/>
    <w:pPr>
      <w:spacing w:line="276" w:lineRule="auto"/>
      <w:ind w:firstLine="567"/>
      <w:jc w:val="left"/>
      <w:outlineLvl w:val="9"/>
    </w:pPr>
  </w:style>
  <w:style w:type="character" w:customStyle="1" w:styleId="CitaviBibliographySubheading1Zchn">
    <w:name w:val="Citavi Bibliography Subheading 1 Zchn"/>
    <w:basedOn w:val="Absatz-Standardschriftart"/>
    <w:link w:val="CitaviBibliographySubheading1"/>
    <w:uiPriority w:val="99"/>
    <w:rsid w:val="000C272F"/>
    <w:rPr>
      <w:rFonts w:ascii="Arial" w:hAnsi="Arial"/>
      <w:i/>
      <w:sz w:val="22"/>
      <w:lang w:val="en-US" w:eastAsia="en-US"/>
    </w:rPr>
  </w:style>
  <w:style w:type="paragraph" w:customStyle="1" w:styleId="CitaviBibliographySubheading2">
    <w:name w:val="Citavi Bibliography Subheading 2"/>
    <w:basedOn w:val="berschrift3"/>
    <w:link w:val="CitaviBibliographySubheading2Zchn"/>
    <w:uiPriority w:val="99"/>
    <w:rsid w:val="000C272F"/>
    <w:pPr>
      <w:spacing w:line="276" w:lineRule="auto"/>
      <w:ind w:firstLine="567"/>
      <w:jc w:val="left"/>
      <w:outlineLvl w:val="9"/>
    </w:pPr>
  </w:style>
  <w:style w:type="character" w:customStyle="1" w:styleId="CitaviBibliographySubheading2Zchn">
    <w:name w:val="Citavi Bibliography Subheading 2 Zchn"/>
    <w:basedOn w:val="Absatz-Standardschriftart"/>
    <w:link w:val="CitaviBibliographySubheading2"/>
    <w:uiPriority w:val="99"/>
    <w:rsid w:val="000C272F"/>
    <w:rPr>
      <w:rFonts w:ascii="Arial" w:hAnsi="Arial"/>
      <w:lang w:val="en-US" w:eastAsia="en-US"/>
    </w:rPr>
  </w:style>
  <w:style w:type="paragraph" w:customStyle="1" w:styleId="CitaviBibliographySubheading3">
    <w:name w:val="Citavi Bibliography Subheading 3"/>
    <w:basedOn w:val="berschrift4"/>
    <w:link w:val="CitaviBibliographySubheading3Zchn"/>
    <w:uiPriority w:val="99"/>
    <w:rsid w:val="000C272F"/>
    <w:pPr>
      <w:spacing w:line="276" w:lineRule="auto"/>
      <w:ind w:firstLine="567"/>
      <w:jc w:val="left"/>
      <w:outlineLvl w:val="9"/>
    </w:pPr>
    <w:rPr>
      <w:lang w:val="en-US"/>
    </w:rPr>
  </w:style>
  <w:style w:type="character" w:customStyle="1" w:styleId="CitaviBibliographySubheading3Zchn">
    <w:name w:val="Citavi Bibliography Subheading 3 Zchn"/>
    <w:basedOn w:val="Absatz-Standardschriftart"/>
    <w:link w:val="CitaviBibliographySubheading3"/>
    <w:uiPriority w:val="99"/>
    <w:rsid w:val="000C272F"/>
    <w:rPr>
      <w:rFonts w:ascii="Arial" w:hAnsi="Arial"/>
      <w:b/>
      <w:sz w:val="24"/>
      <w:lang w:val="en-US" w:eastAsia="en-US"/>
    </w:rPr>
  </w:style>
  <w:style w:type="paragraph" w:customStyle="1" w:styleId="CitaviBibliographySubheading4">
    <w:name w:val="Citavi Bibliography Subheading 4"/>
    <w:basedOn w:val="berschrift5"/>
    <w:link w:val="CitaviBibliographySubheading4Zchn"/>
    <w:uiPriority w:val="99"/>
    <w:rsid w:val="000C272F"/>
    <w:pPr>
      <w:spacing w:line="276" w:lineRule="auto"/>
      <w:ind w:firstLine="567"/>
      <w:jc w:val="left"/>
      <w:outlineLvl w:val="9"/>
    </w:pPr>
    <w:rPr>
      <w:lang w:val="en-US"/>
    </w:rPr>
  </w:style>
  <w:style w:type="character" w:customStyle="1" w:styleId="CitaviBibliographySubheading4Zchn">
    <w:name w:val="Citavi Bibliography Subheading 4 Zchn"/>
    <w:basedOn w:val="Absatz-Standardschriftart"/>
    <w:link w:val="CitaviBibliographySubheading4"/>
    <w:uiPriority w:val="99"/>
    <w:rsid w:val="000C272F"/>
    <w:rPr>
      <w:rFonts w:ascii="Arial" w:hAnsi="Arial"/>
      <w:sz w:val="22"/>
      <w:lang w:val="en-US" w:eastAsia="en-US"/>
    </w:rPr>
  </w:style>
  <w:style w:type="paragraph" w:customStyle="1" w:styleId="CitaviBibliographySubheading5">
    <w:name w:val="Citavi Bibliography Subheading 5"/>
    <w:basedOn w:val="berschrift6"/>
    <w:link w:val="CitaviBibliographySubheading5Zchn"/>
    <w:uiPriority w:val="99"/>
    <w:rsid w:val="000C272F"/>
    <w:pPr>
      <w:spacing w:line="276" w:lineRule="auto"/>
      <w:ind w:firstLine="567"/>
      <w:jc w:val="left"/>
      <w:outlineLvl w:val="9"/>
    </w:pPr>
    <w:rPr>
      <w:lang w:val="en-US"/>
    </w:rPr>
  </w:style>
  <w:style w:type="character" w:customStyle="1" w:styleId="CitaviBibliographySubheading5Zchn">
    <w:name w:val="Citavi Bibliography Subheading 5 Zchn"/>
    <w:basedOn w:val="Absatz-Standardschriftart"/>
    <w:link w:val="CitaviBibliographySubheading5"/>
    <w:uiPriority w:val="99"/>
    <w:rsid w:val="000C272F"/>
    <w:rPr>
      <w:i/>
      <w:sz w:val="22"/>
      <w:lang w:val="en-US" w:eastAsia="en-US"/>
    </w:rPr>
  </w:style>
  <w:style w:type="paragraph" w:customStyle="1" w:styleId="CitaviBibliographySubheading6">
    <w:name w:val="Citavi Bibliography Subheading 6"/>
    <w:basedOn w:val="berschrift7"/>
    <w:link w:val="CitaviBibliographySubheading6Zchn"/>
    <w:uiPriority w:val="99"/>
    <w:rsid w:val="000C272F"/>
    <w:pPr>
      <w:spacing w:line="276" w:lineRule="auto"/>
      <w:ind w:firstLine="567"/>
      <w:jc w:val="left"/>
      <w:outlineLvl w:val="9"/>
    </w:pPr>
    <w:rPr>
      <w:lang w:val="en-US"/>
    </w:rPr>
  </w:style>
  <w:style w:type="character" w:customStyle="1" w:styleId="CitaviBibliographySubheading6Zchn">
    <w:name w:val="Citavi Bibliography Subheading 6 Zchn"/>
    <w:basedOn w:val="Absatz-Standardschriftart"/>
    <w:link w:val="CitaviBibliographySubheading6"/>
    <w:uiPriority w:val="99"/>
    <w:rsid w:val="000C272F"/>
    <w:rPr>
      <w:rFonts w:ascii="Arial" w:hAnsi="Arial"/>
      <w:lang w:val="en-US" w:eastAsia="en-US"/>
    </w:rPr>
  </w:style>
  <w:style w:type="paragraph" w:customStyle="1" w:styleId="CitaviBibliographySubheading7">
    <w:name w:val="Citavi Bibliography Subheading 7"/>
    <w:basedOn w:val="berschrift8"/>
    <w:link w:val="CitaviBibliographySubheading7Zchn"/>
    <w:uiPriority w:val="99"/>
    <w:rsid w:val="000C272F"/>
    <w:pPr>
      <w:spacing w:line="276" w:lineRule="auto"/>
      <w:ind w:firstLine="567"/>
      <w:jc w:val="left"/>
      <w:outlineLvl w:val="9"/>
    </w:pPr>
    <w:rPr>
      <w:lang w:val="en-US"/>
    </w:rPr>
  </w:style>
  <w:style w:type="character" w:customStyle="1" w:styleId="CitaviBibliographySubheading7Zchn">
    <w:name w:val="Citavi Bibliography Subheading 7 Zchn"/>
    <w:basedOn w:val="Absatz-Standardschriftart"/>
    <w:link w:val="CitaviBibliographySubheading7"/>
    <w:uiPriority w:val="99"/>
    <w:rsid w:val="000C272F"/>
    <w:rPr>
      <w:rFonts w:ascii="Arial" w:hAnsi="Arial"/>
      <w:i/>
      <w:lang w:val="en-US" w:eastAsia="en-US"/>
    </w:rPr>
  </w:style>
  <w:style w:type="paragraph" w:customStyle="1" w:styleId="CitaviBibliographySubheading8">
    <w:name w:val="Citavi Bibliography Subheading 8"/>
    <w:basedOn w:val="berschrift9"/>
    <w:link w:val="CitaviBibliographySubheading8Zchn"/>
    <w:uiPriority w:val="99"/>
    <w:rsid w:val="000C272F"/>
    <w:pPr>
      <w:spacing w:line="276" w:lineRule="auto"/>
      <w:ind w:firstLine="567"/>
      <w:jc w:val="left"/>
      <w:outlineLvl w:val="9"/>
    </w:pPr>
    <w:rPr>
      <w:lang w:val="en-US"/>
    </w:rPr>
  </w:style>
  <w:style w:type="character" w:customStyle="1" w:styleId="CitaviBibliographySubheading8Zchn">
    <w:name w:val="Citavi Bibliography Subheading 8 Zchn"/>
    <w:basedOn w:val="Absatz-Standardschriftart"/>
    <w:link w:val="CitaviBibliographySubheading8"/>
    <w:uiPriority w:val="99"/>
    <w:rsid w:val="000C272F"/>
    <w:rPr>
      <w:rFonts w:ascii="Arial" w:hAnsi="Arial"/>
      <w:b/>
      <w:i/>
      <w:sz w:val="18"/>
      <w:lang w:val="en-US" w:eastAsia="en-US"/>
    </w:rPr>
  </w:style>
  <w:style w:type="character" w:styleId="NichtaufgelsteErwhnung">
    <w:name w:val="Unresolved Mention"/>
    <w:basedOn w:val="Absatz-Standardschriftart"/>
    <w:uiPriority w:val="99"/>
    <w:semiHidden/>
    <w:unhideWhenUsed/>
    <w:rsid w:val="005716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alexandros.charitos@inemet.tu-freiberg.de"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16/j.hydromet.2024.106303"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gemein"/>
          <w:gallery w:val="placeholder"/>
        </w:category>
        <w:types>
          <w:type w:val="bbPlcHdr"/>
        </w:types>
        <w:behaviors>
          <w:behavior w:val="content"/>
        </w:behaviors>
        <w:guid w:val="{B2210878-A125-4153-A553-5443237DB1CA}"/>
      </w:docPartPr>
      <w:docPartBody>
        <w:p w:rsidR="00167132" w:rsidRDefault="00CC608D">
          <w:r w:rsidRPr="007C5CF1">
            <w:rPr>
              <w:rStyle w:val="Platzhaltertext"/>
            </w:rPr>
            <w:t>Klicken oder tippen Sie hier, um Text einzugeben.</w:t>
          </w:r>
        </w:p>
      </w:docPartBody>
    </w:docPart>
    <w:docPart>
      <w:docPartPr>
        <w:name w:val="0524EA01620D4FA7A32FB731FA0F3F7C"/>
        <w:category>
          <w:name w:val="Allgemein"/>
          <w:gallery w:val="placeholder"/>
        </w:category>
        <w:types>
          <w:type w:val="bbPlcHdr"/>
        </w:types>
        <w:behaviors>
          <w:behavior w:val="content"/>
        </w:behaviors>
        <w:guid w:val="{DFC2A593-5041-4BBF-92C3-8F2C24A55712}"/>
      </w:docPartPr>
      <w:docPartBody>
        <w:p w:rsidR="00BF08AE" w:rsidRDefault="003B3473" w:rsidP="003B3473">
          <w:pPr>
            <w:pStyle w:val="0524EA01620D4FA7A32FB731FA0F3F7C"/>
          </w:pPr>
          <w:r w:rsidRPr="007C5CF1">
            <w:rPr>
              <w:rStyle w:val="Platzhaltertext"/>
            </w:rPr>
            <w:t>Klicken oder tippen Sie hier, um Text einzugeben.</w:t>
          </w:r>
        </w:p>
      </w:docPartBody>
    </w:docPart>
    <w:docPart>
      <w:docPartPr>
        <w:name w:val="4039A19C65CB45509C378A6D711B73DE"/>
        <w:category>
          <w:name w:val="Allgemein"/>
          <w:gallery w:val="placeholder"/>
        </w:category>
        <w:types>
          <w:type w:val="bbPlcHdr"/>
        </w:types>
        <w:behaviors>
          <w:behavior w:val="content"/>
        </w:behaviors>
        <w:guid w:val="{7A581ACF-B714-414F-B4FF-D38F06F0D5F4}"/>
      </w:docPartPr>
      <w:docPartBody>
        <w:p w:rsidR="00BF08AE" w:rsidRDefault="003B3473" w:rsidP="003B3473">
          <w:pPr>
            <w:pStyle w:val="4039A19C65CB45509C378A6D711B73DE"/>
          </w:pPr>
          <w:r w:rsidRPr="007C5CF1">
            <w:rPr>
              <w:rStyle w:val="Platzhaltertext"/>
            </w:rPr>
            <w:t>Klicken oder tippen Sie hier, um Text einzugeben.</w:t>
          </w:r>
        </w:p>
      </w:docPartBody>
    </w:docPart>
    <w:docPart>
      <w:docPartPr>
        <w:name w:val="E2AAF63334A7424D9FEFAD10C34ABC94"/>
        <w:category>
          <w:name w:val="Allgemein"/>
          <w:gallery w:val="placeholder"/>
        </w:category>
        <w:types>
          <w:type w:val="bbPlcHdr"/>
        </w:types>
        <w:behaviors>
          <w:behavior w:val="content"/>
        </w:behaviors>
        <w:guid w:val="{0BEA6B4D-B6B1-4603-AF85-FF2466344E02}"/>
      </w:docPartPr>
      <w:docPartBody>
        <w:p w:rsidR="00BF08AE" w:rsidRDefault="003B3473" w:rsidP="003B3473">
          <w:pPr>
            <w:pStyle w:val="E2AAF63334A7424D9FEFAD10C34ABC94"/>
          </w:pPr>
          <w:r w:rsidRPr="007C5CF1">
            <w:rPr>
              <w:rStyle w:val="Platzhaltertext"/>
            </w:rPr>
            <w:t>Klicken oder tippen Sie hier, um Text einzugeben.</w:t>
          </w:r>
        </w:p>
      </w:docPartBody>
    </w:docPart>
    <w:docPart>
      <w:docPartPr>
        <w:name w:val="A4766CF2CE364E3995CF8B30ADD580B4"/>
        <w:category>
          <w:name w:val="Загальні"/>
          <w:gallery w:val="placeholder"/>
        </w:category>
        <w:types>
          <w:type w:val="bbPlcHdr"/>
        </w:types>
        <w:behaviors>
          <w:behavior w:val="content"/>
        </w:behaviors>
        <w:guid w:val="{92F6B583-855E-4257-A8B7-6DDA45F12C0A}"/>
      </w:docPartPr>
      <w:docPartBody>
        <w:p w:rsidR="0077009A" w:rsidRDefault="00BF08AE" w:rsidP="00BF08AE">
          <w:pPr>
            <w:pStyle w:val="A4766CF2CE364E3995CF8B30ADD580B4"/>
          </w:pPr>
          <w:r w:rsidRPr="007C5CF1">
            <w:rPr>
              <w:rStyle w:val="Platzhaltertext"/>
            </w:rPr>
            <w:t>Klicken oder tippen Sie hier, um Text einzugeben.</w:t>
          </w:r>
        </w:p>
      </w:docPartBody>
    </w:docPart>
    <w:docPart>
      <w:docPartPr>
        <w:name w:val="6E19DD5E283F43E9A102F1DC380E0B3C"/>
        <w:category>
          <w:name w:val="Загальні"/>
          <w:gallery w:val="placeholder"/>
        </w:category>
        <w:types>
          <w:type w:val="bbPlcHdr"/>
        </w:types>
        <w:behaviors>
          <w:behavior w:val="content"/>
        </w:behaviors>
        <w:guid w:val="{871DDDA9-760B-4C0E-99BE-D1B59D07BB87}"/>
      </w:docPartPr>
      <w:docPartBody>
        <w:p w:rsidR="0077009A" w:rsidRDefault="00BF08AE" w:rsidP="00BF08AE">
          <w:pPr>
            <w:pStyle w:val="6E19DD5E283F43E9A102F1DC380E0B3C"/>
          </w:pPr>
          <w:r w:rsidRPr="007C5CF1">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krainianJournal">
    <w:altName w:val="AMGDT"/>
    <w:charset w:val="00"/>
    <w:family w:val="swiss"/>
    <w:pitch w:val="default"/>
    <w:sig w:usb0="00000000" w:usb1="00000000" w:usb2="00000000" w:usb3="00000000" w:csb0="00000005"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08D"/>
    <w:rsid w:val="000C5D90"/>
    <w:rsid w:val="00167132"/>
    <w:rsid w:val="002B4507"/>
    <w:rsid w:val="003B3473"/>
    <w:rsid w:val="004112EA"/>
    <w:rsid w:val="00561A15"/>
    <w:rsid w:val="007052A3"/>
    <w:rsid w:val="0077009A"/>
    <w:rsid w:val="00933BD7"/>
    <w:rsid w:val="00BF08AE"/>
    <w:rsid w:val="00CC608D"/>
    <w:rsid w:val="00F00330"/>
    <w:rsid w:val="00F72539"/>
    <w:rsid w:val="00FC7F5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F08AE"/>
    <w:rPr>
      <w:color w:val="808080"/>
    </w:rPr>
  </w:style>
  <w:style w:type="paragraph" w:customStyle="1" w:styleId="0524EA01620D4FA7A32FB731FA0F3F7C">
    <w:name w:val="0524EA01620D4FA7A32FB731FA0F3F7C"/>
    <w:rsid w:val="003B3473"/>
  </w:style>
  <w:style w:type="paragraph" w:customStyle="1" w:styleId="4039A19C65CB45509C378A6D711B73DE">
    <w:name w:val="4039A19C65CB45509C378A6D711B73DE"/>
    <w:rsid w:val="003B3473"/>
  </w:style>
  <w:style w:type="paragraph" w:customStyle="1" w:styleId="E2AAF63334A7424D9FEFAD10C34ABC94">
    <w:name w:val="E2AAF63334A7424D9FEFAD10C34ABC94"/>
    <w:rsid w:val="003B3473"/>
  </w:style>
  <w:style w:type="paragraph" w:customStyle="1" w:styleId="A4766CF2CE364E3995CF8B30ADD580B4">
    <w:name w:val="A4766CF2CE364E3995CF8B30ADD580B4"/>
    <w:rsid w:val="00BF08AE"/>
    <w:rPr>
      <w:lang w:val="uk-UA" w:eastAsia="uk-UA"/>
    </w:rPr>
  </w:style>
  <w:style w:type="paragraph" w:customStyle="1" w:styleId="6E19DD5E283F43E9A102F1DC380E0B3C">
    <w:name w:val="6E19DD5E283F43E9A102F1DC380E0B3C"/>
    <w:rsid w:val="00BF08AE"/>
    <w:rPr>
      <w:lang w:val="uk-UA" w:eastAsia="uk-U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AF4745-766A-40BC-9006-65DBA6F28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22950</Words>
  <Characters>144588</Characters>
  <Application>Microsoft Office Word</Application>
  <DocSecurity>0</DocSecurity>
  <Lines>1204</Lines>
  <Paragraphs>334</Paragraphs>
  <ScaleCrop>false</ScaleCrop>
  <HeadingPairs>
    <vt:vector size="2" baseType="variant">
      <vt:variant>
        <vt:lpstr>Titel</vt:lpstr>
      </vt:variant>
      <vt:variant>
        <vt:i4>1</vt:i4>
      </vt:variant>
    </vt:vector>
  </HeadingPairs>
  <TitlesOfParts>
    <vt:vector size="1" baseType="lpstr">
      <vt:lpstr> </vt:lpstr>
    </vt:vector>
  </TitlesOfParts>
  <Company>ss</Company>
  <LinksUpToDate>false</LinksUpToDate>
  <CharactersWithSpaces>167204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 </cp:lastModifiedBy>
  <cp:revision>12</cp:revision>
  <cp:lastPrinted>2025-04-02T08:14:00Z</cp:lastPrinted>
  <dcterms:created xsi:type="dcterms:W3CDTF">2025-03-31T15:36:00Z</dcterms:created>
  <dcterms:modified xsi:type="dcterms:W3CDTF">2025-04-02T08:15:00Z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y fmtid="{D5CDD505-2E9C-101B-9397-08002B2CF9AE}" pid="4" name="CitaviDocumentProperty_8">
    <vt:lpwstr>CloudProjectKey=mkk27zj5oihw5ogacrq0bo5vuslq37yosnzc8lo4av5ofbnvk3u; ProjectName=RECYCALYSE</vt:lpwstr>
  </property>
  <property fmtid="{D5CDD505-2E9C-101B-9397-08002B2CF9AE}" pid="5" name="CitaviDocumentProperty_7">
    <vt:lpwstr>RECYCALYSE</vt:lpwstr>
  </property>
  <property fmtid="{D5CDD505-2E9C-101B-9397-08002B2CF9AE}" pid="6" name="CitaviDocumentProperty_0">
    <vt:lpwstr>e90fb5cf-937b-4dc4-b03e-dbd7891d63f6</vt:lpwstr>
  </property>
  <property fmtid="{D5CDD505-2E9C-101B-9397-08002B2CF9AE}" pid="7" name="CitaviDocumentProperty_1">
    <vt:lpwstr>6.19.2.1</vt:lpwstr>
  </property>
</Properties>
</file>