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D2540" w:rsidRDefault="0041489F">
      <w:pPr>
        <w:pStyle w:val="MainTitle"/>
        <w:spacing w:line="276" w:lineRule="auto"/>
        <w:rPr>
          <w:sz w:val="28"/>
          <w:szCs w:val="28"/>
        </w:rPr>
      </w:pPr>
      <w:proofErr w:type="spellStart"/>
      <w:r w:rsidRPr="0041489F">
        <w:rPr>
          <w:sz w:val="28"/>
          <w:szCs w:val="28"/>
        </w:rPr>
        <w:t>On</w:t>
      </w:r>
      <w:proofErr w:type="spellEnd"/>
      <w:r w:rsidRPr="0041489F">
        <w:rPr>
          <w:sz w:val="28"/>
          <w:szCs w:val="28"/>
        </w:rPr>
        <w:t xml:space="preserve"> </w:t>
      </w:r>
      <w:proofErr w:type="spellStart"/>
      <w:r w:rsidRPr="0041489F">
        <w:rPr>
          <w:sz w:val="28"/>
          <w:szCs w:val="28"/>
        </w:rPr>
        <w:t>techno-economic</w:t>
      </w:r>
      <w:proofErr w:type="spellEnd"/>
      <w:r w:rsidRPr="0041489F">
        <w:rPr>
          <w:sz w:val="28"/>
          <w:szCs w:val="28"/>
        </w:rPr>
        <w:t xml:space="preserve"> </w:t>
      </w:r>
      <w:proofErr w:type="spellStart"/>
      <w:r w:rsidRPr="0041489F">
        <w:rPr>
          <w:sz w:val="28"/>
          <w:szCs w:val="28"/>
        </w:rPr>
        <w:t>analysis</w:t>
      </w:r>
      <w:proofErr w:type="spellEnd"/>
      <w:r w:rsidRPr="0041489F">
        <w:rPr>
          <w:sz w:val="28"/>
          <w:szCs w:val="28"/>
        </w:rPr>
        <w:t xml:space="preserve"> </w:t>
      </w:r>
      <w:proofErr w:type="spellStart"/>
      <w:r w:rsidRPr="0041489F">
        <w:rPr>
          <w:sz w:val="28"/>
          <w:szCs w:val="28"/>
        </w:rPr>
        <w:t>of</w:t>
      </w:r>
      <w:proofErr w:type="spellEnd"/>
      <w:r w:rsidRPr="0041489F">
        <w:rPr>
          <w:sz w:val="28"/>
          <w:szCs w:val="28"/>
        </w:rPr>
        <w:t xml:space="preserve"> </w:t>
      </w:r>
      <w:proofErr w:type="spellStart"/>
      <w:r w:rsidRPr="0041489F">
        <w:rPr>
          <w:sz w:val="28"/>
          <w:szCs w:val="28"/>
        </w:rPr>
        <w:t>rapid</w:t>
      </w:r>
      <w:proofErr w:type="spellEnd"/>
      <w:r w:rsidRPr="0041489F">
        <w:rPr>
          <w:sz w:val="28"/>
          <w:szCs w:val="28"/>
        </w:rPr>
        <w:t xml:space="preserve"> </w:t>
      </w:r>
      <w:proofErr w:type="spellStart"/>
      <w:r w:rsidRPr="0041489F">
        <w:rPr>
          <w:sz w:val="28"/>
          <w:szCs w:val="28"/>
        </w:rPr>
        <w:t>filtration</w:t>
      </w:r>
      <w:proofErr w:type="spellEnd"/>
      <w:r w:rsidRPr="0041489F">
        <w:rPr>
          <w:sz w:val="28"/>
          <w:szCs w:val="28"/>
        </w:rPr>
        <w:t xml:space="preserve"> </w:t>
      </w:r>
      <w:proofErr w:type="spellStart"/>
      <w:r w:rsidRPr="0041489F">
        <w:rPr>
          <w:sz w:val="28"/>
          <w:szCs w:val="28"/>
        </w:rPr>
        <w:t>of</w:t>
      </w:r>
      <w:proofErr w:type="spellEnd"/>
      <w:r w:rsidRPr="0041489F">
        <w:rPr>
          <w:sz w:val="28"/>
          <w:szCs w:val="28"/>
        </w:rPr>
        <w:t xml:space="preserve"> </w:t>
      </w:r>
      <w:proofErr w:type="spellStart"/>
      <w:r w:rsidRPr="0041489F">
        <w:rPr>
          <w:sz w:val="28"/>
          <w:szCs w:val="28"/>
        </w:rPr>
        <w:t>groundwater</w:t>
      </w:r>
      <w:proofErr w:type="spellEnd"/>
      <w:r w:rsidRPr="0041489F">
        <w:rPr>
          <w:sz w:val="28"/>
          <w:szCs w:val="28"/>
        </w:rPr>
        <w:t xml:space="preserve"> </w:t>
      </w:r>
      <w:proofErr w:type="spellStart"/>
      <w:r w:rsidRPr="0041489F">
        <w:rPr>
          <w:sz w:val="28"/>
          <w:szCs w:val="28"/>
        </w:rPr>
        <w:t>with</w:t>
      </w:r>
      <w:proofErr w:type="spellEnd"/>
      <w:r w:rsidRPr="0041489F">
        <w:rPr>
          <w:sz w:val="28"/>
          <w:szCs w:val="28"/>
        </w:rPr>
        <w:t xml:space="preserve"> </w:t>
      </w:r>
      <w:proofErr w:type="spellStart"/>
      <w:r w:rsidRPr="0041489F">
        <w:rPr>
          <w:sz w:val="28"/>
          <w:szCs w:val="28"/>
        </w:rPr>
        <w:t>high</w:t>
      </w:r>
      <w:proofErr w:type="spellEnd"/>
      <w:r w:rsidRPr="0041489F">
        <w:rPr>
          <w:sz w:val="28"/>
          <w:szCs w:val="28"/>
        </w:rPr>
        <w:t xml:space="preserve"> </w:t>
      </w:r>
      <w:proofErr w:type="spellStart"/>
      <w:r w:rsidRPr="0041489F">
        <w:rPr>
          <w:sz w:val="28"/>
          <w:szCs w:val="28"/>
        </w:rPr>
        <w:t>iron</w:t>
      </w:r>
      <w:proofErr w:type="spellEnd"/>
      <w:r w:rsidRPr="0041489F">
        <w:rPr>
          <w:sz w:val="28"/>
          <w:szCs w:val="28"/>
        </w:rPr>
        <w:t xml:space="preserve"> </w:t>
      </w:r>
      <w:proofErr w:type="spellStart"/>
      <w:r w:rsidRPr="0041489F">
        <w:rPr>
          <w:sz w:val="28"/>
          <w:szCs w:val="28"/>
        </w:rPr>
        <w:t>content</w:t>
      </w:r>
      <w:proofErr w:type="spellEnd"/>
    </w:p>
    <w:p w:rsidR="0041489F" w:rsidRPr="0041489F" w:rsidRDefault="0041489F" w:rsidP="0041489F">
      <w:pPr>
        <w:pStyle w:val="Author"/>
        <w:spacing w:line="276" w:lineRule="auto"/>
        <w:rPr>
          <w:sz w:val="20"/>
          <w:lang w:val="en-US"/>
        </w:rPr>
      </w:pPr>
      <w:proofErr w:type="spellStart"/>
      <w:r w:rsidRPr="00E273FC">
        <w:rPr>
          <w:sz w:val="26"/>
          <w:szCs w:val="26"/>
          <w:lang w:val="en-US"/>
        </w:rPr>
        <w:t>Vadym</w:t>
      </w:r>
      <w:proofErr w:type="spellEnd"/>
      <w:r w:rsidRPr="00E273FC">
        <w:rPr>
          <w:sz w:val="26"/>
          <w:szCs w:val="26"/>
          <w:lang w:val="en-US"/>
        </w:rPr>
        <w:t xml:space="preserve"> </w:t>
      </w:r>
      <w:proofErr w:type="spellStart"/>
      <w:r w:rsidRPr="00E273FC">
        <w:rPr>
          <w:sz w:val="26"/>
          <w:szCs w:val="26"/>
          <w:lang w:val="en-US"/>
        </w:rPr>
        <w:t>Poliakov</w:t>
      </w:r>
      <w:proofErr w:type="spellEnd"/>
      <w:r w:rsidR="00315272">
        <w:rPr>
          <w:sz w:val="26"/>
          <w:szCs w:val="26"/>
          <w:vertAlign w:val="superscript"/>
        </w:rPr>
        <w:t>1</w:t>
      </w:r>
      <w:r w:rsidR="00315272">
        <w:rPr>
          <w:sz w:val="26"/>
          <w:szCs w:val="26"/>
        </w:rPr>
        <w:t xml:space="preserve">, </w:t>
      </w:r>
      <w:r w:rsidRPr="00E273FC">
        <w:rPr>
          <w:sz w:val="26"/>
          <w:szCs w:val="26"/>
          <w:u w:val="single"/>
          <w:lang w:val="en-US"/>
        </w:rPr>
        <w:t>Serhii Martynov</w:t>
      </w:r>
      <w:r w:rsidR="00315272">
        <w:rPr>
          <w:sz w:val="26"/>
          <w:szCs w:val="26"/>
          <w:vertAlign w:val="superscript"/>
          <w:lang w:val="en-US"/>
        </w:rPr>
        <w:t>2</w:t>
      </w:r>
      <w:r w:rsidR="00315272">
        <w:rPr>
          <w:sz w:val="28"/>
          <w:szCs w:val="28"/>
          <w:lang w:val="en-US"/>
        </w:rPr>
        <w:br/>
      </w:r>
      <w:r w:rsidR="00315272">
        <w:rPr>
          <w:sz w:val="20"/>
        </w:rPr>
        <w:t xml:space="preserve">1. </w:t>
      </w:r>
      <w:proofErr w:type="spellStart"/>
      <w:r w:rsidRPr="0041489F">
        <w:rPr>
          <w:sz w:val="20"/>
        </w:rPr>
        <w:t>Department</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App</w:t>
      </w:r>
      <w:bookmarkStart w:id="0" w:name="_GoBack"/>
      <w:bookmarkEnd w:id="0"/>
      <w:r w:rsidRPr="0041489F">
        <w:rPr>
          <w:sz w:val="20"/>
        </w:rPr>
        <w:t>lied</w:t>
      </w:r>
      <w:proofErr w:type="spellEnd"/>
      <w:r w:rsidRPr="0041489F">
        <w:rPr>
          <w:sz w:val="20"/>
        </w:rPr>
        <w:t xml:space="preserve"> </w:t>
      </w:r>
      <w:proofErr w:type="spellStart"/>
      <w:r w:rsidRPr="0041489F">
        <w:rPr>
          <w:sz w:val="20"/>
        </w:rPr>
        <w:t>Hydrodynamics</w:t>
      </w:r>
      <w:proofErr w:type="spellEnd"/>
      <w:r w:rsidRPr="0041489F">
        <w:rPr>
          <w:sz w:val="20"/>
        </w:rPr>
        <w:t xml:space="preserve">, </w:t>
      </w:r>
      <w:proofErr w:type="spellStart"/>
      <w:r w:rsidRPr="0041489F">
        <w:rPr>
          <w:sz w:val="20"/>
        </w:rPr>
        <w:t>Institute</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Hydromechanics</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National</w:t>
      </w:r>
      <w:proofErr w:type="spellEnd"/>
      <w:r w:rsidRPr="0041489F">
        <w:rPr>
          <w:sz w:val="20"/>
        </w:rPr>
        <w:t xml:space="preserve"> </w:t>
      </w:r>
      <w:proofErr w:type="spellStart"/>
      <w:r w:rsidRPr="0041489F">
        <w:rPr>
          <w:sz w:val="20"/>
        </w:rPr>
        <w:t>Academy</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Sciences</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Ukraine</w:t>
      </w:r>
      <w:proofErr w:type="spellEnd"/>
      <w:r w:rsidRPr="0041489F">
        <w:rPr>
          <w:sz w:val="20"/>
        </w:rPr>
        <w:t>, UKRAINE</w:t>
      </w:r>
      <w:r>
        <w:rPr>
          <w:sz w:val="20"/>
          <w:lang w:val="en-US"/>
        </w:rPr>
        <w:t xml:space="preserve">, </w:t>
      </w:r>
      <w:proofErr w:type="spellStart"/>
      <w:r w:rsidRPr="0041489F">
        <w:rPr>
          <w:sz w:val="20"/>
        </w:rPr>
        <w:t>Kyiv</w:t>
      </w:r>
      <w:proofErr w:type="spellEnd"/>
      <w:r>
        <w:rPr>
          <w:sz w:val="20"/>
          <w:lang w:val="en-US"/>
        </w:rPr>
        <w:t>,</w:t>
      </w:r>
      <w:r w:rsidRPr="0041489F">
        <w:rPr>
          <w:sz w:val="20"/>
        </w:rPr>
        <w:t xml:space="preserve"> 8/4 </w:t>
      </w:r>
      <w:proofErr w:type="spellStart"/>
      <w:r w:rsidRPr="0041489F">
        <w:rPr>
          <w:sz w:val="20"/>
        </w:rPr>
        <w:t>Maria</w:t>
      </w:r>
      <w:proofErr w:type="spellEnd"/>
      <w:r w:rsidRPr="0041489F">
        <w:rPr>
          <w:sz w:val="20"/>
        </w:rPr>
        <w:t xml:space="preserve"> </w:t>
      </w:r>
      <w:proofErr w:type="spellStart"/>
      <w:r w:rsidRPr="0041489F">
        <w:rPr>
          <w:sz w:val="20"/>
        </w:rPr>
        <w:t>Kapnist</w:t>
      </w:r>
      <w:proofErr w:type="spellEnd"/>
      <w:r w:rsidRPr="0041489F">
        <w:rPr>
          <w:sz w:val="20"/>
        </w:rPr>
        <w:t xml:space="preserve"> </w:t>
      </w:r>
      <w:proofErr w:type="spellStart"/>
      <w:r w:rsidRPr="0041489F">
        <w:rPr>
          <w:sz w:val="20"/>
        </w:rPr>
        <w:t>Street</w:t>
      </w:r>
      <w:proofErr w:type="spellEnd"/>
      <w:r w:rsidRPr="0041489F">
        <w:rPr>
          <w:sz w:val="20"/>
        </w:rPr>
        <w:t>, E-</w:t>
      </w:r>
      <w:proofErr w:type="spellStart"/>
      <w:r w:rsidRPr="0041489F">
        <w:rPr>
          <w:sz w:val="20"/>
        </w:rPr>
        <w:t>mail</w:t>
      </w:r>
      <w:proofErr w:type="spellEnd"/>
      <w:r w:rsidRPr="0041489F">
        <w:rPr>
          <w:sz w:val="20"/>
        </w:rPr>
        <w:t>:</w:t>
      </w:r>
      <w:r>
        <w:rPr>
          <w:sz w:val="20"/>
          <w:lang w:val="en-US"/>
        </w:rPr>
        <w:t xml:space="preserve"> </w:t>
      </w:r>
      <w:r w:rsidRPr="0041489F">
        <w:rPr>
          <w:sz w:val="20"/>
          <w:lang w:val="en-US"/>
        </w:rPr>
        <w:t>vpoliakov.ihm@gmail.com</w:t>
      </w:r>
      <w:r w:rsidR="00315272">
        <w:rPr>
          <w:sz w:val="28"/>
          <w:szCs w:val="28"/>
          <w:lang w:val="en-US"/>
        </w:rPr>
        <w:br/>
      </w:r>
      <w:r w:rsidR="00315272">
        <w:rPr>
          <w:sz w:val="20"/>
        </w:rPr>
        <w:t xml:space="preserve">2. </w:t>
      </w:r>
      <w:proofErr w:type="spellStart"/>
      <w:r w:rsidRPr="0041489F">
        <w:rPr>
          <w:sz w:val="20"/>
        </w:rPr>
        <w:t>Department</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Water</w:t>
      </w:r>
      <w:proofErr w:type="spellEnd"/>
      <w:r w:rsidRPr="0041489F">
        <w:rPr>
          <w:sz w:val="20"/>
        </w:rPr>
        <w:t xml:space="preserve"> </w:t>
      </w:r>
      <w:proofErr w:type="spellStart"/>
      <w:r w:rsidRPr="0041489F">
        <w:rPr>
          <w:sz w:val="20"/>
        </w:rPr>
        <w:t>Supply</w:t>
      </w:r>
      <w:proofErr w:type="spellEnd"/>
      <w:r w:rsidRPr="0041489F">
        <w:rPr>
          <w:sz w:val="20"/>
        </w:rPr>
        <w:t xml:space="preserve">, </w:t>
      </w:r>
      <w:proofErr w:type="spellStart"/>
      <w:r w:rsidRPr="0041489F">
        <w:rPr>
          <w:sz w:val="20"/>
        </w:rPr>
        <w:t>Sewerage</w:t>
      </w:r>
      <w:proofErr w:type="spellEnd"/>
      <w:r w:rsidRPr="0041489F">
        <w:rPr>
          <w:sz w:val="20"/>
        </w:rPr>
        <w:t xml:space="preserve"> </w:t>
      </w:r>
      <w:proofErr w:type="spellStart"/>
      <w:r w:rsidRPr="0041489F">
        <w:rPr>
          <w:sz w:val="20"/>
        </w:rPr>
        <w:t>and</w:t>
      </w:r>
      <w:proofErr w:type="spellEnd"/>
      <w:r w:rsidRPr="0041489F">
        <w:rPr>
          <w:sz w:val="20"/>
        </w:rPr>
        <w:t xml:space="preserve"> </w:t>
      </w:r>
      <w:proofErr w:type="spellStart"/>
      <w:r w:rsidRPr="0041489F">
        <w:rPr>
          <w:sz w:val="20"/>
        </w:rPr>
        <w:t>Drilling</w:t>
      </w:r>
      <w:proofErr w:type="spellEnd"/>
      <w:r w:rsidRPr="0041489F">
        <w:rPr>
          <w:sz w:val="20"/>
        </w:rPr>
        <w:t xml:space="preserve">, </w:t>
      </w:r>
      <w:proofErr w:type="spellStart"/>
      <w:r w:rsidRPr="0041489F">
        <w:rPr>
          <w:sz w:val="20"/>
        </w:rPr>
        <w:t>National</w:t>
      </w:r>
      <w:proofErr w:type="spellEnd"/>
      <w:r w:rsidRPr="0041489F">
        <w:rPr>
          <w:sz w:val="20"/>
        </w:rPr>
        <w:t xml:space="preserve"> </w:t>
      </w:r>
      <w:proofErr w:type="spellStart"/>
      <w:r w:rsidRPr="0041489F">
        <w:rPr>
          <w:sz w:val="20"/>
        </w:rPr>
        <w:t>University</w:t>
      </w:r>
      <w:proofErr w:type="spellEnd"/>
      <w:r w:rsidRPr="0041489F">
        <w:rPr>
          <w:sz w:val="20"/>
        </w:rPr>
        <w:t xml:space="preserve"> </w:t>
      </w:r>
      <w:proofErr w:type="spellStart"/>
      <w:r w:rsidRPr="0041489F">
        <w:rPr>
          <w:sz w:val="20"/>
        </w:rPr>
        <w:t>of</w:t>
      </w:r>
      <w:proofErr w:type="spellEnd"/>
      <w:r w:rsidRPr="0041489F">
        <w:rPr>
          <w:sz w:val="20"/>
        </w:rPr>
        <w:t xml:space="preserve"> </w:t>
      </w:r>
      <w:proofErr w:type="spellStart"/>
      <w:r w:rsidRPr="0041489F">
        <w:rPr>
          <w:sz w:val="20"/>
        </w:rPr>
        <w:t>Water</w:t>
      </w:r>
      <w:proofErr w:type="spellEnd"/>
      <w:r w:rsidRPr="0041489F">
        <w:rPr>
          <w:sz w:val="20"/>
        </w:rPr>
        <w:t xml:space="preserve"> </w:t>
      </w:r>
      <w:proofErr w:type="spellStart"/>
      <w:r w:rsidRPr="0041489F">
        <w:rPr>
          <w:sz w:val="20"/>
        </w:rPr>
        <w:t>and</w:t>
      </w:r>
      <w:proofErr w:type="spellEnd"/>
      <w:r w:rsidRPr="0041489F">
        <w:rPr>
          <w:sz w:val="20"/>
        </w:rPr>
        <w:t xml:space="preserve"> </w:t>
      </w:r>
      <w:proofErr w:type="spellStart"/>
      <w:r w:rsidRPr="0041489F">
        <w:rPr>
          <w:sz w:val="20"/>
        </w:rPr>
        <w:t>Environmental</w:t>
      </w:r>
      <w:proofErr w:type="spellEnd"/>
      <w:r w:rsidRPr="0041489F">
        <w:rPr>
          <w:sz w:val="20"/>
        </w:rPr>
        <w:t xml:space="preserve"> </w:t>
      </w:r>
      <w:proofErr w:type="spellStart"/>
      <w:r w:rsidRPr="0041489F">
        <w:rPr>
          <w:sz w:val="20"/>
        </w:rPr>
        <w:t>Engineering</w:t>
      </w:r>
      <w:proofErr w:type="spellEnd"/>
      <w:r w:rsidRPr="0041489F">
        <w:rPr>
          <w:sz w:val="20"/>
        </w:rPr>
        <w:t>, UKRAINE</w:t>
      </w:r>
      <w:r>
        <w:rPr>
          <w:sz w:val="20"/>
          <w:lang w:val="en-US"/>
        </w:rPr>
        <w:t>,</w:t>
      </w:r>
      <w:r>
        <w:rPr>
          <w:sz w:val="20"/>
        </w:rPr>
        <w:t xml:space="preserve"> </w:t>
      </w:r>
      <w:proofErr w:type="spellStart"/>
      <w:r w:rsidRPr="0041489F">
        <w:rPr>
          <w:sz w:val="20"/>
        </w:rPr>
        <w:t>Rivne</w:t>
      </w:r>
      <w:proofErr w:type="spellEnd"/>
      <w:r w:rsidRPr="0041489F">
        <w:rPr>
          <w:sz w:val="20"/>
        </w:rPr>
        <w:t>,</w:t>
      </w:r>
      <w:r>
        <w:rPr>
          <w:sz w:val="20"/>
        </w:rPr>
        <w:t xml:space="preserve"> </w:t>
      </w:r>
      <w:r w:rsidRPr="0041489F">
        <w:rPr>
          <w:sz w:val="20"/>
        </w:rPr>
        <w:t xml:space="preserve">11 </w:t>
      </w:r>
      <w:proofErr w:type="spellStart"/>
      <w:r w:rsidRPr="0041489F">
        <w:rPr>
          <w:sz w:val="20"/>
        </w:rPr>
        <w:t>Soborna</w:t>
      </w:r>
      <w:proofErr w:type="spellEnd"/>
      <w:r w:rsidRPr="0041489F">
        <w:rPr>
          <w:sz w:val="20"/>
        </w:rPr>
        <w:t xml:space="preserve"> </w:t>
      </w:r>
      <w:proofErr w:type="spellStart"/>
      <w:r w:rsidRPr="0041489F">
        <w:rPr>
          <w:sz w:val="20"/>
        </w:rPr>
        <w:t>Street</w:t>
      </w:r>
      <w:proofErr w:type="spellEnd"/>
      <w:r w:rsidRPr="0041489F">
        <w:rPr>
          <w:sz w:val="20"/>
        </w:rPr>
        <w:t>, E-</w:t>
      </w:r>
      <w:proofErr w:type="spellStart"/>
      <w:r w:rsidRPr="0041489F">
        <w:rPr>
          <w:sz w:val="20"/>
        </w:rPr>
        <w:t>mail</w:t>
      </w:r>
      <w:proofErr w:type="spellEnd"/>
      <w:r w:rsidRPr="0041489F">
        <w:rPr>
          <w:sz w:val="20"/>
        </w:rPr>
        <w:t>:</w:t>
      </w:r>
      <w:r>
        <w:rPr>
          <w:sz w:val="20"/>
        </w:rPr>
        <w:t xml:space="preserve"> </w:t>
      </w:r>
      <w:r>
        <w:rPr>
          <w:sz w:val="20"/>
          <w:lang w:val="en-US"/>
        </w:rPr>
        <w:t>s.y.martynov@nuwm.edu.ua</w:t>
      </w:r>
    </w:p>
    <w:p w:rsidR="00FD2540" w:rsidRDefault="00315272">
      <w:pPr>
        <w:pStyle w:val="Abstract"/>
        <w:spacing w:after="120" w:line="276" w:lineRule="auto"/>
        <w:ind w:firstLine="0"/>
        <w:rPr>
          <w:sz w:val="22"/>
          <w:szCs w:val="22"/>
        </w:rPr>
      </w:pPr>
      <w:proofErr w:type="spellStart"/>
      <w:r>
        <w:rPr>
          <w:sz w:val="22"/>
          <w:szCs w:val="22"/>
        </w:rPr>
        <w:t>Abstract</w:t>
      </w:r>
      <w:proofErr w:type="spellEnd"/>
      <w:r>
        <w:rPr>
          <w:sz w:val="22"/>
          <w:szCs w:val="22"/>
          <w:lang w:val="en-GB"/>
        </w:rPr>
        <w:t>.</w:t>
      </w:r>
      <w:r>
        <w:rPr>
          <w:sz w:val="22"/>
          <w:szCs w:val="22"/>
        </w:rPr>
        <w:t xml:space="preserve"> </w:t>
      </w:r>
      <w:proofErr w:type="spellStart"/>
      <w:r w:rsidR="00233653" w:rsidRPr="00233653">
        <w:rPr>
          <w:sz w:val="22"/>
          <w:szCs w:val="22"/>
        </w:rPr>
        <w:t>As</w:t>
      </w:r>
      <w:proofErr w:type="spellEnd"/>
      <w:r w:rsidR="00233653" w:rsidRPr="00233653">
        <w:rPr>
          <w:sz w:val="22"/>
          <w:szCs w:val="22"/>
        </w:rPr>
        <w:t xml:space="preserve"> a </w:t>
      </w:r>
      <w:proofErr w:type="spellStart"/>
      <w:r w:rsidR="00233653" w:rsidRPr="00233653">
        <w:rPr>
          <w:sz w:val="22"/>
          <w:szCs w:val="22"/>
        </w:rPr>
        <w:t>result</w:t>
      </w:r>
      <w:proofErr w:type="spellEnd"/>
      <w:r w:rsidR="00233653" w:rsidRPr="00233653">
        <w:rPr>
          <w:sz w:val="22"/>
          <w:szCs w:val="22"/>
        </w:rPr>
        <w:t xml:space="preserve"> </w:t>
      </w:r>
      <w:proofErr w:type="spellStart"/>
      <w:r w:rsidR="00233653" w:rsidRPr="00233653">
        <w:rPr>
          <w:sz w:val="22"/>
          <w:szCs w:val="22"/>
        </w:rPr>
        <w:t>of</w:t>
      </w:r>
      <w:proofErr w:type="spellEnd"/>
      <w:r w:rsidR="00233653" w:rsidRPr="00233653">
        <w:rPr>
          <w:sz w:val="22"/>
          <w:szCs w:val="22"/>
        </w:rPr>
        <w:t xml:space="preserve"> </w:t>
      </w:r>
      <w:proofErr w:type="spellStart"/>
      <w:r w:rsidR="00233653" w:rsidRPr="00233653">
        <w:rPr>
          <w:sz w:val="22"/>
          <w:szCs w:val="22"/>
        </w:rPr>
        <w:t>optimization</w:t>
      </w:r>
      <w:proofErr w:type="spellEnd"/>
      <w:r w:rsidR="00233653" w:rsidRPr="00233653">
        <w:rPr>
          <w:sz w:val="22"/>
          <w:szCs w:val="22"/>
        </w:rPr>
        <w:t xml:space="preserve"> </w:t>
      </w:r>
      <w:proofErr w:type="spellStart"/>
      <w:r w:rsidR="00233653" w:rsidRPr="00233653">
        <w:rPr>
          <w:sz w:val="22"/>
          <w:szCs w:val="22"/>
        </w:rPr>
        <w:t>procedure</w:t>
      </w:r>
      <w:proofErr w:type="spellEnd"/>
      <w:r w:rsidR="00233653" w:rsidRPr="00233653">
        <w:rPr>
          <w:sz w:val="22"/>
          <w:szCs w:val="22"/>
        </w:rPr>
        <w:t xml:space="preserve"> </w:t>
      </w:r>
      <w:proofErr w:type="spellStart"/>
      <w:r w:rsidR="00233653" w:rsidRPr="00233653">
        <w:rPr>
          <w:sz w:val="22"/>
          <w:szCs w:val="22"/>
        </w:rPr>
        <w:t>at</w:t>
      </w:r>
      <w:proofErr w:type="spellEnd"/>
      <w:r w:rsidR="00233653" w:rsidRPr="00233653">
        <w:rPr>
          <w:sz w:val="22"/>
          <w:szCs w:val="22"/>
        </w:rPr>
        <w:t xml:space="preserve"> </w:t>
      </w:r>
      <w:proofErr w:type="spellStart"/>
      <w:r w:rsidR="00233653" w:rsidRPr="00233653">
        <w:rPr>
          <w:sz w:val="22"/>
          <w:szCs w:val="22"/>
        </w:rPr>
        <w:t>variation</w:t>
      </w:r>
      <w:proofErr w:type="spellEnd"/>
      <w:r w:rsidR="00233653" w:rsidRPr="00233653">
        <w:rPr>
          <w:sz w:val="22"/>
          <w:szCs w:val="22"/>
        </w:rPr>
        <w:t xml:space="preserve"> </w:t>
      </w:r>
      <w:proofErr w:type="spellStart"/>
      <w:r w:rsidR="00233653" w:rsidRPr="00233653">
        <w:rPr>
          <w:sz w:val="22"/>
          <w:szCs w:val="22"/>
        </w:rPr>
        <w:t>of</w:t>
      </w:r>
      <w:proofErr w:type="spellEnd"/>
      <w:r w:rsidR="00233653" w:rsidRPr="00233653">
        <w:rPr>
          <w:sz w:val="22"/>
          <w:szCs w:val="22"/>
        </w:rPr>
        <w:t xml:space="preserve"> </w:t>
      </w:r>
      <w:proofErr w:type="spellStart"/>
      <w:r w:rsidR="00233653" w:rsidRPr="00233653">
        <w:rPr>
          <w:sz w:val="22"/>
          <w:szCs w:val="22"/>
        </w:rPr>
        <w:t>composition</w:t>
      </w:r>
      <w:proofErr w:type="spellEnd"/>
      <w:r w:rsidR="00233653" w:rsidRPr="00233653">
        <w:rPr>
          <w:sz w:val="22"/>
          <w:szCs w:val="22"/>
        </w:rPr>
        <w:t xml:space="preserve"> </w:t>
      </w:r>
      <w:proofErr w:type="spellStart"/>
      <w:r w:rsidR="00233653" w:rsidRPr="00233653">
        <w:rPr>
          <w:sz w:val="22"/>
          <w:szCs w:val="22"/>
        </w:rPr>
        <w:t>and</w:t>
      </w:r>
      <w:proofErr w:type="spellEnd"/>
      <w:r w:rsidR="00233653" w:rsidRPr="00233653">
        <w:rPr>
          <w:sz w:val="22"/>
          <w:szCs w:val="22"/>
        </w:rPr>
        <w:t xml:space="preserve"> </w:t>
      </w:r>
      <w:proofErr w:type="spellStart"/>
      <w:r w:rsidR="00233653" w:rsidRPr="00233653">
        <w:rPr>
          <w:sz w:val="22"/>
          <w:szCs w:val="22"/>
        </w:rPr>
        <w:t>degree</w:t>
      </w:r>
      <w:proofErr w:type="spellEnd"/>
      <w:r w:rsidR="00233653" w:rsidRPr="00233653">
        <w:rPr>
          <w:sz w:val="22"/>
          <w:szCs w:val="22"/>
        </w:rPr>
        <w:t xml:space="preserve"> </w:t>
      </w:r>
      <w:proofErr w:type="spellStart"/>
      <w:r w:rsidR="00233653" w:rsidRPr="00233653">
        <w:rPr>
          <w:sz w:val="22"/>
          <w:szCs w:val="22"/>
        </w:rPr>
        <w:t>of</w:t>
      </w:r>
      <w:proofErr w:type="spellEnd"/>
      <w:r w:rsidR="00233653" w:rsidRPr="00233653">
        <w:rPr>
          <w:sz w:val="22"/>
          <w:szCs w:val="22"/>
        </w:rPr>
        <w:t xml:space="preserve"> </w:t>
      </w:r>
      <w:proofErr w:type="spellStart"/>
      <w:r w:rsidR="00233653" w:rsidRPr="00233653">
        <w:rPr>
          <w:sz w:val="22"/>
          <w:szCs w:val="22"/>
        </w:rPr>
        <w:t>initial</w:t>
      </w:r>
      <w:proofErr w:type="spellEnd"/>
      <w:r w:rsidR="00233653" w:rsidRPr="00233653">
        <w:rPr>
          <w:sz w:val="22"/>
          <w:szCs w:val="22"/>
        </w:rPr>
        <w:t xml:space="preserve"> </w:t>
      </w:r>
      <w:proofErr w:type="spellStart"/>
      <w:r w:rsidR="00233653" w:rsidRPr="00233653">
        <w:rPr>
          <w:sz w:val="22"/>
          <w:szCs w:val="22"/>
        </w:rPr>
        <w:t>contamination</w:t>
      </w:r>
      <w:proofErr w:type="spellEnd"/>
      <w:r w:rsidR="00233653" w:rsidRPr="00233653">
        <w:rPr>
          <w:sz w:val="22"/>
          <w:szCs w:val="22"/>
        </w:rPr>
        <w:t xml:space="preserve">, a </w:t>
      </w:r>
      <w:proofErr w:type="spellStart"/>
      <w:r w:rsidR="00233653" w:rsidRPr="00233653">
        <w:rPr>
          <w:sz w:val="22"/>
          <w:szCs w:val="22"/>
        </w:rPr>
        <w:t>set</w:t>
      </w:r>
      <w:proofErr w:type="spellEnd"/>
      <w:r w:rsidR="00233653" w:rsidRPr="00233653">
        <w:rPr>
          <w:sz w:val="22"/>
          <w:szCs w:val="22"/>
        </w:rPr>
        <w:t xml:space="preserve"> </w:t>
      </w:r>
      <w:proofErr w:type="spellStart"/>
      <w:r w:rsidR="00233653" w:rsidRPr="00233653">
        <w:rPr>
          <w:sz w:val="22"/>
          <w:szCs w:val="22"/>
        </w:rPr>
        <w:t>of</w:t>
      </w:r>
      <w:proofErr w:type="spellEnd"/>
      <w:r w:rsidR="00233653" w:rsidRPr="00233653">
        <w:rPr>
          <w:sz w:val="22"/>
          <w:szCs w:val="22"/>
        </w:rPr>
        <w:t xml:space="preserve"> </w:t>
      </w:r>
      <w:proofErr w:type="spellStart"/>
      <w:r w:rsidR="00233653" w:rsidRPr="00233653">
        <w:rPr>
          <w:sz w:val="22"/>
          <w:szCs w:val="22"/>
        </w:rPr>
        <w:t>bed</w:t>
      </w:r>
      <w:proofErr w:type="spellEnd"/>
      <w:r w:rsidR="00233653" w:rsidRPr="00233653">
        <w:rPr>
          <w:sz w:val="22"/>
          <w:szCs w:val="22"/>
        </w:rPr>
        <w:t xml:space="preserve"> </w:t>
      </w:r>
      <w:proofErr w:type="spellStart"/>
      <w:r w:rsidR="00233653" w:rsidRPr="00233653">
        <w:rPr>
          <w:sz w:val="22"/>
          <w:szCs w:val="22"/>
        </w:rPr>
        <w:t>height</w:t>
      </w:r>
      <w:proofErr w:type="spellEnd"/>
      <w:r w:rsidR="00233653" w:rsidRPr="00233653">
        <w:rPr>
          <w:sz w:val="22"/>
          <w:szCs w:val="22"/>
        </w:rPr>
        <w:t xml:space="preserve"> </w:t>
      </w:r>
      <w:proofErr w:type="spellStart"/>
      <w:r w:rsidR="00233653" w:rsidRPr="00233653">
        <w:rPr>
          <w:sz w:val="22"/>
          <w:szCs w:val="22"/>
        </w:rPr>
        <w:t>values</w:t>
      </w:r>
      <w:proofErr w:type="spellEnd"/>
      <w:r w:rsidR="00233653" w:rsidRPr="00233653">
        <w:rPr>
          <w:sz w:val="22"/>
          <w:szCs w:val="22"/>
        </w:rPr>
        <w:t xml:space="preserve"> </w:t>
      </w:r>
      <w:proofErr w:type="spellStart"/>
      <w:r w:rsidR="00233653" w:rsidRPr="00233653">
        <w:rPr>
          <w:sz w:val="22"/>
          <w:szCs w:val="22"/>
        </w:rPr>
        <w:t>is</w:t>
      </w:r>
      <w:proofErr w:type="spellEnd"/>
      <w:r w:rsidR="00233653" w:rsidRPr="00233653">
        <w:rPr>
          <w:sz w:val="22"/>
          <w:szCs w:val="22"/>
        </w:rPr>
        <w:t xml:space="preserve"> </w:t>
      </w:r>
      <w:proofErr w:type="spellStart"/>
      <w:r w:rsidR="00233653" w:rsidRPr="00233653">
        <w:rPr>
          <w:sz w:val="22"/>
          <w:szCs w:val="22"/>
        </w:rPr>
        <w:t>determined</w:t>
      </w:r>
      <w:proofErr w:type="spellEnd"/>
      <w:r w:rsidR="00233653" w:rsidRPr="00233653">
        <w:rPr>
          <w:sz w:val="22"/>
          <w:szCs w:val="22"/>
        </w:rPr>
        <w:t xml:space="preserve"> </w:t>
      </w:r>
      <w:proofErr w:type="spellStart"/>
      <w:r w:rsidR="00233653" w:rsidRPr="00233653">
        <w:rPr>
          <w:sz w:val="22"/>
          <w:szCs w:val="22"/>
        </w:rPr>
        <w:t>at</w:t>
      </w:r>
      <w:proofErr w:type="spellEnd"/>
      <w:r w:rsidR="00233653" w:rsidRPr="00233653">
        <w:rPr>
          <w:sz w:val="22"/>
          <w:szCs w:val="22"/>
        </w:rPr>
        <w:t xml:space="preserve"> </w:t>
      </w:r>
      <w:proofErr w:type="spellStart"/>
      <w:r w:rsidR="00233653" w:rsidRPr="00233653">
        <w:rPr>
          <w:sz w:val="22"/>
          <w:szCs w:val="22"/>
        </w:rPr>
        <w:t>which</w:t>
      </w:r>
      <w:proofErr w:type="spellEnd"/>
      <w:r w:rsidR="00233653" w:rsidRPr="00233653">
        <w:rPr>
          <w:sz w:val="22"/>
          <w:szCs w:val="22"/>
        </w:rPr>
        <w:t xml:space="preserve"> </w:t>
      </w:r>
      <w:proofErr w:type="spellStart"/>
      <w:r w:rsidR="00233653" w:rsidRPr="00233653">
        <w:rPr>
          <w:sz w:val="22"/>
          <w:szCs w:val="22"/>
        </w:rPr>
        <w:t>the</w:t>
      </w:r>
      <w:proofErr w:type="spellEnd"/>
      <w:r w:rsidR="00233653" w:rsidRPr="00233653">
        <w:rPr>
          <w:sz w:val="22"/>
          <w:szCs w:val="22"/>
        </w:rPr>
        <w:t xml:space="preserve"> </w:t>
      </w:r>
      <w:proofErr w:type="spellStart"/>
      <w:r w:rsidR="00233653" w:rsidRPr="00233653">
        <w:rPr>
          <w:sz w:val="22"/>
          <w:szCs w:val="22"/>
        </w:rPr>
        <w:t>reduced</w:t>
      </w:r>
      <w:proofErr w:type="spellEnd"/>
      <w:r w:rsidR="00233653" w:rsidRPr="00233653">
        <w:rPr>
          <w:sz w:val="22"/>
          <w:szCs w:val="22"/>
        </w:rPr>
        <w:t xml:space="preserve"> </w:t>
      </w:r>
      <w:proofErr w:type="spellStart"/>
      <w:r w:rsidR="00233653" w:rsidRPr="00233653">
        <w:rPr>
          <w:sz w:val="22"/>
          <w:szCs w:val="22"/>
        </w:rPr>
        <w:t>costs</w:t>
      </w:r>
      <w:proofErr w:type="spellEnd"/>
      <w:r w:rsidR="00233653" w:rsidRPr="00233653">
        <w:rPr>
          <w:sz w:val="22"/>
          <w:szCs w:val="22"/>
        </w:rPr>
        <w:t xml:space="preserve"> </w:t>
      </w:r>
      <w:proofErr w:type="spellStart"/>
      <w:r w:rsidR="00233653" w:rsidRPr="00233653">
        <w:rPr>
          <w:sz w:val="22"/>
          <w:szCs w:val="22"/>
        </w:rPr>
        <w:t>for</w:t>
      </w:r>
      <w:proofErr w:type="spellEnd"/>
      <w:r w:rsidR="00233653" w:rsidRPr="00233653">
        <w:rPr>
          <w:sz w:val="22"/>
          <w:szCs w:val="22"/>
        </w:rPr>
        <w:t xml:space="preserve"> </w:t>
      </w:r>
      <w:proofErr w:type="spellStart"/>
      <w:r w:rsidR="00233653" w:rsidRPr="00233653">
        <w:rPr>
          <w:sz w:val="22"/>
          <w:szCs w:val="22"/>
        </w:rPr>
        <w:t>equipment</w:t>
      </w:r>
      <w:proofErr w:type="spellEnd"/>
      <w:r w:rsidR="00233653" w:rsidRPr="00233653">
        <w:rPr>
          <w:sz w:val="22"/>
          <w:szCs w:val="22"/>
        </w:rPr>
        <w:t xml:space="preserve"> </w:t>
      </w:r>
      <w:proofErr w:type="spellStart"/>
      <w:r w:rsidR="00233653" w:rsidRPr="00233653">
        <w:rPr>
          <w:sz w:val="22"/>
          <w:szCs w:val="22"/>
        </w:rPr>
        <w:t>and</w:t>
      </w:r>
      <w:proofErr w:type="spellEnd"/>
      <w:r w:rsidR="00233653" w:rsidRPr="00233653">
        <w:rPr>
          <w:sz w:val="22"/>
          <w:szCs w:val="22"/>
        </w:rPr>
        <w:t xml:space="preserve"> </w:t>
      </w:r>
      <w:proofErr w:type="spellStart"/>
      <w:r w:rsidR="00233653" w:rsidRPr="00233653">
        <w:rPr>
          <w:sz w:val="22"/>
          <w:szCs w:val="22"/>
        </w:rPr>
        <w:t>operation</w:t>
      </w:r>
      <w:proofErr w:type="spellEnd"/>
      <w:r w:rsidR="00233653" w:rsidRPr="00233653">
        <w:rPr>
          <w:sz w:val="22"/>
          <w:szCs w:val="22"/>
        </w:rPr>
        <w:t xml:space="preserve"> </w:t>
      </w:r>
      <w:proofErr w:type="spellStart"/>
      <w:r w:rsidR="00233653" w:rsidRPr="00233653">
        <w:rPr>
          <w:sz w:val="22"/>
          <w:szCs w:val="22"/>
        </w:rPr>
        <w:t>are</w:t>
      </w:r>
      <w:proofErr w:type="spellEnd"/>
      <w:r w:rsidR="00233653" w:rsidRPr="00233653">
        <w:rPr>
          <w:sz w:val="22"/>
          <w:szCs w:val="22"/>
        </w:rPr>
        <w:t xml:space="preserve"> </w:t>
      </w:r>
      <w:proofErr w:type="spellStart"/>
      <w:r w:rsidR="00233653" w:rsidRPr="00233653">
        <w:rPr>
          <w:sz w:val="22"/>
          <w:szCs w:val="22"/>
        </w:rPr>
        <w:t>minimized</w:t>
      </w:r>
      <w:proofErr w:type="spellEnd"/>
      <w:r w:rsidR="00233653" w:rsidRPr="00233653">
        <w:rPr>
          <w:sz w:val="22"/>
          <w:szCs w:val="22"/>
        </w:rPr>
        <w:t xml:space="preserve">. </w:t>
      </w:r>
      <w:proofErr w:type="spellStart"/>
      <w:r w:rsidR="00233653" w:rsidRPr="00233653">
        <w:rPr>
          <w:sz w:val="22"/>
          <w:szCs w:val="22"/>
        </w:rPr>
        <w:t>The</w:t>
      </w:r>
      <w:proofErr w:type="spellEnd"/>
      <w:r w:rsidR="00233653" w:rsidRPr="00233653">
        <w:rPr>
          <w:sz w:val="22"/>
          <w:szCs w:val="22"/>
        </w:rPr>
        <w:t xml:space="preserve"> </w:t>
      </w:r>
      <w:proofErr w:type="spellStart"/>
      <w:r w:rsidR="00233653" w:rsidRPr="00233653">
        <w:rPr>
          <w:sz w:val="22"/>
          <w:szCs w:val="22"/>
        </w:rPr>
        <w:t>critical</w:t>
      </w:r>
      <w:proofErr w:type="spellEnd"/>
      <w:r w:rsidR="00233653" w:rsidRPr="00233653">
        <w:rPr>
          <w:sz w:val="22"/>
          <w:szCs w:val="22"/>
        </w:rPr>
        <w:t xml:space="preserve"> </w:t>
      </w:r>
      <w:proofErr w:type="spellStart"/>
      <w:r w:rsidR="00233653" w:rsidRPr="00233653">
        <w:rPr>
          <w:sz w:val="22"/>
          <w:szCs w:val="22"/>
        </w:rPr>
        <w:t>concentration</w:t>
      </w:r>
      <w:proofErr w:type="spellEnd"/>
      <w:r w:rsidR="00233653" w:rsidRPr="00233653">
        <w:rPr>
          <w:sz w:val="22"/>
          <w:szCs w:val="22"/>
        </w:rPr>
        <w:t xml:space="preserve"> </w:t>
      </w:r>
      <w:proofErr w:type="spellStart"/>
      <w:r w:rsidR="00233653" w:rsidRPr="00233653">
        <w:rPr>
          <w:sz w:val="22"/>
          <w:szCs w:val="22"/>
        </w:rPr>
        <w:t>and</w:t>
      </w:r>
      <w:proofErr w:type="spellEnd"/>
      <w:r w:rsidR="00233653" w:rsidRPr="00233653">
        <w:rPr>
          <w:sz w:val="22"/>
          <w:szCs w:val="22"/>
        </w:rPr>
        <w:t xml:space="preserve"> </w:t>
      </w:r>
      <w:proofErr w:type="spellStart"/>
      <w:r w:rsidR="00233653" w:rsidRPr="00233653">
        <w:rPr>
          <w:sz w:val="22"/>
          <w:szCs w:val="22"/>
        </w:rPr>
        <w:t>service</w:t>
      </w:r>
      <w:proofErr w:type="spellEnd"/>
      <w:r w:rsidR="00233653" w:rsidRPr="00233653">
        <w:rPr>
          <w:sz w:val="22"/>
          <w:szCs w:val="22"/>
        </w:rPr>
        <w:t xml:space="preserve"> </w:t>
      </w:r>
      <w:proofErr w:type="spellStart"/>
      <w:r w:rsidR="00233653" w:rsidRPr="00233653">
        <w:rPr>
          <w:sz w:val="22"/>
          <w:szCs w:val="22"/>
        </w:rPr>
        <w:t>life</w:t>
      </w:r>
      <w:proofErr w:type="spellEnd"/>
      <w:r w:rsidR="00233653" w:rsidRPr="00233653">
        <w:rPr>
          <w:sz w:val="22"/>
          <w:szCs w:val="22"/>
        </w:rPr>
        <w:t xml:space="preserve"> </w:t>
      </w:r>
      <w:proofErr w:type="spellStart"/>
      <w:r w:rsidR="00233653" w:rsidRPr="00233653">
        <w:rPr>
          <w:sz w:val="22"/>
          <w:szCs w:val="22"/>
        </w:rPr>
        <w:t>of</w:t>
      </w:r>
      <w:proofErr w:type="spellEnd"/>
      <w:r w:rsidR="00233653" w:rsidRPr="00233653">
        <w:rPr>
          <w:sz w:val="22"/>
          <w:szCs w:val="22"/>
        </w:rPr>
        <w:t xml:space="preserve"> </w:t>
      </w:r>
      <w:proofErr w:type="spellStart"/>
      <w:r w:rsidR="00233653" w:rsidRPr="00233653">
        <w:rPr>
          <w:sz w:val="22"/>
          <w:szCs w:val="22"/>
        </w:rPr>
        <w:t>the</w:t>
      </w:r>
      <w:proofErr w:type="spellEnd"/>
      <w:r w:rsidR="00233653" w:rsidRPr="00233653">
        <w:rPr>
          <w:sz w:val="22"/>
          <w:szCs w:val="22"/>
        </w:rPr>
        <w:t xml:space="preserve"> </w:t>
      </w:r>
      <w:proofErr w:type="spellStart"/>
      <w:r w:rsidR="00233653" w:rsidRPr="00233653">
        <w:rPr>
          <w:sz w:val="22"/>
          <w:szCs w:val="22"/>
        </w:rPr>
        <w:t>bed</w:t>
      </w:r>
      <w:proofErr w:type="spellEnd"/>
      <w:r w:rsidR="00233653" w:rsidRPr="00233653">
        <w:rPr>
          <w:sz w:val="22"/>
          <w:szCs w:val="22"/>
        </w:rPr>
        <w:t xml:space="preserve"> </w:t>
      </w:r>
      <w:proofErr w:type="spellStart"/>
      <w:r w:rsidR="00233653" w:rsidRPr="00233653">
        <w:rPr>
          <w:sz w:val="22"/>
          <w:szCs w:val="22"/>
        </w:rPr>
        <w:t>at</w:t>
      </w:r>
      <w:proofErr w:type="spellEnd"/>
      <w:r w:rsidR="00233653" w:rsidRPr="00233653">
        <w:rPr>
          <w:sz w:val="22"/>
          <w:szCs w:val="22"/>
        </w:rPr>
        <w:t xml:space="preserve"> </w:t>
      </w:r>
      <w:proofErr w:type="spellStart"/>
      <w:r w:rsidR="00233653" w:rsidRPr="00233653">
        <w:rPr>
          <w:sz w:val="22"/>
          <w:szCs w:val="22"/>
        </w:rPr>
        <w:t>increased</w:t>
      </w:r>
      <w:proofErr w:type="spellEnd"/>
      <w:r w:rsidR="00233653" w:rsidRPr="00233653">
        <w:rPr>
          <w:sz w:val="22"/>
          <w:szCs w:val="22"/>
        </w:rPr>
        <w:t xml:space="preserve"> </w:t>
      </w:r>
      <w:proofErr w:type="spellStart"/>
      <w:r w:rsidR="00233653" w:rsidRPr="00233653">
        <w:rPr>
          <w:sz w:val="22"/>
          <w:szCs w:val="22"/>
        </w:rPr>
        <w:t>contamination</w:t>
      </w:r>
      <w:proofErr w:type="spellEnd"/>
      <w:r w:rsidR="00233653" w:rsidRPr="00233653">
        <w:rPr>
          <w:sz w:val="22"/>
          <w:szCs w:val="22"/>
        </w:rPr>
        <w:t xml:space="preserve"> </w:t>
      </w:r>
      <w:proofErr w:type="spellStart"/>
      <w:r w:rsidR="00233653" w:rsidRPr="00233653">
        <w:rPr>
          <w:sz w:val="22"/>
          <w:szCs w:val="22"/>
        </w:rPr>
        <w:t>are</w:t>
      </w:r>
      <w:proofErr w:type="spellEnd"/>
      <w:r w:rsidR="00233653" w:rsidRPr="00233653">
        <w:rPr>
          <w:sz w:val="22"/>
          <w:szCs w:val="22"/>
        </w:rPr>
        <w:t xml:space="preserve"> </w:t>
      </w:r>
      <w:proofErr w:type="spellStart"/>
      <w:r w:rsidR="00233653" w:rsidRPr="00233653">
        <w:rPr>
          <w:sz w:val="22"/>
          <w:szCs w:val="22"/>
        </w:rPr>
        <w:t>established</w:t>
      </w:r>
      <w:proofErr w:type="spellEnd"/>
      <w:r w:rsidR="00233653" w:rsidRPr="00233653">
        <w:rPr>
          <w:sz w:val="22"/>
          <w:szCs w:val="22"/>
        </w:rPr>
        <w:t>.</w:t>
      </w:r>
    </w:p>
    <w:p w:rsidR="00FD2540" w:rsidRDefault="00315272">
      <w:pPr>
        <w:pStyle w:val="IndexTerms"/>
        <w:spacing w:line="276" w:lineRule="auto"/>
        <w:ind w:firstLine="0"/>
        <w:rPr>
          <w:sz w:val="22"/>
          <w:szCs w:val="22"/>
          <w:lang w:val="en-US"/>
        </w:rPr>
      </w:pPr>
      <w:proofErr w:type="spellStart"/>
      <w:r>
        <w:rPr>
          <w:sz w:val="22"/>
          <w:szCs w:val="22"/>
        </w:rPr>
        <w:t>Кеу</w:t>
      </w:r>
      <w:proofErr w:type="spellEnd"/>
      <w:r>
        <w:rPr>
          <w:sz w:val="22"/>
          <w:szCs w:val="22"/>
          <w:lang w:val="en-US"/>
        </w:rPr>
        <w:t>words</w:t>
      </w:r>
      <w:r>
        <w:rPr>
          <w:sz w:val="22"/>
          <w:szCs w:val="22"/>
          <w:lang w:val="en-GB"/>
        </w:rPr>
        <w:t>:</w:t>
      </w:r>
      <w:r>
        <w:rPr>
          <w:sz w:val="22"/>
          <w:szCs w:val="22"/>
          <w:lang w:val="en-US"/>
        </w:rPr>
        <w:t xml:space="preserve"> </w:t>
      </w:r>
      <w:r w:rsidR="00233653">
        <w:rPr>
          <w:sz w:val="22"/>
          <w:szCs w:val="22"/>
          <w:lang w:val="en-US"/>
        </w:rPr>
        <w:t xml:space="preserve">water treatment, </w:t>
      </w:r>
      <w:r w:rsidR="00233653" w:rsidRPr="00233653">
        <w:rPr>
          <w:sz w:val="22"/>
          <w:szCs w:val="22"/>
          <w:lang w:val="en-US"/>
        </w:rPr>
        <w:t>iron removal, filtration, bed height, service life, technological modeling, applied optimization</w:t>
      </w:r>
      <w:r>
        <w:rPr>
          <w:sz w:val="22"/>
          <w:szCs w:val="22"/>
          <w:lang w:val="en-US"/>
        </w:rPr>
        <w:t>.</w:t>
      </w:r>
    </w:p>
    <w:p w:rsidR="00FD2540" w:rsidRDefault="00315272">
      <w:pPr>
        <w:spacing w:after="120"/>
        <w:jc w:val="center"/>
        <w:rPr>
          <w:b/>
        </w:rPr>
      </w:pPr>
      <w:proofErr w:type="spellStart"/>
      <w:r>
        <w:rPr>
          <w:b/>
        </w:rPr>
        <w:t>Introduction</w:t>
      </w:r>
      <w:proofErr w:type="spellEnd"/>
    </w:p>
    <w:p w:rsidR="00233653" w:rsidRDefault="00233653" w:rsidP="00FA4580">
      <w:pPr>
        <w:tabs>
          <w:tab w:val="left" w:pos="198"/>
        </w:tabs>
        <w:spacing w:line="276" w:lineRule="auto"/>
        <w:ind w:firstLine="567"/>
        <w:jc w:val="both"/>
      </w:pPr>
      <w:proofErr w:type="spellStart"/>
      <w:r w:rsidRPr="00233653">
        <w:t>Physico-chemical</w:t>
      </w:r>
      <w:proofErr w:type="spellEnd"/>
      <w:r w:rsidRPr="00233653">
        <w:t xml:space="preserve"> </w:t>
      </w:r>
      <w:proofErr w:type="spellStart"/>
      <w:r w:rsidRPr="00233653">
        <w:t>iron</w:t>
      </w:r>
      <w:proofErr w:type="spellEnd"/>
      <w:r w:rsidRPr="00233653">
        <w:t xml:space="preserve"> </w:t>
      </w:r>
      <w:proofErr w:type="spellStart"/>
      <w:r w:rsidRPr="00233653">
        <w:t>removal</w:t>
      </w:r>
      <w:proofErr w:type="spellEnd"/>
      <w:r w:rsidRPr="00233653">
        <w:t xml:space="preserve"> </w:t>
      </w:r>
      <w:proofErr w:type="spellStart"/>
      <w:r w:rsidRPr="00233653">
        <w:t>from</w:t>
      </w:r>
      <w:proofErr w:type="spellEnd"/>
      <w:r w:rsidRPr="00233653">
        <w:t xml:space="preserve"> </w:t>
      </w:r>
      <w:proofErr w:type="spellStart"/>
      <w:r w:rsidRPr="00233653">
        <w:t>groundwater</w:t>
      </w:r>
      <w:proofErr w:type="spellEnd"/>
      <w:r w:rsidRPr="00233653">
        <w:t xml:space="preserve"> </w:t>
      </w:r>
      <w:proofErr w:type="spellStart"/>
      <w:r w:rsidRPr="00233653">
        <w:t>and</w:t>
      </w:r>
      <w:proofErr w:type="spellEnd"/>
      <w:r w:rsidRPr="00233653">
        <w:t xml:space="preserve"> </w:t>
      </w:r>
      <w:proofErr w:type="spellStart"/>
      <w:r w:rsidRPr="00233653">
        <w:t>wastewater</w:t>
      </w:r>
      <w:proofErr w:type="spellEnd"/>
      <w:r w:rsidRPr="00233653">
        <w:t xml:space="preserve"> </w:t>
      </w:r>
      <w:proofErr w:type="spellStart"/>
      <w:r w:rsidRPr="00233653">
        <w:t>on</w:t>
      </w:r>
      <w:proofErr w:type="spellEnd"/>
      <w:r w:rsidRPr="00233653">
        <w:t xml:space="preserve"> </w:t>
      </w:r>
      <w:proofErr w:type="spellStart"/>
      <w:r w:rsidRPr="00233653">
        <w:t>rapid</w:t>
      </w:r>
      <w:proofErr w:type="spellEnd"/>
      <w:r w:rsidRPr="00233653">
        <w:t xml:space="preserve"> </w:t>
      </w:r>
      <w:proofErr w:type="spellStart"/>
      <w:r w:rsidRPr="00233653">
        <w:t>filters</w:t>
      </w:r>
      <w:proofErr w:type="spellEnd"/>
      <w:r w:rsidRPr="00233653">
        <w:t xml:space="preserve"> </w:t>
      </w:r>
      <w:proofErr w:type="spellStart"/>
      <w:r w:rsidRPr="00233653">
        <w:t>is</w:t>
      </w:r>
      <w:proofErr w:type="spellEnd"/>
      <w:r w:rsidRPr="00233653">
        <w:t xml:space="preserve"> </w:t>
      </w:r>
      <w:proofErr w:type="spellStart"/>
      <w:r w:rsidRPr="00233653">
        <w:t>accompanied</w:t>
      </w:r>
      <w:proofErr w:type="spellEnd"/>
      <w:r w:rsidRPr="00233653">
        <w:t xml:space="preserve"> </w:t>
      </w:r>
      <w:proofErr w:type="spellStart"/>
      <w:r w:rsidRPr="00233653">
        <w:t>by</w:t>
      </w:r>
      <w:proofErr w:type="spellEnd"/>
      <w:r w:rsidRPr="00233653">
        <w:t xml:space="preserve"> </w:t>
      </w:r>
      <w:proofErr w:type="spellStart"/>
      <w:r w:rsidRPr="00233653">
        <w:t>the</w:t>
      </w:r>
      <w:proofErr w:type="spellEnd"/>
      <w:r w:rsidRPr="00233653">
        <w:t xml:space="preserve"> </w:t>
      </w:r>
      <w:proofErr w:type="spellStart"/>
      <w:r w:rsidRPr="00233653">
        <w:t>formation</w:t>
      </w:r>
      <w:proofErr w:type="spellEnd"/>
      <w:r w:rsidRPr="00233653">
        <w:t xml:space="preserve"> </w:t>
      </w:r>
      <w:proofErr w:type="spellStart"/>
      <w:r w:rsidRPr="00233653">
        <w:t>of</w:t>
      </w:r>
      <w:proofErr w:type="spellEnd"/>
      <w:r w:rsidRPr="00233653">
        <w:t xml:space="preserve"> </w:t>
      </w:r>
      <w:proofErr w:type="spellStart"/>
      <w:r w:rsidRPr="00233653">
        <w:t>deposit</w:t>
      </w:r>
      <w:proofErr w:type="spellEnd"/>
      <w:r w:rsidRPr="00233653">
        <w:t xml:space="preserve">, </w:t>
      </w:r>
      <w:proofErr w:type="spellStart"/>
      <w:r w:rsidRPr="00233653">
        <w:t>which</w:t>
      </w:r>
      <w:proofErr w:type="spellEnd"/>
      <w:r w:rsidRPr="00233653">
        <w:t xml:space="preserve"> </w:t>
      </w:r>
      <w:proofErr w:type="spellStart"/>
      <w:r w:rsidRPr="00233653">
        <w:t>has</w:t>
      </w:r>
      <w:proofErr w:type="spellEnd"/>
      <w:r w:rsidRPr="00233653">
        <w:t xml:space="preserve"> </w:t>
      </w:r>
      <w:proofErr w:type="spellStart"/>
      <w:r w:rsidRPr="00233653">
        <w:t>an</w:t>
      </w:r>
      <w:proofErr w:type="spellEnd"/>
      <w:r w:rsidRPr="00233653">
        <w:t xml:space="preserve"> </w:t>
      </w:r>
      <w:proofErr w:type="spellStart"/>
      <w:r w:rsidRPr="00233653">
        <w:t>abnormal</w:t>
      </w:r>
      <w:proofErr w:type="spellEnd"/>
      <w:r w:rsidRPr="00233653">
        <w:t xml:space="preserve"> </w:t>
      </w:r>
      <w:proofErr w:type="spellStart"/>
      <w:r w:rsidRPr="00233653">
        <w:t>for</w:t>
      </w:r>
      <w:proofErr w:type="spellEnd"/>
      <w:r w:rsidRPr="00233653">
        <w:t xml:space="preserve"> </w:t>
      </w:r>
      <w:proofErr w:type="spellStart"/>
      <w:r w:rsidRPr="00233653">
        <w:t>such</w:t>
      </w:r>
      <w:proofErr w:type="spellEnd"/>
      <w:r w:rsidRPr="00233653">
        <w:t xml:space="preserve"> </w:t>
      </w:r>
      <w:proofErr w:type="spellStart"/>
      <w:r w:rsidRPr="00233653">
        <w:t>artificial</w:t>
      </w:r>
      <w:proofErr w:type="spellEnd"/>
      <w:r w:rsidRPr="00233653">
        <w:t xml:space="preserve"> </w:t>
      </w:r>
      <w:proofErr w:type="spellStart"/>
      <w:r w:rsidRPr="00233653">
        <w:t>formations</w:t>
      </w:r>
      <w:proofErr w:type="spellEnd"/>
      <w:r w:rsidRPr="00233653">
        <w:t xml:space="preserve"> </w:t>
      </w:r>
      <w:proofErr w:type="spellStart"/>
      <w:r w:rsidRPr="00233653">
        <w:t>the</w:t>
      </w:r>
      <w:proofErr w:type="spellEnd"/>
      <w:r w:rsidRPr="00233653">
        <w:t xml:space="preserve"> </w:t>
      </w:r>
      <w:proofErr w:type="spellStart"/>
      <w:r w:rsidRPr="00233653">
        <w:t>capability</w:t>
      </w:r>
      <w:proofErr w:type="spellEnd"/>
      <w:r w:rsidRPr="00233653">
        <w:t xml:space="preserve"> </w:t>
      </w:r>
      <w:proofErr w:type="spellStart"/>
      <w:r w:rsidRPr="00233653">
        <w:t>to</w:t>
      </w:r>
      <w:proofErr w:type="spellEnd"/>
      <w:r w:rsidRPr="00233653">
        <w:t xml:space="preserve"> </w:t>
      </w:r>
      <w:proofErr w:type="spellStart"/>
      <w:r w:rsidRPr="00233653">
        <w:t>consolidate</w:t>
      </w:r>
      <w:proofErr w:type="spellEnd"/>
      <w:r w:rsidRPr="00233653">
        <w:t xml:space="preserve">. </w:t>
      </w:r>
      <w:proofErr w:type="spellStart"/>
      <w:r w:rsidRPr="00233653">
        <w:t>As</w:t>
      </w:r>
      <w:proofErr w:type="spellEnd"/>
      <w:r w:rsidRPr="00233653">
        <w:t xml:space="preserve"> a </w:t>
      </w:r>
      <w:proofErr w:type="spellStart"/>
      <w:r w:rsidRPr="00233653">
        <w:t>consequence</w:t>
      </w:r>
      <w:proofErr w:type="spellEnd"/>
      <w:r w:rsidRPr="00233653">
        <w:t xml:space="preserve">, </w:t>
      </w:r>
      <w:proofErr w:type="spellStart"/>
      <w:r w:rsidRPr="00233653">
        <w:t>the</w:t>
      </w:r>
      <w:proofErr w:type="spellEnd"/>
      <w:r w:rsidRPr="00233653">
        <w:t xml:space="preserve"> </w:t>
      </w:r>
      <w:proofErr w:type="spellStart"/>
      <w:r w:rsidRPr="00233653">
        <w:t>strength</w:t>
      </w:r>
      <w:proofErr w:type="spellEnd"/>
      <w:r w:rsidRPr="00233653">
        <w:t xml:space="preserve"> </w:t>
      </w:r>
      <w:proofErr w:type="spellStart"/>
      <w:r w:rsidRPr="00233653">
        <w:t>of</w:t>
      </w:r>
      <w:proofErr w:type="spellEnd"/>
      <w:r w:rsidRPr="00233653">
        <w:t xml:space="preserve"> </w:t>
      </w:r>
      <w:proofErr w:type="spellStart"/>
      <w:r w:rsidRPr="00233653">
        <w:t>the</w:t>
      </w:r>
      <w:proofErr w:type="spellEnd"/>
      <w:r w:rsidRPr="00233653">
        <w:t xml:space="preserve"> </w:t>
      </w:r>
      <w:proofErr w:type="spellStart"/>
      <w:r w:rsidRPr="00233653">
        <w:t>deposit</w:t>
      </w:r>
      <w:proofErr w:type="spellEnd"/>
      <w:r w:rsidRPr="00233653">
        <w:t xml:space="preserve"> </w:t>
      </w:r>
      <w:proofErr w:type="spellStart"/>
      <w:r w:rsidRPr="00233653">
        <w:t>increases</w:t>
      </w:r>
      <w:proofErr w:type="spellEnd"/>
      <w:r w:rsidRPr="00233653">
        <w:t xml:space="preserve"> </w:t>
      </w:r>
      <w:proofErr w:type="spellStart"/>
      <w:r w:rsidRPr="00233653">
        <w:t>over</w:t>
      </w:r>
      <w:proofErr w:type="spellEnd"/>
      <w:r w:rsidRPr="00233653">
        <w:t xml:space="preserve"> </w:t>
      </w:r>
      <w:proofErr w:type="spellStart"/>
      <w:r w:rsidRPr="00233653">
        <w:t>time</w:t>
      </w:r>
      <w:proofErr w:type="spellEnd"/>
      <w:r w:rsidRPr="00233653">
        <w:t xml:space="preserve"> </w:t>
      </w:r>
      <w:proofErr w:type="spellStart"/>
      <w:r w:rsidRPr="00233653">
        <w:t>and</w:t>
      </w:r>
      <w:proofErr w:type="spellEnd"/>
      <w:r w:rsidRPr="00233653">
        <w:t xml:space="preserve"> </w:t>
      </w:r>
      <w:proofErr w:type="spellStart"/>
      <w:r w:rsidRPr="00233653">
        <w:t>inevitably</w:t>
      </w:r>
      <w:proofErr w:type="spellEnd"/>
      <w:r w:rsidRPr="00233653">
        <w:t xml:space="preserve"> </w:t>
      </w:r>
      <w:proofErr w:type="spellStart"/>
      <w:r w:rsidRPr="00233653">
        <w:t>the</w:t>
      </w:r>
      <w:proofErr w:type="spellEnd"/>
      <w:r w:rsidRPr="00233653">
        <w:t xml:space="preserve"> </w:t>
      </w:r>
      <w:proofErr w:type="spellStart"/>
      <w:r w:rsidRPr="00233653">
        <w:t>amount</w:t>
      </w:r>
      <w:proofErr w:type="spellEnd"/>
      <w:r w:rsidRPr="00233653">
        <w:t xml:space="preserve"> </w:t>
      </w:r>
      <w:proofErr w:type="spellStart"/>
      <w:r w:rsidRPr="00233653">
        <w:t>of</w:t>
      </w:r>
      <w:proofErr w:type="spellEnd"/>
      <w:r w:rsidRPr="00233653">
        <w:t xml:space="preserve"> </w:t>
      </w:r>
      <w:proofErr w:type="spellStart"/>
      <w:r w:rsidRPr="00233653">
        <w:t>the</w:t>
      </w:r>
      <w:proofErr w:type="spellEnd"/>
      <w:r w:rsidRPr="00233653">
        <w:t xml:space="preserve"> </w:t>
      </w:r>
      <w:proofErr w:type="spellStart"/>
      <w:r w:rsidRPr="00233653">
        <w:t>deposit</w:t>
      </w:r>
      <w:proofErr w:type="spellEnd"/>
      <w:r w:rsidRPr="00233653">
        <w:t xml:space="preserve"> </w:t>
      </w:r>
      <w:proofErr w:type="spellStart"/>
      <w:r w:rsidRPr="00233653">
        <w:t>gradually</w:t>
      </w:r>
      <w:proofErr w:type="spellEnd"/>
      <w:r w:rsidRPr="00233653">
        <w:t xml:space="preserve"> </w:t>
      </w:r>
      <w:proofErr w:type="spellStart"/>
      <w:r w:rsidRPr="00233653">
        <w:t>increases</w:t>
      </w:r>
      <w:proofErr w:type="spellEnd"/>
      <w:r w:rsidRPr="00233653">
        <w:t xml:space="preserve"> </w:t>
      </w:r>
      <w:proofErr w:type="spellStart"/>
      <w:r w:rsidRPr="00233653">
        <w:t>in</w:t>
      </w:r>
      <w:proofErr w:type="spellEnd"/>
      <w:r w:rsidRPr="00233653">
        <w:t xml:space="preserve"> a </w:t>
      </w:r>
      <w:proofErr w:type="spellStart"/>
      <w:r w:rsidRPr="00233653">
        <w:t>sequence</w:t>
      </w:r>
      <w:proofErr w:type="spellEnd"/>
      <w:r w:rsidRPr="00233653">
        <w:t xml:space="preserve"> </w:t>
      </w:r>
      <w:proofErr w:type="spellStart"/>
      <w:r w:rsidRPr="00233653">
        <w:t>of</w:t>
      </w:r>
      <w:proofErr w:type="spellEnd"/>
      <w:r w:rsidRPr="00233653">
        <w:t xml:space="preserve"> </w:t>
      </w:r>
      <w:proofErr w:type="spellStart"/>
      <w:r w:rsidRPr="00233653">
        <w:t>filter</w:t>
      </w:r>
      <w:proofErr w:type="spellEnd"/>
      <w:r w:rsidRPr="00233653">
        <w:t xml:space="preserve"> </w:t>
      </w:r>
      <w:proofErr w:type="spellStart"/>
      <w:r w:rsidRPr="00233653">
        <w:t>runs</w:t>
      </w:r>
      <w:proofErr w:type="spellEnd"/>
      <w:r w:rsidRPr="00233653">
        <w:t xml:space="preserve">. </w:t>
      </w:r>
      <w:proofErr w:type="spellStart"/>
      <w:r w:rsidRPr="00233653">
        <w:t>With</w:t>
      </w:r>
      <w:proofErr w:type="spellEnd"/>
      <w:r w:rsidRPr="00233653">
        <w:t xml:space="preserve"> </w:t>
      </w:r>
      <w:proofErr w:type="spellStart"/>
      <w:r w:rsidRPr="00233653">
        <w:t>the</w:t>
      </w:r>
      <w:proofErr w:type="spellEnd"/>
      <w:r w:rsidRPr="00233653">
        <w:t xml:space="preserve"> </w:t>
      </w:r>
      <w:proofErr w:type="spellStart"/>
      <w:r w:rsidRPr="00233653">
        <w:t>progressive</w:t>
      </w:r>
      <w:proofErr w:type="spellEnd"/>
      <w:r w:rsidRPr="00233653">
        <w:t xml:space="preserve"> </w:t>
      </w:r>
      <w:proofErr w:type="spellStart"/>
      <w:r w:rsidRPr="00233653">
        <w:t>clogging</w:t>
      </w:r>
      <w:proofErr w:type="spellEnd"/>
      <w:r w:rsidRPr="00233653">
        <w:t xml:space="preserve"> </w:t>
      </w:r>
      <w:proofErr w:type="spellStart"/>
      <w:r w:rsidRPr="00233653">
        <w:t>of</w:t>
      </w:r>
      <w:proofErr w:type="spellEnd"/>
      <w:r w:rsidRPr="00233653">
        <w:t xml:space="preserve"> </w:t>
      </w:r>
      <w:proofErr w:type="spellStart"/>
      <w:r w:rsidRPr="00233653">
        <w:t>the</w:t>
      </w:r>
      <w:proofErr w:type="spellEnd"/>
      <w:r w:rsidRPr="00233653">
        <w:t xml:space="preserve"> </w:t>
      </w:r>
      <w:proofErr w:type="spellStart"/>
      <w:r w:rsidRPr="00233653">
        <w:t>pore</w:t>
      </w:r>
      <w:proofErr w:type="spellEnd"/>
      <w:r w:rsidRPr="00233653">
        <w:t xml:space="preserve"> </w:t>
      </w:r>
      <w:proofErr w:type="spellStart"/>
      <w:r w:rsidRPr="00233653">
        <w:t>space</w:t>
      </w:r>
      <w:proofErr w:type="spellEnd"/>
      <w:r w:rsidRPr="00233653">
        <w:t xml:space="preserve">, </w:t>
      </w:r>
      <w:proofErr w:type="spellStart"/>
      <w:r w:rsidRPr="00233653">
        <w:t>the</w:t>
      </w:r>
      <w:proofErr w:type="spellEnd"/>
      <w:r w:rsidRPr="00233653">
        <w:t xml:space="preserve"> </w:t>
      </w:r>
      <w:proofErr w:type="spellStart"/>
      <w:r w:rsidRPr="00233653">
        <w:t>share</w:t>
      </w:r>
      <w:proofErr w:type="spellEnd"/>
      <w:r w:rsidRPr="00233653">
        <w:t xml:space="preserve"> </w:t>
      </w:r>
      <w:proofErr w:type="spellStart"/>
      <w:r w:rsidRPr="00233653">
        <w:t>of</w:t>
      </w:r>
      <w:proofErr w:type="spellEnd"/>
      <w:r w:rsidRPr="00233653">
        <w:t xml:space="preserve"> </w:t>
      </w:r>
      <w:proofErr w:type="spellStart"/>
      <w:r w:rsidRPr="00233653">
        <w:t>its</w:t>
      </w:r>
      <w:proofErr w:type="spellEnd"/>
      <w:r w:rsidRPr="00233653">
        <w:t xml:space="preserve"> </w:t>
      </w:r>
      <w:proofErr w:type="spellStart"/>
      <w:r w:rsidRPr="00233653">
        <w:t>non-washable</w:t>
      </w:r>
      <w:proofErr w:type="spellEnd"/>
      <w:r w:rsidRPr="00233653">
        <w:t xml:space="preserve"> </w:t>
      </w:r>
      <w:proofErr w:type="spellStart"/>
      <w:r w:rsidRPr="00233653">
        <w:t>component</w:t>
      </w:r>
      <w:proofErr w:type="spellEnd"/>
      <w:r w:rsidRPr="00233653">
        <w:t xml:space="preserve"> </w:t>
      </w:r>
      <w:proofErr w:type="spellStart"/>
      <w:r w:rsidRPr="00233653">
        <w:t>and</w:t>
      </w:r>
      <w:proofErr w:type="spellEnd"/>
      <w:r w:rsidRPr="00233653">
        <w:t xml:space="preserve">, </w:t>
      </w:r>
      <w:proofErr w:type="spellStart"/>
      <w:r w:rsidRPr="00233653">
        <w:t>commensurately</w:t>
      </w:r>
      <w:proofErr w:type="spellEnd"/>
      <w:r w:rsidRPr="00233653">
        <w:t xml:space="preserve">, </w:t>
      </w:r>
      <w:proofErr w:type="spellStart"/>
      <w:r w:rsidRPr="00233653">
        <w:t>the</w:t>
      </w:r>
      <w:proofErr w:type="spellEnd"/>
      <w:r w:rsidRPr="00233653">
        <w:t xml:space="preserve"> </w:t>
      </w:r>
      <w:proofErr w:type="spellStart"/>
      <w:r w:rsidRPr="00233653">
        <w:t>hydraulic</w:t>
      </w:r>
      <w:proofErr w:type="spellEnd"/>
      <w:r w:rsidRPr="00233653">
        <w:t xml:space="preserve"> </w:t>
      </w:r>
      <w:proofErr w:type="spellStart"/>
      <w:r w:rsidRPr="00233653">
        <w:t>resistance</w:t>
      </w:r>
      <w:proofErr w:type="spellEnd"/>
      <w:r w:rsidRPr="00233653">
        <w:t xml:space="preserve"> </w:t>
      </w:r>
      <w:proofErr w:type="spellStart"/>
      <w:r w:rsidRPr="00233653">
        <w:t>of</w:t>
      </w:r>
      <w:proofErr w:type="spellEnd"/>
      <w:r w:rsidRPr="00233653">
        <w:t xml:space="preserve"> </w:t>
      </w:r>
      <w:proofErr w:type="spellStart"/>
      <w:r w:rsidRPr="00233653">
        <w:t>the</w:t>
      </w:r>
      <w:proofErr w:type="spellEnd"/>
      <w:r w:rsidRPr="00233653">
        <w:t xml:space="preserve"> </w:t>
      </w:r>
      <w:proofErr w:type="spellStart"/>
      <w:r w:rsidRPr="00233653">
        <w:t>operating</w:t>
      </w:r>
      <w:proofErr w:type="spellEnd"/>
      <w:r w:rsidRPr="00233653">
        <w:t xml:space="preserve"> </w:t>
      </w:r>
      <w:proofErr w:type="spellStart"/>
      <w:r w:rsidRPr="00233653">
        <w:t>medium</w:t>
      </w:r>
      <w:proofErr w:type="spellEnd"/>
      <w:r w:rsidRPr="00233653">
        <w:t xml:space="preserve"> </w:t>
      </w:r>
      <w:proofErr w:type="spellStart"/>
      <w:r w:rsidRPr="00233653">
        <w:t>and</w:t>
      </w:r>
      <w:proofErr w:type="spellEnd"/>
      <w:r w:rsidRPr="00233653">
        <w:t xml:space="preserve"> </w:t>
      </w:r>
      <w:proofErr w:type="spellStart"/>
      <w:r w:rsidRPr="00233653">
        <w:t>mechanical</w:t>
      </w:r>
      <w:proofErr w:type="spellEnd"/>
      <w:r w:rsidRPr="00233653">
        <w:t xml:space="preserve"> </w:t>
      </w:r>
      <w:proofErr w:type="spellStart"/>
      <w:r w:rsidRPr="00233653">
        <w:t>energy</w:t>
      </w:r>
      <w:proofErr w:type="spellEnd"/>
      <w:r w:rsidRPr="00233653">
        <w:t xml:space="preserve"> </w:t>
      </w:r>
      <w:proofErr w:type="spellStart"/>
      <w:r w:rsidRPr="00233653">
        <w:t>expenditure</w:t>
      </w:r>
      <w:proofErr w:type="spellEnd"/>
      <w:r w:rsidRPr="00233653">
        <w:t xml:space="preserve"> </w:t>
      </w:r>
      <w:proofErr w:type="spellStart"/>
      <w:r w:rsidRPr="00233653">
        <w:t>to</w:t>
      </w:r>
      <w:proofErr w:type="spellEnd"/>
      <w:r w:rsidRPr="00233653">
        <w:t xml:space="preserve"> </w:t>
      </w:r>
      <w:proofErr w:type="spellStart"/>
      <w:r w:rsidRPr="00233653">
        <w:t>overcome</w:t>
      </w:r>
      <w:proofErr w:type="spellEnd"/>
      <w:r w:rsidRPr="00233653">
        <w:t xml:space="preserve"> </w:t>
      </w:r>
      <w:proofErr w:type="spellStart"/>
      <w:r w:rsidRPr="00233653">
        <w:t>it</w:t>
      </w:r>
      <w:proofErr w:type="spellEnd"/>
      <w:r w:rsidRPr="00233653">
        <w:t xml:space="preserve"> </w:t>
      </w:r>
      <w:proofErr w:type="spellStart"/>
      <w:r w:rsidRPr="00233653">
        <w:t>increases</w:t>
      </w:r>
      <w:proofErr w:type="spellEnd"/>
      <w:r w:rsidRPr="00233653">
        <w:t xml:space="preserve"> </w:t>
      </w:r>
      <w:proofErr w:type="spellStart"/>
      <w:r w:rsidRPr="00233653">
        <w:t>faster</w:t>
      </w:r>
      <w:proofErr w:type="spellEnd"/>
      <w:r w:rsidR="0089645F">
        <w:rPr>
          <w:lang w:val="en-US"/>
        </w:rPr>
        <w:t xml:space="preserve"> [1], [2]</w:t>
      </w:r>
      <w:r w:rsidRPr="00233653">
        <w:t xml:space="preserve">. </w:t>
      </w:r>
      <w:proofErr w:type="spellStart"/>
      <w:r w:rsidRPr="00233653">
        <w:t>Related</w:t>
      </w:r>
      <w:proofErr w:type="spellEnd"/>
      <w:r w:rsidRPr="00233653">
        <w:t xml:space="preserve"> </w:t>
      </w:r>
      <w:proofErr w:type="spellStart"/>
      <w:r w:rsidRPr="00233653">
        <w:t>nonlinear</w:t>
      </w:r>
      <w:proofErr w:type="spellEnd"/>
      <w:r w:rsidRPr="00233653">
        <w:t xml:space="preserve"> </w:t>
      </w:r>
      <w:proofErr w:type="spellStart"/>
      <w:r w:rsidRPr="00233653">
        <w:t>effects</w:t>
      </w:r>
      <w:proofErr w:type="spellEnd"/>
      <w:r w:rsidRPr="00233653">
        <w:t xml:space="preserve"> </w:t>
      </w:r>
      <w:proofErr w:type="spellStart"/>
      <w:r w:rsidRPr="00233653">
        <w:t>are</w:t>
      </w:r>
      <w:proofErr w:type="spellEnd"/>
      <w:r w:rsidRPr="00233653">
        <w:t xml:space="preserve"> </w:t>
      </w:r>
      <w:proofErr w:type="spellStart"/>
      <w:r w:rsidRPr="00233653">
        <w:t>especially</w:t>
      </w:r>
      <w:proofErr w:type="spellEnd"/>
      <w:r w:rsidRPr="00233653">
        <w:t xml:space="preserve"> </w:t>
      </w:r>
      <w:proofErr w:type="spellStart"/>
      <w:r w:rsidRPr="00233653">
        <w:t>clear</w:t>
      </w:r>
      <w:proofErr w:type="spellEnd"/>
      <w:r w:rsidRPr="00233653">
        <w:t xml:space="preserve"> </w:t>
      </w:r>
      <w:proofErr w:type="spellStart"/>
      <w:r w:rsidRPr="00233653">
        <w:t>at</w:t>
      </w:r>
      <w:proofErr w:type="spellEnd"/>
      <w:r w:rsidRPr="00233653">
        <w:t xml:space="preserve"> </w:t>
      </w:r>
      <w:proofErr w:type="spellStart"/>
      <w:r w:rsidRPr="00233653">
        <w:t>initial</w:t>
      </w:r>
      <w:proofErr w:type="spellEnd"/>
      <w:r w:rsidRPr="00233653">
        <w:t xml:space="preserve"> </w:t>
      </w:r>
      <w:proofErr w:type="spellStart"/>
      <w:r w:rsidRPr="00233653">
        <w:t>high</w:t>
      </w:r>
      <w:proofErr w:type="spellEnd"/>
      <w:r w:rsidRPr="00233653">
        <w:t xml:space="preserve"> </w:t>
      </w:r>
      <w:proofErr w:type="spellStart"/>
      <w:r w:rsidRPr="00233653">
        <w:t>iron</w:t>
      </w:r>
      <w:proofErr w:type="spellEnd"/>
      <w:r w:rsidRPr="00233653">
        <w:t xml:space="preserve"> </w:t>
      </w:r>
      <w:proofErr w:type="spellStart"/>
      <w:r w:rsidRPr="00233653">
        <w:t>conte</w:t>
      </w:r>
      <w:proofErr w:type="spellEnd"/>
      <w:r w:rsidRPr="00233653">
        <w:t>.</w:t>
      </w:r>
    </w:p>
    <w:p w:rsidR="00233653" w:rsidRDefault="00233653" w:rsidP="00FA4580">
      <w:pPr>
        <w:tabs>
          <w:tab w:val="left" w:pos="198"/>
        </w:tabs>
        <w:spacing w:line="276" w:lineRule="auto"/>
        <w:ind w:firstLine="567"/>
        <w:jc w:val="both"/>
        <w:rPr>
          <w:lang w:val="en-US"/>
        </w:rPr>
      </w:pPr>
      <w:r w:rsidRPr="00661B97">
        <w:rPr>
          <w:lang w:val="en-US"/>
        </w:rPr>
        <w:t xml:space="preserve">More than 50% of </w:t>
      </w:r>
      <w:r>
        <w:rPr>
          <w:lang w:val="en-US"/>
        </w:rPr>
        <w:t xml:space="preserve">deep </w:t>
      </w:r>
      <w:r w:rsidRPr="00661B97">
        <w:rPr>
          <w:lang w:val="en-US"/>
        </w:rPr>
        <w:t xml:space="preserve">groundwater in Ukraine contains iron in amounts that are hazardous to human health. At the same time, its initial content varies significantly in the regions of the country </w:t>
      </w:r>
      <w:r w:rsidR="00FA4580">
        <w:rPr>
          <w:lang w:val="en-US"/>
        </w:rPr>
        <w:t>–</w:t>
      </w:r>
      <w:r w:rsidRPr="00661B97">
        <w:rPr>
          <w:lang w:val="en-US"/>
        </w:rPr>
        <w:t xml:space="preserve"> from </w:t>
      </w:r>
      <w:r w:rsidR="00B11CDA" w:rsidRPr="006F6A1D">
        <w:rPr>
          <w:position w:val="-10"/>
        </w:rPr>
        <w:object w:dxaOrig="72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16.8pt" o:ole="">
            <v:imagedata r:id="rId8" o:title=""/>
          </v:shape>
          <o:OLEObject Type="Embed" ProgID="Equation.DSMT4" ShapeID="_x0000_i1025" DrawAspect="Content" ObjectID="_1802023819" r:id="rId9"/>
        </w:object>
      </w:r>
      <w:r w:rsidRPr="00B51C9E">
        <w:rPr>
          <w:lang w:val="en-US"/>
        </w:rPr>
        <w:t xml:space="preserve"> </w:t>
      </w:r>
      <w:r w:rsidRPr="00661B97">
        <w:rPr>
          <w:lang w:val="en-US"/>
        </w:rPr>
        <w:t>up to</w:t>
      </w:r>
      <w:r w:rsidR="00B11CDA">
        <w:rPr>
          <w:lang w:val="en-US"/>
        </w:rPr>
        <w:t xml:space="preserve"> </w:t>
      </w:r>
      <w:bookmarkStart w:id="1" w:name="_Hlk191329247"/>
      <w:r w:rsidR="00B11CDA" w:rsidRPr="00713623">
        <w:rPr>
          <w:position w:val="-10"/>
        </w:rPr>
        <w:object w:dxaOrig="880" w:dyaOrig="340">
          <v:shape id="_x0000_i1026" type="#_x0000_t75" style="width:43.8pt;height:16.8pt" o:ole="">
            <v:imagedata r:id="rId10" o:title=""/>
          </v:shape>
          <o:OLEObject Type="Embed" ProgID="Equation.DSMT4" ShapeID="_x0000_i1026" DrawAspect="Content" ObjectID="_1802023820" r:id="rId11"/>
        </w:object>
      </w:r>
      <w:bookmarkEnd w:id="1"/>
      <w:r w:rsidRPr="00B51C9E">
        <w:rPr>
          <w:lang w:val="en-US"/>
        </w:rPr>
        <w:t xml:space="preserve">. </w:t>
      </w:r>
      <w:r w:rsidRPr="00661B97">
        <w:rPr>
          <w:lang w:val="en-US"/>
        </w:rPr>
        <w:t xml:space="preserve">Often in rural areas, where water from </w:t>
      </w:r>
      <w:r w:rsidRPr="00265956">
        <w:rPr>
          <w:lang w:val="en-US"/>
        </w:rPr>
        <w:t>head horizons</w:t>
      </w:r>
      <w:r w:rsidRPr="00661B97">
        <w:rPr>
          <w:lang w:val="en-US"/>
        </w:rPr>
        <w:t xml:space="preserve"> can be used exclusively for drinking needs, the situation with water supply of population and economy is critical due to especially high concentration of iron </w:t>
      </w:r>
      <w:r>
        <w:rPr>
          <w:lang w:val="en-US"/>
        </w:rPr>
        <w:t>–</w:t>
      </w:r>
      <w:r w:rsidRPr="00661B97">
        <w:rPr>
          <w:lang w:val="en-US"/>
        </w:rPr>
        <w:t xml:space="preserve"> over</w:t>
      </w:r>
      <w:r>
        <w:rPr>
          <w:lang w:val="en-US"/>
        </w:rPr>
        <w:t xml:space="preserve"> </w:t>
      </w:r>
      <w:r w:rsidR="00FA4580" w:rsidRPr="006F6A1D">
        <w:rPr>
          <w:position w:val="-10"/>
        </w:rPr>
        <w:object w:dxaOrig="1060" w:dyaOrig="340">
          <v:shape id="_x0000_i1027" type="#_x0000_t75" style="width:52.8pt;height:16.8pt" o:ole="">
            <v:imagedata r:id="rId12" o:title=""/>
          </v:shape>
          <o:OLEObject Type="Embed" ProgID="Equation.DSMT4" ShapeID="_x0000_i1027" DrawAspect="Content" ObjectID="_1802023821" r:id="rId13"/>
        </w:object>
      </w:r>
      <w:r w:rsidRPr="00B51C9E">
        <w:rPr>
          <w:lang w:val="en-US"/>
        </w:rPr>
        <w:t xml:space="preserve">. </w:t>
      </w:r>
      <w:r w:rsidRPr="00661B97">
        <w:rPr>
          <w:lang w:val="en-US"/>
        </w:rPr>
        <w:t>In such cases, high rates of filter contamination lead</w:t>
      </w:r>
      <w:r>
        <w:rPr>
          <w:lang w:val="en-US"/>
        </w:rPr>
        <w:t xml:space="preserve"> </w:t>
      </w:r>
      <w:r w:rsidRPr="00661B97">
        <w:rPr>
          <w:lang w:val="en-US"/>
        </w:rPr>
        <w:t xml:space="preserve">to extremely undesirable consequences, namely, </w:t>
      </w:r>
      <w:r>
        <w:rPr>
          <w:lang w:val="en-US"/>
        </w:rPr>
        <w:t xml:space="preserve">the </w:t>
      </w:r>
      <w:r w:rsidRPr="00661B97">
        <w:rPr>
          <w:lang w:val="en-US"/>
        </w:rPr>
        <w:t xml:space="preserve">reduction of filter </w:t>
      </w:r>
      <w:r>
        <w:rPr>
          <w:lang w:val="en-US"/>
        </w:rPr>
        <w:t>run</w:t>
      </w:r>
      <w:r w:rsidRPr="00661B97">
        <w:rPr>
          <w:lang w:val="en-US"/>
        </w:rPr>
        <w:t>s duration</w:t>
      </w:r>
      <w:r>
        <w:rPr>
          <w:lang w:val="en-US"/>
        </w:rPr>
        <w:t xml:space="preserve"> and</w:t>
      </w:r>
      <w:r w:rsidRPr="00661B97">
        <w:rPr>
          <w:lang w:val="en-US"/>
        </w:rPr>
        <w:t xml:space="preserve"> filter </w:t>
      </w:r>
      <w:r>
        <w:rPr>
          <w:lang w:val="en-US"/>
        </w:rPr>
        <w:t xml:space="preserve">media </w:t>
      </w:r>
      <w:r w:rsidRPr="00661B97">
        <w:rPr>
          <w:lang w:val="en-US"/>
        </w:rPr>
        <w:t xml:space="preserve">service life, premature failure of equipment at existing </w:t>
      </w:r>
      <w:r>
        <w:rPr>
          <w:lang w:val="en-US"/>
        </w:rPr>
        <w:t>iron removal</w:t>
      </w:r>
      <w:r w:rsidRPr="00B51C9E">
        <w:rPr>
          <w:szCs w:val="28"/>
          <w:lang w:val="en-US"/>
        </w:rPr>
        <w:t xml:space="preserve"> </w:t>
      </w:r>
      <w:r w:rsidRPr="00D7538F">
        <w:rPr>
          <w:szCs w:val="28"/>
          <w:lang w:val="en-US"/>
        </w:rPr>
        <w:t>facilities</w:t>
      </w:r>
      <w:r w:rsidR="0089645F">
        <w:rPr>
          <w:szCs w:val="28"/>
          <w:lang w:val="en-US"/>
        </w:rPr>
        <w:t xml:space="preserve"> [3], [4]</w:t>
      </w:r>
      <w:r w:rsidRPr="00661B97">
        <w:rPr>
          <w:lang w:val="en-US"/>
        </w:rPr>
        <w:t>.</w:t>
      </w:r>
      <w:r>
        <w:rPr>
          <w:lang w:val="en-US"/>
        </w:rPr>
        <w:t xml:space="preserve"> Thus,</w:t>
      </w:r>
      <w:r w:rsidRPr="00661B97">
        <w:rPr>
          <w:lang w:val="en-US"/>
        </w:rPr>
        <w:t xml:space="preserve"> </w:t>
      </w:r>
      <w:r>
        <w:rPr>
          <w:lang w:val="en-US"/>
        </w:rPr>
        <w:t xml:space="preserve">the </w:t>
      </w:r>
      <w:r w:rsidRPr="00661B97">
        <w:rPr>
          <w:lang w:val="en-US"/>
        </w:rPr>
        <w:t xml:space="preserve">capital and operating costs increase, low-capacity </w:t>
      </w:r>
      <w:r w:rsidRPr="00D7538F">
        <w:rPr>
          <w:szCs w:val="28"/>
          <w:lang w:val="en-US"/>
        </w:rPr>
        <w:t>facilities</w:t>
      </w:r>
      <w:r w:rsidRPr="00B51C9E">
        <w:rPr>
          <w:szCs w:val="28"/>
          <w:lang w:val="en-US"/>
        </w:rPr>
        <w:t xml:space="preserve"> </w:t>
      </w:r>
      <w:r w:rsidRPr="00661B97">
        <w:rPr>
          <w:lang w:val="en-US"/>
        </w:rPr>
        <w:t>have to be reconstructed, and, as a result, the efficiency of water treatment decreases.</w:t>
      </w:r>
    </w:p>
    <w:p w:rsidR="00E96FA9" w:rsidRPr="00E96FA9" w:rsidRDefault="00E96FA9" w:rsidP="00E96FA9">
      <w:pPr>
        <w:spacing w:before="120" w:after="120"/>
        <w:jc w:val="center"/>
        <w:rPr>
          <w:b/>
        </w:rPr>
      </w:pPr>
      <w:proofErr w:type="spellStart"/>
      <w:r w:rsidRPr="00E96FA9">
        <w:rPr>
          <w:b/>
        </w:rPr>
        <w:t>Materials</w:t>
      </w:r>
      <w:proofErr w:type="spellEnd"/>
      <w:r w:rsidRPr="00E96FA9">
        <w:rPr>
          <w:b/>
        </w:rPr>
        <w:t xml:space="preserve"> </w:t>
      </w:r>
      <w:proofErr w:type="spellStart"/>
      <w:r w:rsidRPr="00E96FA9">
        <w:rPr>
          <w:b/>
        </w:rPr>
        <w:t>and</w:t>
      </w:r>
      <w:proofErr w:type="spellEnd"/>
      <w:r w:rsidRPr="00E96FA9">
        <w:rPr>
          <w:b/>
        </w:rPr>
        <w:t xml:space="preserve"> </w:t>
      </w:r>
      <w:proofErr w:type="spellStart"/>
      <w:r w:rsidRPr="00E96FA9">
        <w:rPr>
          <w:b/>
        </w:rPr>
        <w:t>methods</w:t>
      </w:r>
      <w:proofErr w:type="spellEnd"/>
    </w:p>
    <w:p w:rsidR="00233653" w:rsidRDefault="00233653" w:rsidP="00FA4580">
      <w:pPr>
        <w:tabs>
          <w:tab w:val="left" w:pos="198"/>
        </w:tabs>
        <w:spacing w:line="276" w:lineRule="auto"/>
        <w:ind w:firstLine="567"/>
        <w:jc w:val="both"/>
        <w:rPr>
          <w:lang w:val="en-US"/>
        </w:rPr>
      </w:pPr>
      <w:r w:rsidRPr="00661B97">
        <w:rPr>
          <w:lang w:val="en-US"/>
        </w:rPr>
        <w:t xml:space="preserve">In practice, it is possible to significantly reduce the cost of water treatment by extending the mentioned period, using means of automatic control over the technological process. It is realistic to achieve this by improving the design of filters and </w:t>
      </w:r>
      <w:r>
        <w:rPr>
          <w:lang w:val="en-US"/>
        </w:rPr>
        <w:t>iron removal</w:t>
      </w:r>
      <w:r w:rsidRPr="00661B97">
        <w:rPr>
          <w:lang w:val="en-US"/>
        </w:rPr>
        <w:t xml:space="preserve"> technology implemented on them. It is possible to </w:t>
      </w:r>
      <w:bookmarkStart w:id="2" w:name="_Hlk183176703"/>
      <w:r w:rsidRPr="00532EEE">
        <w:rPr>
          <w:szCs w:val="28"/>
          <w:lang w:val="en-US"/>
        </w:rPr>
        <w:t>substantiate</w:t>
      </w:r>
      <w:bookmarkEnd w:id="2"/>
      <w:r w:rsidRPr="00B51C9E">
        <w:rPr>
          <w:szCs w:val="28"/>
          <w:lang w:val="en-US"/>
        </w:rPr>
        <w:t xml:space="preserve"> </w:t>
      </w:r>
      <w:r w:rsidRPr="00661B97">
        <w:rPr>
          <w:lang w:val="en-US"/>
        </w:rPr>
        <w:t xml:space="preserve">such improvements </w:t>
      </w:r>
      <w:r>
        <w:rPr>
          <w:lang w:val="en-US"/>
        </w:rPr>
        <w:t>under</w:t>
      </w:r>
      <w:r w:rsidRPr="00661B97">
        <w:rPr>
          <w:lang w:val="en-US"/>
        </w:rPr>
        <w:t xml:space="preserve"> specific conditions, only involving methods of mathematical modeling. On the basis of </w:t>
      </w:r>
      <w:r>
        <w:rPr>
          <w:lang w:val="en-US"/>
        </w:rPr>
        <w:t xml:space="preserve">the </w:t>
      </w:r>
      <w:r w:rsidRPr="00661B97">
        <w:rPr>
          <w:lang w:val="en-US"/>
        </w:rPr>
        <w:t xml:space="preserve">conceptual and mathematical models </w:t>
      </w:r>
      <w:r w:rsidR="00FA4580">
        <w:t>[</w:t>
      </w:r>
      <w:r w:rsidR="00AF64EF">
        <w:rPr>
          <w:lang w:val="en-US"/>
        </w:rPr>
        <w:t>5</w:t>
      </w:r>
      <w:r w:rsidR="00FA4580">
        <w:t>], [</w:t>
      </w:r>
      <w:r w:rsidR="00AF64EF">
        <w:rPr>
          <w:lang w:val="en-US"/>
        </w:rPr>
        <w:t>6</w:t>
      </w:r>
      <w:r w:rsidR="00FA4580">
        <w:t>]</w:t>
      </w:r>
      <w:r w:rsidRPr="00661B97">
        <w:rPr>
          <w:lang w:val="en-US"/>
        </w:rPr>
        <w:t xml:space="preserve"> a method </w:t>
      </w:r>
      <w:r w:rsidRPr="00B51C9E">
        <w:rPr>
          <w:lang w:val="en-US"/>
        </w:rPr>
        <w:t xml:space="preserve">for </w:t>
      </w:r>
      <w:r>
        <w:rPr>
          <w:lang w:val="en-US"/>
        </w:rPr>
        <w:t>calculating</w:t>
      </w:r>
      <w:r w:rsidRPr="00661B97">
        <w:rPr>
          <w:lang w:val="en-US"/>
        </w:rPr>
        <w:t xml:space="preserve"> spatial and temporal changes </w:t>
      </w:r>
      <w:r>
        <w:rPr>
          <w:lang w:val="en-US"/>
        </w:rPr>
        <w:t xml:space="preserve">in </w:t>
      </w:r>
      <w:r w:rsidRPr="00661B97">
        <w:rPr>
          <w:lang w:val="en-US"/>
        </w:rPr>
        <w:t xml:space="preserve">physical and chemical conditions in the </w:t>
      </w:r>
      <w:r>
        <w:rPr>
          <w:lang w:val="en-US"/>
        </w:rPr>
        <w:t>operat</w:t>
      </w:r>
      <w:r w:rsidRPr="00661B97">
        <w:rPr>
          <w:lang w:val="en-US"/>
        </w:rPr>
        <w:t xml:space="preserve">ing layer has been developed, which allows to reliably predict the behavior of the most important characteristics of filtration at arbitrary </w:t>
      </w:r>
      <w:r>
        <w:rPr>
          <w:lang w:val="en-US"/>
        </w:rPr>
        <w:t xml:space="preserve">initial </w:t>
      </w:r>
      <w:r w:rsidRPr="00661B97">
        <w:rPr>
          <w:lang w:val="en-US"/>
        </w:rPr>
        <w:t>water contamination. Previously, this method was successfully used to study the effectiveness of various control algorithms of the filter for</w:t>
      </w:r>
      <w:r w:rsidRPr="00B51C9E">
        <w:rPr>
          <w:lang w:val="en-US"/>
        </w:rPr>
        <w:t xml:space="preserve"> </w:t>
      </w:r>
      <w:r>
        <w:rPr>
          <w:lang w:val="en-US"/>
        </w:rPr>
        <w:t>iron removal</w:t>
      </w:r>
      <w:r w:rsidRPr="00661B97">
        <w:rPr>
          <w:lang w:val="en-US"/>
        </w:rPr>
        <w:t xml:space="preserve">, to develop recommendations for the rational choice of the most important design parameter, but at moderate contamination of </w:t>
      </w:r>
      <w:r>
        <w:rPr>
          <w:lang w:val="en-US"/>
        </w:rPr>
        <w:t xml:space="preserve">the </w:t>
      </w:r>
      <w:r w:rsidRPr="00661B97">
        <w:rPr>
          <w:lang w:val="en-US"/>
        </w:rPr>
        <w:t>treated water [</w:t>
      </w:r>
      <w:r w:rsidR="00AF64EF">
        <w:rPr>
          <w:bCs/>
          <w:szCs w:val="28"/>
          <w:lang w:val="en-US"/>
        </w:rPr>
        <w:t>7</w:t>
      </w:r>
      <w:r w:rsidRPr="00265956">
        <w:rPr>
          <w:szCs w:val="28"/>
          <w:lang w:val="en-US"/>
        </w:rPr>
        <w:t>]</w:t>
      </w:r>
      <w:r w:rsidRPr="00661B97">
        <w:rPr>
          <w:lang w:val="en-US"/>
        </w:rPr>
        <w:t xml:space="preserve">. However, the greatest difficulties just arise in the treatment of water with increased concentration of iron. It is then the </w:t>
      </w:r>
      <w:r w:rsidRPr="00661B97">
        <w:rPr>
          <w:lang w:val="en-US"/>
        </w:rPr>
        <w:lastRenderedPageBreak/>
        <w:t>design without proper scientific substantiation can lead to emergency situations up to complete incapacity of new and reconstructed filters.</w:t>
      </w:r>
    </w:p>
    <w:p w:rsidR="00E96FA9" w:rsidRPr="00E96FA9" w:rsidRDefault="00E96FA9" w:rsidP="00E96FA9">
      <w:pPr>
        <w:spacing w:before="120" w:after="120"/>
        <w:jc w:val="center"/>
        <w:rPr>
          <w:b/>
        </w:rPr>
      </w:pPr>
      <w:proofErr w:type="spellStart"/>
      <w:r w:rsidRPr="00E96FA9">
        <w:rPr>
          <w:b/>
        </w:rPr>
        <w:t>Results</w:t>
      </w:r>
      <w:proofErr w:type="spellEnd"/>
      <w:r w:rsidRPr="00E96FA9">
        <w:rPr>
          <w:b/>
        </w:rPr>
        <w:t xml:space="preserve"> </w:t>
      </w:r>
      <w:proofErr w:type="spellStart"/>
      <w:r w:rsidRPr="00E96FA9">
        <w:rPr>
          <w:b/>
        </w:rPr>
        <w:t>and</w:t>
      </w:r>
      <w:proofErr w:type="spellEnd"/>
      <w:r w:rsidRPr="00E96FA9">
        <w:rPr>
          <w:b/>
        </w:rPr>
        <w:t xml:space="preserve"> </w:t>
      </w:r>
      <w:proofErr w:type="spellStart"/>
      <w:r w:rsidRPr="00E96FA9">
        <w:rPr>
          <w:b/>
        </w:rPr>
        <w:t>discussion</w:t>
      </w:r>
      <w:proofErr w:type="spellEnd"/>
    </w:p>
    <w:p w:rsidR="00233653" w:rsidRDefault="00CC38FF" w:rsidP="00FA4580">
      <w:pPr>
        <w:tabs>
          <w:tab w:val="left" w:pos="198"/>
        </w:tabs>
        <w:spacing w:line="276" w:lineRule="auto"/>
        <w:ind w:firstLine="567"/>
        <w:jc w:val="both"/>
      </w:pPr>
      <w:r w:rsidRPr="00661B97">
        <w:rPr>
          <w:lang w:val="en-US"/>
        </w:rPr>
        <w:t xml:space="preserve">Technological and </w:t>
      </w:r>
      <w:r>
        <w:rPr>
          <w:lang w:val="en-US"/>
        </w:rPr>
        <w:t xml:space="preserve">design </w:t>
      </w:r>
      <w:r w:rsidRPr="00661B97">
        <w:rPr>
          <w:lang w:val="en-US"/>
        </w:rPr>
        <w:t xml:space="preserve">modeling of rapid filtration of natural and waste water with excessive iron content is advisable to be preceded by establishment of </w:t>
      </w:r>
      <w:r>
        <w:rPr>
          <w:lang w:val="en-US"/>
        </w:rPr>
        <w:t xml:space="preserve">the </w:t>
      </w:r>
      <w:r w:rsidRPr="00661B97">
        <w:rPr>
          <w:lang w:val="en-US"/>
        </w:rPr>
        <w:t xml:space="preserve">critical values of initial parameters. The physical meaning of such critical values is that they correspond to a special, boundary mode of operation of the rapid filter. At </w:t>
      </w:r>
      <w:r>
        <w:rPr>
          <w:lang w:val="en-US"/>
        </w:rPr>
        <w:t>implement</w:t>
      </w:r>
      <w:r w:rsidRPr="00661B97">
        <w:rPr>
          <w:lang w:val="en-US"/>
        </w:rPr>
        <w:t xml:space="preserve">ation of such a mode the liquid phase (contaminated water) will be in the </w:t>
      </w:r>
      <w:r>
        <w:rPr>
          <w:lang w:val="en-US"/>
        </w:rPr>
        <w:t xml:space="preserve">filter media </w:t>
      </w:r>
      <w:r w:rsidRPr="00661B97">
        <w:rPr>
          <w:lang w:val="en-US"/>
        </w:rPr>
        <w:t xml:space="preserve">for a </w:t>
      </w:r>
      <w:bookmarkStart w:id="3" w:name="_Hlk188477308"/>
      <w:r w:rsidRPr="00BA7409">
        <w:rPr>
          <w:szCs w:val="28"/>
          <w:lang w:val="en-US"/>
        </w:rPr>
        <w:t>rigorously</w:t>
      </w:r>
      <w:bookmarkEnd w:id="3"/>
      <w:r w:rsidRPr="00661B97">
        <w:rPr>
          <w:lang w:val="en-US"/>
        </w:rPr>
        <w:t xml:space="preserve"> defined time</w:t>
      </w:r>
      <w:r>
        <w:rPr>
          <w:lang w:val="en-US"/>
        </w:rPr>
        <w:t xml:space="preserve"> </w:t>
      </w:r>
      <w:r w:rsidRPr="00D17353">
        <w:rPr>
          <w:position w:val="-12"/>
        </w:rPr>
        <w:object w:dxaOrig="440" w:dyaOrig="360">
          <v:shape id="_x0000_i1028" type="#_x0000_t75" style="width:22.2pt;height:18.6pt" o:ole="">
            <v:imagedata r:id="rId14" o:title=""/>
          </v:shape>
          <o:OLEObject Type="Embed" ProgID="Equation.DSMT4" ShapeID="_x0000_i1028" DrawAspect="Content" ObjectID="_1802023822" r:id="rId15"/>
        </w:object>
      </w:r>
      <w:r w:rsidRPr="00B51C9E">
        <w:rPr>
          <w:lang w:val="en-US"/>
        </w:rPr>
        <w:t xml:space="preserve">, </w:t>
      </w:r>
      <w:r w:rsidRPr="00661B97">
        <w:rPr>
          <w:lang w:val="en-US"/>
        </w:rPr>
        <w:t xml:space="preserve">during which the initial concentration </w:t>
      </w:r>
      <w:r w:rsidRPr="00D17353">
        <w:rPr>
          <w:position w:val="-12"/>
        </w:rPr>
        <w:object w:dxaOrig="300" w:dyaOrig="360">
          <v:shape id="_x0000_i1029" type="#_x0000_t75" style="width:15pt;height:18.6pt" o:ole="">
            <v:imagedata r:id="rId16" o:title=""/>
          </v:shape>
          <o:OLEObject Type="Embed" ProgID="Equation.DSMT4" ShapeID="_x0000_i1029" DrawAspect="Content" ObjectID="_1802023823" r:id="rId17"/>
        </w:object>
      </w:r>
      <w:r w:rsidRPr="00B51C9E">
        <w:rPr>
          <w:lang w:val="en-US"/>
        </w:rPr>
        <w:t xml:space="preserve"> </w:t>
      </w:r>
      <w:r w:rsidRPr="00661B97">
        <w:rPr>
          <w:lang w:val="en-US"/>
        </w:rPr>
        <w:t>will decrease to the normative value at the outlet</w:t>
      </w:r>
      <w:r>
        <w:rPr>
          <w:lang w:val="en-US"/>
        </w:rPr>
        <w:t xml:space="preserve"> </w:t>
      </w:r>
      <w:r w:rsidRPr="00D17353">
        <w:rPr>
          <w:position w:val="-12"/>
        </w:rPr>
        <w:object w:dxaOrig="279" w:dyaOrig="360">
          <v:shape id="_x0000_i1030" type="#_x0000_t75" style="width:13.8pt;height:18.6pt" o:ole="">
            <v:imagedata r:id="rId18" o:title=""/>
          </v:shape>
          <o:OLEObject Type="Embed" ProgID="Equation.DSMT4" ShapeID="_x0000_i1030" DrawAspect="Content" ObjectID="_1802023824" r:id="rId19"/>
        </w:object>
      </w:r>
      <w:r w:rsidRPr="00B51C9E">
        <w:rPr>
          <w:lang w:val="en-US"/>
        </w:rPr>
        <w:t xml:space="preserve">. </w:t>
      </w:r>
      <w:r w:rsidRPr="00661B97">
        <w:rPr>
          <w:lang w:val="en-US"/>
        </w:rPr>
        <w:t xml:space="preserve">The critical time </w:t>
      </w:r>
      <w:r w:rsidRPr="00361D8E">
        <w:rPr>
          <w:position w:val="-12"/>
        </w:rPr>
        <w:object w:dxaOrig="260" w:dyaOrig="360">
          <v:shape id="_x0000_i1031" type="#_x0000_t75" style="width:13.2pt;height:18.6pt" o:ole="">
            <v:imagedata r:id="rId20" o:title=""/>
          </v:shape>
          <o:OLEObject Type="Embed" ProgID="Equation.DSMT4" ShapeID="_x0000_i1031" DrawAspect="Content" ObjectID="_1802023825" r:id="rId21"/>
        </w:object>
      </w:r>
      <w:r w:rsidRPr="00B51C9E">
        <w:rPr>
          <w:lang w:val="en-US"/>
        </w:rPr>
        <w:t xml:space="preserve"> </w:t>
      </w:r>
      <w:r w:rsidRPr="00661B97">
        <w:rPr>
          <w:lang w:val="en-US"/>
        </w:rPr>
        <w:t xml:space="preserve">can actually be interpreted as a relation </w:t>
      </w:r>
      <w:r w:rsidRPr="00D17353">
        <w:rPr>
          <w:position w:val="-14"/>
        </w:rPr>
        <w:object w:dxaOrig="780" w:dyaOrig="380">
          <v:shape id="_x0000_i1032" type="#_x0000_t75" style="width:39pt;height:19.2pt" o:ole="">
            <v:imagedata r:id="rId22" o:title=""/>
          </v:shape>
          <o:OLEObject Type="Embed" ProgID="Equation.DSMT4" ShapeID="_x0000_i1032" DrawAspect="Content" ObjectID="_1802023826" r:id="rId23"/>
        </w:object>
      </w:r>
      <w:r w:rsidR="009447FE">
        <w:rPr>
          <w:lang w:val="en-US"/>
        </w:rPr>
        <w:t xml:space="preserve"> </w:t>
      </w:r>
      <w:r w:rsidRPr="00661B97">
        <w:rPr>
          <w:lang w:val="en-US"/>
        </w:rPr>
        <w:t xml:space="preserve">where </w:t>
      </w:r>
      <w:r w:rsidRPr="00361D8E">
        <w:rPr>
          <w:position w:val="-4"/>
        </w:rPr>
        <w:object w:dxaOrig="220" w:dyaOrig="260">
          <v:shape id="_x0000_i1033" type="#_x0000_t75" style="width:11.4pt;height:13.2pt" o:ole="">
            <v:imagedata r:id="rId24" o:title=""/>
          </v:shape>
          <o:OLEObject Type="Embed" ProgID="Equation.DSMT4" ShapeID="_x0000_i1033" DrawAspect="Content" ObjectID="_1802023827" r:id="rId25"/>
        </w:object>
      </w:r>
      <w:r w:rsidRPr="00B51C9E">
        <w:rPr>
          <w:szCs w:val="28"/>
          <w:lang w:val="en-US"/>
        </w:rPr>
        <w:t xml:space="preserve"> </w:t>
      </w:r>
      <w:r w:rsidRPr="00661B97">
        <w:rPr>
          <w:lang w:val="en-US"/>
        </w:rPr>
        <w:t>is the filter media height [</w:t>
      </w:r>
      <w:r w:rsidR="00D65104" w:rsidRPr="00D65104">
        <w:rPr>
          <w:position w:val="-6"/>
          <w:lang w:val="en-US"/>
        </w:rPr>
        <w:object w:dxaOrig="279" w:dyaOrig="240">
          <v:shape id="_x0000_i1034" type="#_x0000_t75" style="width:13.8pt;height:12pt" o:ole="">
            <v:imagedata r:id="rId26" o:title=""/>
          </v:shape>
          <o:OLEObject Type="Embed" ProgID="Equation.DSMT4" ShapeID="_x0000_i1034" DrawAspect="Content" ObjectID="_1802023828" r:id="rId27"/>
        </w:object>
      </w:r>
      <w:r w:rsidRPr="00661B97">
        <w:rPr>
          <w:lang w:val="en-US"/>
        </w:rPr>
        <w:t xml:space="preserve">], </w:t>
      </w:r>
      <w:r w:rsidRPr="005675A0">
        <w:rPr>
          <w:position w:val="-6"/>
          <w:lang w:val="en-US"/>
        </w:rPr>
        <w:object w:dxaOrig="240" w:dyaOrig="279">
          <v:shape id="_x0000_i1035" type="#_x0000_t75" style="width:12pt;height:13.8pt" o:ole="">
            <v:imagedata r:id="rId28" o:title=""/>
          </v:shape>
          <o:OLEObject Type="Embed" ProgID="Equation.DSMT4" ShapeID="_x0000_i1035" DrawAspect="Content" ObjectID="_1802023829" r:id="rId29"/>
        </w:object>
      </w:r>
      <w:r w:rsidRPr="00B51C9E">
        <w:rPr>
          <w:lang w:val="en-US"/>
        </w:rPr>
        <w:t xml:space="preserve"> </w:t>
      </w:r>
      <w:r w:rsidRPr="00661B97">
        <w:rPr>
          <w:lang w:val="en-US"/>
        </w:rPr>
        <w:t>is the filtration rate</w:t>
      </w:r>
      <w:r w:rsidR="00FA4580">
        <w:rPr>
          <w:lang w:val="en-US"/>
        </w:rPr>
        <w:t xml:space="preserve"> </w:t>
      </w:r>
      <w:r w:rsidRPr="00B51C9E">
        <w:rPr>
          <w:szCs w:val="28"/>
          <w:lang w:val="en-US"/>
        </w:rPr>
        <w:t>[</w:t>
      </w:r>
      <w:r w:rsidR="00D65104" w:rsidRPr="009447FE">
        <w:rPr>
          <w:color w:val="FF0000"/>
          <w:position w:val="-12"/>
          <w:szCs w:val="28"/>
          <w:lang w:val="ru-RU"/>
        </w:rPr>
        <w:object w:dxaOrig="520" w:dyaOrig="380">
          <v:shape id="_x0000_i1036" type="#_x0000_t75" style="width:25.8pt;height:19.2pt" o:ole="">
            <v:imagedata r:id="rId30" o:title=""/>
          </v:shape>
          <o:OLEObject Type="Embed" ProgID="Equation.DSMT4" ShapeID="_x0000_i1036" DrawAspect="Content" ObjectID="_1802023830" r:id="rId31"/>
        </w:object>
      </w:r>
      <w:r w:rsidRPr="00B51C9E">
        <w:rPr>
          <w:szCs w:val="28"/>
          <w:lang w:val="en-US"/>
        </w:rPr>
        <w:t>]</w:t>
      </w:r>
      <w:r w:rsidRPr="00B51C9E">
        <w:rPr>
          <w:lang w:val="en-US"/>
        </w:rPr>
        <w:t xml:space="preserve">. </w:t>
      </w:r>
      <w:r w:rsidRPr="00661B97">
        <w:rPr>
          <w:lang w:val="en-US"/>
        </w:rPr>
        <w:t>Hence it follows that depending on specific conditions the reference value</w:t>
      </w:r>
      <w:r>
        <w:rPr>
          <w:lang w:val="en-US"/>
        </w:rPr>
        <w:t xml:space="preserve"> </w:t>
      </w:r>
      <w:r w:rsidRPr="00D17353">
        <w:rPr>
          <w:position w:val="-12"/>
        </w:rPr>
        <w:object w:dxaOrig="320" w:dyaOrig="360">
          <v:shape id="_x0000_i1037" type="#_x0000_t75" style="width:15.6pt;height:18.6pt" o:ole="">
            <v:imagedata r:id="rId32" o:title=""/>
          </v:shape>
          <o:OLEObject Type="Embed" ProgID="Equation.DSMT4" ShapeID="_x0000_i1037" DrawAspect="Content" ObjectID="_1802023831" r:id="rId33"/>
        </w:object>
      </w:r>
      <w:r w:rsidRPr="00B51C9E">
        <w:rPr>
          <w:lang w:val="en-US"/>
        </w:rPr>
        <w:t xml:space="preserve"> </w:t>
      </w:r>
      <w:r w:rsidRPr="00661B97">
        <w:rPr>
          <w:lang w:val="en-US"/>
        </w:rPr>
        <w:t xml:space="preserve">at </w:t>
      </w:r>
      <w:r>
        <w:rPr>
          <w:lang w:val="en-US"/>
        </w:rPr>
        <w:t xml:space="preserve">the design </w:t>
      </w:r>
      <w:r w:rsidRPr="00661B97">
        <w:rPr>
          <w:lang w:val="en-US"/>
        </w:rPr>
        <w:t xml:space="preserve">analysis is determined as a product </w:t>
      </w:r>
      <w:r w:rsidRPr="00361D8E">
        <w:rPr>
          <w:position w:val="-12"/>
        </w:rPr>
        <w:object w:dxaOrig="380" w:dyaOrig="360">
          <v:shape id="_x0000_i1038" type="#_x0000_t75" style="width:19.2pt;height:18.6pt" o:ole="">
            <v:imagedata r:id="rId34" o:title=""/>
          </v:shape>
          <o:OLEObject Type="Embed" ProgID="Equation.DSMT4" ShapeID="_x0000_i1038" DrawAspect="Content" ObjectID="_1802023832" r:id="rId35"/>
        </w:object>
      </w:r>
      <w:r>
        <w:rPr>
          <w:lang w:val="en-US"/>
        </w:rPr>
        <w:t xml:space="preserve"> </w:t>
      </w:r>
      <w:r w:rsidRPr="00661B97">
        <w:rPr>
          <w:lang w:val="en-US"/>
        </w:rPr>
        <w:t xml:space="preserve">at a given </w:t>
      </w:r>
      <w:r>
        <w:rPr>
          <w:lang w:val="en-US"/>
        </w:rPr>
        <w:t xml:space="preserve">filtration </w:t>
      </w:r>
      <w:r w:rsidRPr="00661B97">
        <w:rPr>
          <w:lang w:val="en-US"/>
        </w:rPr>
        <w:t>rate</w:t>
      </w:r>
      <w:r>
        <w:rPr>
          <w:lang w:val="en-US"/>
        </w:rPr>
        <w:t xml:space="preserve"> </w:t>
      </w:r>
      <w:r w:rsidRPr="005675A0">
        <w:rPr>
          <w:position w:val="-6"/>
          <w:lang w:val="en-US"/>
        </w:rPr>
        <w:object w:dxaOrig="240" w:dyaOrig="279">
          <v:shape id="_x0000_i1039" type="#_x0000_t75" style="width:12pt;height:13.8pt" o:ole="">
            <v:imagedata r:id="rId28" o:title=""/>
          </v:shape>
          <o:OLEObject Type="Embed" ProgID="Equation.DSMT4" ShapeID="_x0000_i1039" DrawAspect="Content" ObjectID="_1802023833" r:id="rId36"/>
        </w:object>
      </w:r>
      <w:r w:rsidRPr="00B51C9E">
        <w:rPr>
          <w:lang w:val="en-US"/>
        </w:rPr>
        <w:t>,</w:t>
      </w:r>
      <w:r w:rsidRPr="00661B97">
        <w:rPr>
          <w:lang w:val="en-US"/>
        </w:rPr>
        <w:t xml:space="preserve"> and at technological analysis already </w:t>
      </w:r>
      <w:r w:rsidRPr="00D17353">
        <w:rPr>
          <w:position w:val="-12"/>
        </w:rPr>
        <w:object w:dxaOrig="320" w:dyaOrig="360">
          <v:shape id="_x0000_i1040" type="#_x0000_t75" style="width:15.6pt;height:18.6pt" o:ole="">
            <v:imagedata r:id="rId37" o:title=""/>
          </v:shape>
          <o:OLEObject Type="Embed" ProgID="Equation.DSMT4" ShapeID="_x0000_i1040" DrawAspect="Content" ObjectID="_1802023834" r:id="rId38"/>
        </w:object>
      </w:r>
      <w:r w:rsidRPr="00B51C9E">
        <w:rPr>
          <w:lang w:val="en-US"/>
        </w:rPr>
        <w:t xml:space="preserve"> </w:t>
      </w:r>
      <w:r w:rsidRPr="00661B97">
        <w:rPr>
          <w:lang w:val="en-US"/>
        </w:rPr>
        <w:t>is calculated as a ratio</w:t>
      </w:r>
      <w:r w:rsidRPr="00361D8E">
        <w:rPr>
          <w:position w:val="-12"/>
        </w:rPr>
        <w:object w:dxaOrig="520" w:dyaOrig="360">
          <v:shape id="_x0000_i1041" type="#_x0000_t75" style="width:26.4pt;height:18.6pt" o:ole="">
            <v:imagedata r:id="rId39" o:title=""/>
          </v:shape>
          <o:OLEObject Type="Embed" ProgID="Equation.DSMT4" ShapeID="_x0000_i1041" DrawAspect="Content" ObjectID="_1802023835" r:id="rId40"/>
        </w:object>
      </w:r>
      <w:r w:rsidRPr="00661B97">
        <w:rPr>
          <w:lang w:val="en-US"/>
        </w:rPr>
        <w:t xml:space="preserve"> at a given </w:t>
      </w:r>
      <w:r>
        <w:rPr>
          <w:lang w:val="en-US"/>
        </w:rPr>
        <w:t xml:space="preserve">height </w:t>
      </w:r>
      <w:r w:rsidRPr="00361D8E">
        <w:rPr>
          <w:position w:val="-4"/>
        </w:rPr>
        <w:object w:dxaOrig="220" w:dyaOrig="260">
          <v:shape id="_x0000_i1042" type="#_x0000_t75" style="width:11.4pt;height:13.2pt" o:ole="">
            <v:imagedata r:id="rId24" o:title=""/>
          </v:shape>
          <o:OLEObject Type="Embed" ProgID="Equation.DSMT4" ShapeID="_x0000_i1042" DrawAspect="Content" ObjectID="_1802023836" r:id="rId41"/>
        </w:object>
      </w:r>
      <w:r>
        <w:rPr>
          <w:lang w:val="en-US"/>
        </w:rPr>
        <w:t>.</w:t>
      </w:r>
      <w:r w:rsidRPr="00B51C9E">
        <w:rPr>
          <w:lang w:val="en-US"/>
        </w:rPr>
        <w:t xml:space="preserve"> </w:t>
      </w:r>
      <w:r w:rsidRPr="00661B97">
        <w:rPr>
          <w:lang w:val="en-US"/>
        </w:rPr>
        <w:t xml:space="preserve">For strict definition </w:t>
      </w:r>
      <w:r>
        <w:rPr>
          <w:lang w:val="en-US"/>
        </w:rPr>
        <w:t xml:space="preserve">of </w:t>
      </w:r>
      <w:r w:rsidRPr="00361D8E">
        <w:rPr>
          <w:position w:val="-12"/>
        </w:rPr>
        <w:object w:dxaOrig="260" w:dyaOrig="360">
          <v:shape id="_x0000_i1043" type="#_x0000_t75" style="width:13.2pt;height:18.6pt" o:ole="">
            <v:imagedata r:id="rId20" o:title=""/>
          </v:shape>
          <o:OLEObject Type="Embed" ProgID="Equation.DSMT4" ShapeID="_x0000_i1043" DrawAspect="Content" ObjectID="_1802023837" r:id="rId42"/>
        </w:object>
      </w:r>
      <w:r w:rsidRPr="00B51C9E">
        <w:rPr>
          <w:lang w:val="en-US"/>
        </w:rPr>
        <w:t xml:space="preserve"> </w:t>
      </w:r>
      <w:r w:rsidRPr="00661B97">
        <w:rPr>
          <w:lang w:val="en-US"/>
        </w:rPr>
        <w:t xml:space="preserve">in general case, i.e. at presence initially in </w:t>
      </w:r>
      <w:r>
        <w:rPr>
          <w:lang w:val="en-US"/>
        </w:rPr>
        <w:t>contaminate</w:t>
      </w:r>
      <w:r w:rsidRPr="00661B97">
        <w:rPr>
          <w:lang w:val="en-US"/>
        </w:rPr>
        <w:t>d water of two forms of iron, and in a</w:t>
      </w:r>
      <w:r>
        <w:rPr>
          <w:lang w:val="en-US"/>
        </w:rPr>
        <w:t>n</w:t>
      </w:r>
      <w:r w:rsidRPr="00661B97">
        <w:rPr>
          <w:lang w:val="en-US"/>
        </w:rPr>
        <w:t xml:space="preserve"> </w:t>
      </w:r>
      <w:r>
        <w:rPr>
          <w:lang w:val="en-US"/>
        </w:rPr>
        <w:t>operat</w:t>
      </w:r>
      <w:r w:rsidRPr="00661B97">
        <w:rPr>
          <w:lang w:val="en-US"/>
        </w:rPr>
        <w:t xml:space="preserve">ing layer of adsorbed oxide, </w:t>
      </w:r>
      <w:r>
        <w:rPr>
          <w:lang w:val="en-US"/>
        </w:rPr>
        <w:t>deposi</w:t>
      </w:r>
      <w:r w:rsidRPr="00661B97">
        <w:rPr>
          <w:lang w:val="en-US"/>
        </w:rPr>
        <w:t xml:space="preserve">ted hydroxide, it is offered to </w:t>
      </w:r>
      <w:r>
        <w:rPr>
          <w:lang w:val="en-US"/>
        </w:rPr>
        <w:t xml:space="preserve">solve </w:t>
      </w:r>
      <w:r w:rsidRPr="00661B97">
        <w:rPr>
          <w:lang w:val="en-US"/>
        </w:rPr>
        <w:t>the following equation</w:t>
      </w:r>
      <w:r>
        <w:rPr>
          <w:lang w:val="en-US"/>
        </w:rPr>
        <w:t xml:space="preserve"> </w:t>
      </w:r>
      <w:r w:rsidRPr="00661B97">
        <w:rPr>
          <w:lang w:val="en-US"/>
        </w:rPr>
        <w:t xml:space="preserve">by </w:t>
      </w:r>
      <w:r>
        <w:rPr>
          <w:lang w:val="en-US"/>
        </w:rPr>
        <w:t>fitting</w:t>
      </w:r>
    </w:p>
    <w:p w:rsidR="00CC38FF" w:rsidRDefault="00CC38FF" w:rsidP="00FA4580">
      <w:pPr>
        <w:spacing w:before="120" w:line="276" w:lineRule="auto"/>
        <w:ind w:firstLine="709"/>
        <w:jc w:val="both"/>
        <w:rPr>
          <w:lang w:val="en-US"/>
        </w:rPr>
      </w:pPr>
      <w:r w:rsidRPr="004D0512">
        <w:rPr>
          <w:position w:val="-32"/>
        </w:rPr>
        <w:object w:dxaOrig="7620" w:dyaOrig="760">
          <v:shape id="_x0000_i1044" type="#_x0000_t75" style="width:381pt;height:37.8pt" o:ole="">
            <v:imagedata r:id="rId43" o:title=""/>
          </v:shape>
          <o:OLEObject Type="Embed" ProgID="Equation.DSMT4" ShapeID="_x0000_i1044" DrawAspect="Content" ObjectID="_1802023838" r:id="rId44"/>
        </w:object>
      </w:r>
    </w:p>
    <w:p w:rsidR="00CC38FF" w:rsidRPr="00661B97" w:rsidRDefault="00CC38FF" w:rsidP="00FA4580">
      <w:pPr>
        <w:spacing w:before="120" w:after="120" w:line="276" w:lineRule="auto"/>
        <w:ind w:firstLine="709"/>
        <w:jc w:val="right"/>
        <w:rPr>
          <w:lang w:val="en-US"/>
        </w:rPr>
      </w:pPr>
      <w:r w:rsidRPr="004D0512">
        <w:rPr>
          <w:position w:val="-32"/>
          <w:lang w:val="en-US"/>
        </w:rPr>
        <w:object w:dxaOrig="4000" w:dyaOrig="760">
          <v:shape id="_x0000_i1045" type="#_x0000_t75" style="width:200.4pt;height:37.8pt" o:ole="">
            <v:imagedata r:id="rId45" o:title=""/>
          </v:shape>
          <o:OLEObject Type="Embed" ProgID="Equation.DSMT4" ShapeID="_x0000_i1045" DrawAspect="Content" ObjectID="_1802023839" r:id="rId46"/>
        </w:object>
      </w:r>
      <w:r>
        <w:rPr>
          <w:lang w:val="en-US"/>
        </w:rPr>
        <w:t xml:space="preserve">.                 </w:t>
      </w:r>
      <w:r w:rsidR="00FA4580">
        <w:rPr>
          <w:lang w:val="en-US"/>
        </w:rPr>
        <w:t xml:space="preserve"> </w:t>
      </w:r>
      <w:r>
        <w:rPr>
          <w:lang w:val="en-US"/>
        </w:rPr>
        <w:t xml:space="preserve">               (1)</w:t>
      </w:r>
    </w:p>
    <w:p w:rsidR="00233653" w:rsidRDefault="00CC38FF" w:rsidP="00520311">
      <w:pPr>
        <w:tabs>
          <w:tab w:val="left" w:pos="198"/>
        </w:tabs>
        <w:spacing w:line="276" w:lineRule="auto"/>
        <w:ind w:firstLine="567"/>
        <w:jc w:val="both"/>
      </w:pPr>
      <w:r w:rsidRPr="008740BB">
        <w:rPr>
          <w:lang w:val="en-US"/>
        </w:rPr>
        <w:t xml:space="preserve">Here </w:t>
      </w:r>
      <w:r w:rsidRPr="008740BB">
        <w:rPr>
          <w:position w:val="-12"/>
          <w:szCs w:val="28"/>
          <w:lang w:val="en-GB"/>
        </w:rPr>
        <w:object w:dxaOrig="260" w:dyaOrig="360">
          <v:shape id="_x0000_i1046" type="#_x0000_t75" style="width:13.2pt;height:18.6pt" o:ole="">
            <v:imagedata r:id="rId47" o:title=""/>
          </v:shape>
          <o:OLEObject Type="Embed" ProgID="Equation.DSMT4" ShapeID="_x0000_i1046" DrawAspect="Content" ObjectID="_1802023840" r:id="rId48"/>
        </w:object>
      </w:r>
      <w:r w:rsidRPr="008740BB">
        <w:rPr>
          <w:szCs w:val="28"/>
          <w:lang w:val="en-GB"/>
        </w:rPr>
        <w:t xml:space="preserve"> is the </w:t>
      </w:r>
      <w:r w:rsidRPr="008740BB">
        <w:rPr>
          <w:rStyle w:val="alt-edited"/>
          <w:szCs w:val="28"/>
          <w:lang w:val="en-GB"/>
        </w:rPr>
        <w:t>clean bed por</w:t>
      </w:r>
      <w:r>
        <w:rPr>
          <w:rStyle w:val="alt-edited"/>
          <w:szCs w:val="28"/>
          <w:lang w:val="en-GB"/>
        </w:rPr>
        <w:t xml:space="preserve">osity; </w:t>
      </w:r>
      <w:r w:rsidR="006D3EA1" w:rsidRPr="00361D8E">
        <w:rPr>
          <w:position w:val="-12"/>
        </w:rPr>
        <w:object w:dxaOrig="300" w:dyaOrig="360">
          <v:shape id="_x0000_i1047" type="#_x0000_t75" style="width:15pt;height:18.6pt" o:ole="">
            <v:imagedata r:id="rId49" o:title=""/>
          </v:shape>
          <o:OLEObject Type="Embed" ProgID="Equation.DSMT4" ShapeID="_x0000_i1047" DrawAspect="Content" ObjectID="_1802023841" r:id="rId50"/>
        </w:object>
      </w:r>
      <w:r>
        <w:rPr>
          <w:rStyle w:val="alt-edited"/>
          <w:szCs w:val="28"/>
          <w:lang w:val="en-GB"/>
        </w:rPr>
        <w:t xml:space="preserve">is the initial </w:t>
      </w:r>
      <w:r>
        <w:rPr>
          <w:rStyle w:val="tlid-translation"/>
          <w:szCs w:val="28"/>
          <w:lang w:val="en-GB"/>
        </w:rPr>
        <w:t xml:space="preserve">volumetric concentrations of total iron; </w:t>
      </w:r>
      <w:r w:rsidR="006D3EA1" w:rsidRPr="00361D8E">
        <w:rPr>
          <w:position w:val="-12"/>
        </w:rPr>
        <w:object w:dxaOrig="340" w:dyaOrig="360">
          <v:shape id="_x0000_i1048" type="#_x0000_t75" style="width:17.4pt;height:18.6pt" o:ole="">
            <v:imagedata r:id="rId51" o:title=""/>
          </v:shape>
          <o:OLEObject Type="Embed" ProgID="Equation.DSMT4" ShapeID="_x0000_i1048" DrawAspect="Content" ObjectID="_1802023842" r:id="rId52"/>
        </w:object>
      </w:r>
      <w:r w:rsidR="006D3EA1">
        <w:rPr>
          <w:lang w:val="en-US"/>
        </w:rPr>
        <w:t xml:space="preserve"> </w:t>
      </w:r>
      <w:r>
        <w:rPr>
          <w:rStyle w:val="tlid-translation"/>
          <w:szCs w:val="28"/>
          <w:lang w:val="en-GB"/>
        </w:rPr>
        <w:t>is the</w:t>
      </w:r>
      <w:r w:rsidR="008740BB">
        <w:rPr>
          <w:rStyle w:val="tlid-translation"/>
          <w:szCs w:val="28"/>
          <w:lang w:val="en-GB"/>
        </w:rPr>
        <w:t xml:space="preserve"> </w:t>
      </w:r>
      <w:r w:rsidR="008740BB" w:rsidRPr="008740BB">
        <w:rPr>
          <w:rStyle w:val="tlid-translation"/>
          <w:szCs w:val="28"/>
          <w:lang w:val="en-GB"/>
        </w:rPr>
        <w:t>oxidation rate coefficient of adsorbed oxide</w:t>
      </w:r>
      <w:r>
        <w:rPr>
          <w:rStyle w:val="tlid-translation"/>
          <w:szCs w:val="28"/>
          <w:lang w:val="en-GB"/>
        </w:rPr>
        <w:t xml:space="preserve">; </w:t>
      </w:r>
      <w:r w:rsidRPr="00361D8E">
        <w:rPr>
          <w:position w:val="-12"/>
        </w:rPr>
        <w:object w:dxaOrig="300" w:dyaOrig="380">
          <v:shape id="_x0000_i1049" type="#_x0000_t75" style="width:15pt;height:19.2pt" o:ole="">
            <v:imagedata r:id="rId53" o:title=""/>
          </v:shape>
          <o:OLEObject Type="Embed" ProgID="Equation.DSMT4" ShapeID="_x0000_i1049" DrawAspect="Content" ObjectID="_1802023843" r:id="rId54"/>
        </w:object>
      </w:r>
      <w:r>
        <w:rPr>
          <w:lang w:val="en-US"/>
        </w:rPr>
        <w:t>,</w:t>
      </w:r>
      <w:r w:rsidRPr="00361D8E">
        <w:rPr>
          <w:position w:val="-12"/>
        </w:rPr>
        <w:object w:dxaOrig="300" w:dyaOrig="380">
          <v:shape id="_x0000_i1050" type="#_x0000_t75" style="width:15pt;height:19.2pt" o:ole="">
            <v:imagedata r:id="rId55" o:title=""/>
          </v:shape>
          <o:OLEObject Type="Embed" ProgID="Equation.DSMT4" ShapeID="_x0000_i1050" DrawAspect="Content" ObjectID="_1802023844" r:id="rId56"/>
        </w:object>
      </w:r>
      <w:r>
        <w:rPr>
          <w:rStyle w:val="tlid-translation"/>
          <w:szCs w:val="28"/>
          <w:lang w:val="en-GB"/>
        </w:rPr>
        <w:t xml:space="preserve"> are the </w:t>
      </w:r>
      <w:r w:rsidR="008740BB" w:rsidRPr="008740BB">
        <w:rPr>
          <w:rStyle w:val="tlid-translation"/>
          <w:szCs w:val="28"/>
          <w:lang w:val="en-GB"/>
        </w:rPr>
        <w:t>inlet</w:t>
      </w:r>
      <w:r w:rsidR="008740BB">
        <w:rPr>
          <w:rStyle w:val="tlid-translation"/>
          <w:szCs w:val="28"/>
          <w:lang w:val="en-GB"/>
        </w:rPr>
        <w:t xml:space="preserve"> </w:t>
      </w:r>
      <w:r w:rsidR="008740BB" w:rsidRPr="008740BB">
        <w:rPr>
          <w:rStyle w:val="tlid-translation"/>
          <w:szCs w:val="28"/>
          <w:lang w:val="en-GB"/>
        </w:rPr>
        <w:t>concentration of adsorbed ferrous iron</w:t>
      </w:r>
      <w:r w:rsidR="008740BB">
        <w:rPr>
          <w:rStyle w:val="tlid-translation"/>
          <w:szCs w:val="28"/>
          <w:lang w:val="en-GB"/>
        </w:rPr>
        <w:t xml:space="preserve"> and </w:t>
      </w:r>
      <w:r w:rsidR="008740BB" w:rsidRPr="008740BB">
        <w:rPr>
          <w:rStyle w:val="tlid-translation"/>
          <w:szCs w:val="28"/>
          <w:lang w:val="en-GB"/>
        </w:rPr>
        <w:t>concentration of deposited hydroxide particles</w:t>
      </w:r>
      <w:r w:rsidR="008740BB">
        <w:rPr>
          <w:rStyle w:val="tlid-translation"/>
          <w:szCs w:val="28"/>
          <w:lang w:val="en-GB"/>
        </w:rPr>
        <w:t xml:space="preserve"> </w:t>
      </w:r>
      <w:r>
        <w:rPr>
          <w:rStyle w:val="tlid-translation"/>
          <w:szCs w:val="28"/>
          <w:lang w:val="en-GB"/>
        </w:rPr>
        <w:t>;</w:t>
      </w:r>
      <w:r w:rsidRPr="005675A0">
        <w:rPr>
          <w:lang w:val="en-US"/>
        </w:rPr>
        <w:t xml:space="preserve"> </w:t>
      </w:r>
      <w:r w:rsidRPr="00361D8E">
        <w:rPr>
          <w:position w:val="-12"/>
        </w:rPr>
        <w:object w:dxaOrig="380" w:dyaOrig="360">
          <v:shape id="_x0000_i1051" type="#_x0000_t75" style="width:19.2pt;height:18.6pt" o:ole="">
            <v:imagedata r:id="rId57" o:title=""/>
          </v:shape>
          <o:OLEObject Type="Embed" ProgID="Equation.DSMT4" ShapeID="_x0000_i1051" DrawAspect="Content" ObjectID="_1802023845" r:id="rId58"/>
        </w:object>
      </w:r>
      <w:r>
        <w:rPr>
          <w:lang w:val="en-US"/>
        </w:rPr>
        <w:t>,</w:t>
      </w:r>
      <w:r w:rsidRPr="00361D8E">
        <w:rPr>
          <w:position w:val="-12"/>
        </w:rPr>
        <w:object w:dxaOrig="380" w:dyaOrig="360">
          <v:shape id="_x0000_i1052" type="#_x0000_t75" style="width:19.2pt;height:18.6pt" o:ole="">
            <v:imagedata r:id="rId59" o:title=""/>
          </v:shape>
          <o:OLEObject Type="Embed" ProgID="Equation.DSMT4" ShapeID="_x0000_i1052" DrawAspect="Content" ObjectID="_1802023846" r:id="rId60"/>
        </w:object>
      </w:r>
      <w:r>
        <w:rPr>
          <w:lang w:val="en-US"/>
        </w:rPr>
        <w:t xml:space="preserve"> are the</w:t>
      </w:r>
      <w:r w:rsidR="008740BB">
        <w:rPr>
          <w:lang w:val="en-US"/>
        </w:rPr>
        <w:t xml:space="preserve"> </w:t>
      </w:r>
      <w:r w:rsidR="008740BB" w:rsidRPr="008740BB">
        <w:rPr>
          <w:lang w:val="en-US"/>
        </w:rPr>
        <w:t>adsorption capacity of the filter medium in relation to</w:t>
      </w:r>
      <w:r w:rsidR="008740BB">
        <w:rPr>
          <w:lang w:val="en-US"/>
        </w:rPr>
        <w:t xml:space="preserve"> </w:t>
      </w:r>
      <w:r w:rsidR="008740BB" w:rsidRPr="008740BB">
        <w:rPr>
          <w:lang w:val="en-US"/>
        </w:rPr>
        <w:t xml:space="preserve">ions </w:t>
      </w:r>
      <w:r w:rsidR="00A3134F" w:rsidRPr="008740BB">
        <w:rPr>
          <w:position w:val="-6"/>
          <w:lang w:val="en-US"/>
        </w:rPr>
        <w:object w:dxaOrig="520" w:dyaOrig="360">
          <v:shape id="_x0000_i1053" type="#_x0000_t75" style="width:25.8pt;height:18pt" o:ole="">
            <v:imagedata r:id="rId61" o:title=""/>
          </v:shape>
          <o:OLEObject Type="Embed" ProgID="Equation.DSMT4" ShapeID="_x0000_i1053" DrawAspect="Content" ObjectID="_1802023847" r:id="rId62"/>
        </w:object>
      </w:r>
      <w:r w:rsidR="008740BB">
        <w:rPr>
          <w:lang w:val="en-US"/>
        </w:rPr>
        <w:t xml:space="preserve"> and </w:t>
      </w:r>
      <w:r w:rsidR="008740BB" w:rsidRPr="008740BB">
        <w:rPr>
          <w:lang w:val="en-US"/>
        </w:rPr>
        <w:t>adsorption capacity of the filter media relative to the</w:t>
      </w:r>
      <w:r w:rsidR="008740BB">
        <w:rPr>
          <w:lang w:val="en-US"/>
        </w:rPr>
        <w:t xml:space="preserve"> </w:t>
      </w:r>
      <w:r w:rsidR="008740BB" w:rsidRPr="008740BB">
        <w:rPr>
          <w:lang w:val="en-US"/>
        </w:rPr>
        <w:t>particles indicated before</w:t>
      </w:r>
      <w:r>
        <w:rPr>
          <w:lang w:val="en-US"/>
        </w:rPr>
        <w:t xml:space="preserve">; </w:t>
      </w:r>
      <w:r w:rsidRPr="00361D8E">
        <w:rPr>
          <w:position w:val="-12"/>
        </w:rPr>
        <w:object w:dxaOrig="260" w:dyaOrig="360">
          <v:shape id="_x0000_i1054" type="#_x0000_t75" style="width:13.2pt;height:18.6pt" o:ole="">
            <v:imagedata r:id="rId63" o:title=""/>
          </v:shape>
          <o:OLEObject Type="Embed" ProgID="Equation.DSMT4" ShapeID="_x0000_i1054" DrawAspect="Content" ObjectID="_1802023848" r:id="rId64"/>
        </w:object>
      </w:r>
      <w:r w:rsidR="008740BB">
        <w:rPr>
          <w:lang w:val="en-US"/>
        </w:rPr>
        <w:t xml:space="preserve"> </w:t>
      </w:r>
      <w:r>
        <w:rPr>
          <w:lang w:val="en-US"/>
        </w:rPr>
        <w:t>is the</w:t>
      </w:r>
      <w:r w:rsidR="008740BB">
        <w:rPr>
          <w:lang w:val="en-US"/>
        </w:rPr>
        <w:t xml:space="preserve"> </w:t>
      </w:r>
      <w:r w:rsidR="00A3134F" w:rsidRPr="00A3134F">
        <w:rPr>
          <w:lang w:val="en-US"/>
        </w:rPr>
        <w:t xml:space="preserve">reduced adsorption rate coefficient for </w:t>
      </w:r>
      <w:r w:rsidR="00A3134F" w:rsidRPr="008740BB">
        <w:rPr>
          <w:position w:val="-6"/>
          <w:lang w:val="en-US"/>
        </w:rPr>
        <w:object w:dxaOrig="520" w:dyaOrig="360">
          <v:shape id="_x0000_i1055" type="#_x0000_t75" style="width:25.8pt;height:18pt" o:ole="">
            <v:imagedata r:id="rId65" o:title=""/>
          </v:shape>
          <o:OLEObject Type="Embed" ProgID="Equation.DSMT4" ShapeID="_x0000_i1055" DrawAspect="Content" ObjectID="_1802023849" r:id="rId66"/>
        </w:object>
      </w:r>
      <w:r>
        <w:rPr>
          <w:lang w:val="en-US"/>
        </w:rPr>
        <w:t xml:space="preserve">; </w:t>
      </w:r>
      <w:r w:rsidRPr="00361D8E">
        <w:rPr>
          <w:position w:val="-12"/>
        </w:rPr>
        <w:object w:dxaOrig="260" w:dyaOrig="360">
          <v:shape id="_x0000_i1056" type="#_x0000_t75" style="width:13.2pt;height:18.6pt" o:ole="">
            <v:imagedata r:id="rId67" o:title=""/>
          </v:shape>
          <o:OLEObject Type="Embed" ProgID="Equation.DSMT4" ShapeID="_x0000_i1056" DrawAspect="Content" ObjectID="_1802023850" r:id="rId68"/>
        </w:object>
      </w:r>
      <w:r>
        <w:rPr>
          <w:lang w:val="en-US"/>
        </w:rPr>
        <w:t xml:space="preserve"> is the</w:t>
      </w:r>
      <w:r w:rsidR="00A3134F">
        <w:rPr>
          <w:lang w:val="en-US"/>
        </w:rPr>
        <w:t xml:space="preserve"> </w:t>
      </w:r>
      <w:r w:rsidR="00A3134F" w:rsidRPr="00A3134F">
        <w:rPr>
          <w:lang w:val="en-US"/>
        </w:rPr>
        <w:t>reduced rate coefficient of hydroxide particles</w:t>
      </w:r>
      <w:r>
        <w:rPr>
          <w:lang w:val="en-US"/>
        </w:rPr>
        <w:t xml:space="preserve">; </w:t>
      </w:r>
      <w:r w:rsidRPr="00361D8E">
        <w:rPr>
          <w:position w:val="-12"/>
        </w:rPr>
        <w:object w:dxaOrig="380" w:dyaOrig="360">
          <v:shape id="_x0000_i1057" type="#_x0000_t75" style="width:19.2pt;height:18.6pt" o:ole="">
            <v:imagedata r:id="rId69" o:title=""/>
          </v:shape>
          <o:OLEObject Type="Embed" ProgID="Equation.DSMT4" ShapeID="_x0000_i1057" DrawAspect="Content" ObjectID="_1802023851" r:id="rId70"/>
        </w:object>
      </w:r>
      <w:r>
        <w:rPr>
          <w:lang w:val="en-US"/>
        </w:rPr>
        <w:t>,</w:t>
      </w:r>
      <w:r w:rsidR="00A3134F">
        <w:rPr>
          <w:lang w:val="en-US"/>
        </w:rPr>
        <w:t xml:space="preserve"> </w:t>
      </w:r>
      <w:r w:rsidR="00A3134F" w:rsidRPr="00361D8E">
        <w:rPr>
          <w:position w:val="-12"/>
        </w:rPr>
        <w:object w:dxaOrig="380" w:dyaOrig="360">
          <v:shape id="_x0000_i1058" type="#_x0000_t75" style="width:19.2pt;height:18.6pt" o:ole="">
            <v:imagedata r:id="rId71" o:title=""/>
          </v:shape>
          <o:OLEObject Type="Embed" ProgID="Equation.DSMT4" ShapeID="_x0000_i1058" DrawAspect="Content" ObjectID="_1802023852" r:id="rId72"/>
        </w:object>
      </w:r>
      <w:r>
        <w:rPr>
          <w:lang w:val="en-US"/>
        </w:rPr>
        <w:t xml:space="preserve"> are the</w:t>
      </w:r>
      <w:r w:rsidR="00A3134F">
        <w:rPr>
          <w:lang w:val="en-US"/>
        </w:rPr>
        <w:t xml:space="preserve"> </w:t>
      </w:r>
      <w:r w:rsidR="00A3134F" w:rsidRPr="00A3134F">
        <w:rPr>
          <w:lang w:val="en-US"/>
        </w:rPr>
        <w:t>inlet</w:t>
      </w:r>
      <w:r w:rsidR="00A3134F">
        <w:rPr>
          <w:lang w:val="en-US"/>
        </w:rPr>
        <w:t xml:space="preserve"> </w:t>
      </w:r>
      <w:r w:rsidR="00A3134F" w:rsidRPr="00A3134F">
        <w:rPr>
          <w:lang w:val="en-US"/>
        </w:rPr>
        <w:t>concentrations of dissolved ferrous iron</w:t>
      </w:r>
      <w:r w:rsidR="00A3134F">
        <w:rPr>
          <w:lang w:val="en-US"/>
        </w:rPr>
        <w:t xml:space="preserve"> and </w:t>
      </w:r>
      <w:r w:rsidR="00A3134F" w:rsidRPr="00A3134F">
        <w:rPr>
          <w:lang w:val="en-US"/>
        </w:rPr>
        <w:t>concentrations of suspended hydroxide particles</w:t>
      </w:r>
      <w:r w:rsidR="00A3134F">
        <w:rPr>
          <w:lang w:val="en-US"/>
        </w:rPr>
        <w:t>.</w:t>
      </w:r>
    </w:p>
    <w:p w:rsidR="00233653" w:rsidRDefault="00CC38FF" w:rsidP="00F33861">
      <w:pPr>
        <w:tabs>
          <w:tab w:val="left" w:pos="198"/>
        </w:tabs>
        <w:spacing w:line="276" w:lineRule="auto"/>
        <w:ind w:firstLine="567"/>
        <w:jc w:val="both"/>
      </w:pPr>
      <w:r w:rsidRPr="00661B97">
        <w:rPr>
          <w:lang w:val="en-US"/>
        </w:rPr>
        <w:t xml:space="preserve">If </w:t>
      </w:r>
      <w:r>
        <w:rPr>
          <w:lang w:val="en-US"/>
        </w:rPr>
        <w:t>deep</w:t>
      </w:r>
      <w:r w:rsidRPr="00B51C9E">
        <w:rPr>
          <w:lang w:val="en-US"/>
        </w:rPr>
        <w:t xml:space="preserve"> </w:t>
      </w:r>
      <w:r w:rsidRPr="00661B97">
        <w:rPr>
          <w:lang w:val="en-US"/>
        </w:rPr>
        <w:t>groundwater is not aerated beforehand and it is possible to avoid contact with atmospheric air when feeding groundwater to the filter</w:t>
      </w:r>
      <w:r>
        <w:rPr>
          <w:lang w:val="en-US"/>
        </w:rPr>
        <w:t xml:space="preserve"> </w:t>
      </w:r>
      <w:r w:rsidRPr="00BB6354">
        <w:rPr>
          <w:position w:val="-12"/>
        </w:rPr>
        <w:object w:dxaOrig="920" w:dyaOrig="360">
          <v:shape id="_x0000_i1059" type="#_x0000_t75" style="width:45.6pt;height:18.6pt" o:ole="">
            <v:imagedata r:id="rId73" o:title=""/>
          </v:shape>
          <o:OLEObject Type="Embed" ProgID="Equation.DSMT4" ShapeID="_x0000_i1059" DrawAspect="Content" ObjectID="_1802023853" r:id="rId74"/>
        </w:object>
      </w:r>
      <w:r w:rsidRPr="00661B97">
        <w:rPr>
          <w:lang w:val="en-US"/>
        </w:rPr>
        <w:t>, the calculation expressions and procedure are considerably simplified. Then</w:t>
      </w:r>
      <w:r w:rsidRPr="00DF0A02">
        <w:rPr>
          <w:lang w:val="en-US"/>
        </w:rPr>
        <w:t xml:space="preserve"> </w:t>
      </w:r>
      <w:r w:rsidRPr="00661B97">
        <w:rPr>
          <w:lang w:val="en-US"/>
        </w:rPr>
        <w:t>the</w:t>
      </w:r>
      <w:r w:rsidRPr="00DF0A02">
        <w:rPr>
          <w:lang w:val="en-US"/>
        </w:rPr>
        <w:t xml:space="preserve"> </w:t>
      </w:r>
      <w:r w:rsidRPr="00661B97">
        <w:rPr>
          <w:lang w:val="en-US"/>
        </w:rPr>
        <w:t>formula</w:t>
      </w:r>
      <w:r w:rsidRPr="00DF0A02">
        <w:rPr>
          <w:lang w:val="en-US"/>
        </w:rPr>
        <w:t xml:space="preserve"> </w:t>
      </w:r>
      <w:r w:rsidRPr="00661B97">
        <w:rPr>
          <w:lang w:val="en-US"/>
        </w:rPr>
        <w:t>for</w:t>
      </w:r>
      <w:r w:rsidRPr="00DF0A02">
        <w:rPr>
          <w:lang w:val="en-US"/>
        </w:rPr>
        <w:t xml:space="preserve"> </w:t>
      </w:r>
      <w:r w:rsidRPr="00361D8E">
        <w:rPr>
          <w:position w:val="-12"/>
        </w:rPr>
        <w:object w:dxaOrig="300" w:dyaOrig="360">
          <v:shape id="_x0000_i1060" type="#_x0000_t75" style="width:15pt;height:18.6pt" o:ole="">
            <v:imagedata r:id="rId75" o:title=""/>
          </v:shape>
          <o:OLEObject Type="Embed" ProgID="Equation.DSMT4" ShapeID="_x0000_i1060" DrawAspect="Content" ObjectID="_1802023854" r:id="rId76"/>
        </w:object>
      </w:r>
      <w:r w:rsidRPr="00DF0A02">
        <w:rPr>
          <w:lang w:val="en-US"/>
        </w:rPr>
        <w:t xml:space="preserve"> </w:t>
      </w:r>
      <w:r w:rsidRPr="00661B97">
        <w:rPr>
          <w:lang w:val="en-US"/>
        </w:rPr>
        <w:t>follows</w:t>
      </w:r>
      <w:r>
        <w:rPr>
          <w:lang w:val="en-US"/>
        </w:rPr>
        <w:t xml:space="preserve"> </w:t>
      </w:r>
      <w:r w:rsidRPr="00661B97">
        <w:rPr>
          <w:lang w:val="en-US"/>
        </w:rPr>
        <w:t>from</w:t>
      </w:r>
      <w:r w:rsidRPr="00DF0A02">
        <w:rPr>
          <w:lang w:val="en-US"/>
        </w:rPr>
        <w:t xml:space="preserve"> </w:t>
      </w:r>
      <w:r w:rsidR="008740BB" w:rsidRPr="008740BB">
        <w:rPr>
          <w:lang w:val="en-US"/>
        </w:rPr>
        <w:t>Eq. (1)</w:t>
      </w:r>
    </w:p>
    <w:p w:rsidR="00CC38FF" w:rsidRPr="00497010" w:rsidRDefault="00CC38FF" w:rsidP="0070695F">
      <w:pPr>
        <w:spacing w:before="120" w:after="120" w:line="276" w:lineRule="auto"/>
        <w:ind w:firstLine="709"/>
        <w:jc w:val="right"/>
      </w:pPr>
      <w:r w:rsidRPr="003D44F5">
        <w:rPr>
          <w:position w:val="-36"/>
        </w:rPr>
        <w:object w:dxaOrig="5080" w:dyaOrig="780">
          <v:shape id="_x0000_i1061" type="#_x0000_t75" style="width:253.8pt;height:39pt" o:ole="">
            <v:imagedata r:id="rId77" o:title=""/>
          </v:shape>
          <o:OLEObject Type="Embed" ProgID="Equation.DSMT4" ShapeID="_x0000_i1061" DrawAspect="Content" ObjectID="_1802023855" r:id="rId78"/>
        </w:object>
      </w:r>
      <w:r>
        <w:t>.</w:t>
      </w:r>
      <w:r w:rsidRPr="00497010">
        <w:t xml:space="preserve">            </w:t>
      </w:r>
      <w:r w:rsidR="0070695F">
        <w:rPr>
          <w:lang w:val="en-US"/>
        </w:rPr>
        <w:t xml:space="preserve">    </w:t>
      </w:r>
      <w:r w:rsidRPr="00497010">
        <w:t xml:space="preserve">                 (2)</w:t>
      </w:r>
    </w:p>
    <w:p w:rsidR="00CC38FF" w:rsidRPr="00661B97" w:rsidRDefault="00CC38FF" w:rsidP="00F33861">
      <w:pPr>
        <w:tabs>
          <w:tab w:val="left" w:pos="198"/>
        </w:tabs>
        <w:spacing w:line="276" w:lineRule="auto"/>
        <w:ind w:firstLine="567"/>
        <w:jc w:val="both"/>
        <w:rPr>
          <w:lang w:val="en-US"/>
        </w:rPr>
      </w:pPr>
      <w:r w:rsidRPr="00661B97">
        <w:rPr>
          <w:lang w:val="en-US"/>
        </w:rPr>
        <w:t xml:space="preserve">In view of the pronounced nonlinear effects, it is of interest to theoretically study the intensification of </w:t>
      </w:r>
      <w:r>
        <w:rPr>
          <w:lang w:val="en-US"/>
        </w:rPr>
        <w:t xml:space="preserve">iron removal from </w:t>
      </w:r>
      <w:r w:rsidRPr="00661B97">
        <w:rPr>
          <w:lang w:val="en-US"/>
        </w:rPr>
        <w:t xml:space="preserve">water with concentrated contamination by its preliminary dilution with </w:t>
      </w:r>
      <w:r>
        <w:rPr>
          <w:lang w:val="en-US"/>
        </w:rPr>
        <w:t xml:space="preserve">the </w:t>
      </w:r>
      <w:r w:rsidRPr="00661B97">
        <w:rPr>
          <w:lang w:val="en-US"/>
        </w:rPr>
        <w:t xml:space="preserve">purified water. In such cases it makes sense to pre-calculate the critical value </w:t>
      </w:r>
      <w:r w:rsidRPr="00BB6354">
        <w:rPr>
          <w:position w:val="-12"/>
        </w:rPr>
        <w:object w:dxaOrig="340" w:dyaOrig="360">
          <v:shape id="_x0000_i1062" type="#_x0000_t75" style="width:16.8pt;height:18.6pt" o:ole="">
            <v:imagedata r:id="rId79" o:title=""/>
          </v:shape>
          <o:OLEObject Type="Embed" ProgID="Equation.DSMT4" ShapeID="_x0000_i1062" DrawAspect="Content" ObjectID="_1802023856" r:id="rId80"/>
        </w:object>
      </w:r>
      <w:r w:rsidRPr="003C7595">
        <w:rPr>
          <w:lang w:val="en-US"/>
        </w:rPr>
        <w:t xml:space="preserve"> </w:t>
      </w:r>
      <w:r w:rsidRPr="00661B97">
        <w:rPr>
          <w:lang w:val="en-US"/>
        </w:rPr>
        <w:t xml:space="preserve">at fixed </w:t>
      </w:r>
      <w:r w:rsidRPr="00BB6354">
        <w:rPr>
          <w:position w:val="-6"/>
        </w:rPr>
        <w:object w:dxaOrig="240" w:dyaOrig="279">
          <v:shape id="_x0000_i1063" type="#_x0000_t75" style="width:12pt;height:13.8pt" o:ole="">
            <v:imagedata r:id="rId81" o:title=""/>
          </v:shape>
          <o:OLEObject Type="Embed" ProgID="Equation.DSMT4" ShapeID="_x0000_i1063" DrawAspect="Content" ObjectID="_1802023857" r:id="rId82"/>
        </w:object>
      </w:r>
      <w:r w:rsidRPr="003C7595">
        <w:rPr>
          <w:lang w:val="en-US"/>
        </w:rPr>
        <w:t xml:space="preserve">, </w:t>
      </w:r>
      <w:r w:rsidRPr="00361D8E">
        <w:rPr>
          <w:position w:val="-4"/>
        </w:rPr>
        <w:object w:dxaOrig="220" w:dyaOrig="260">
          <v:shape id="_x0000_i1064" type="#_x0000_t75" style="width:11.4pt;height:13.2pt" o:ole="">
            <v:imagedata r:id="rId24" o:title=""/>
          </v:shape>
          <o:OLEObject Type="Embed" ProgID="Equation.DSMT4" ShapeID="_x0000_i1064" DrawAspect="Content" ObjectID="_1802023858" r:id="rId83"/>
        </w:object>
      </w:r>
      <w:r w:rsidRPr="00661B97">
        <w:rPr>
          <w:lang w:val="en-US"/>
        </w:rPr>
        <w:t xml:space="preserve">. Then also </w:t>
      </w:r>
      <w:r w:rsidR="00A3134F" w:rsidRPr="008740BB">
        <w:rPr>
          <w:lang w:val="en-US"/>
        </w:rPr>
        <w:t>Eq. (1)</w:t>
      </w:r>
      <w:r w:rsidRPr="00661B97">
        <w:rPr>
          <w:lang w:val="en-US"/>
        </w:rPr>
        <w:t xml:space="preserve"> should be used. However, now we choose such a value </w:t>
      </w:r>
      <w:r>
        <w:rPr>
          <w:lang w:val="en-US"/>
        </w:rPr>
        <w:t xml:space="preserve">of </w:t>
      </w:r>
      <w:r w:rsidRPr="00361D8E">
        <w:rPr>
          <w:position w:val="-12"/>
        </w:rPr>
        <w:object w:dxaOrig="300" w:dyaOrig="360">
          <v:shape id="_x0000_i1065" type="#_x0000_t75" style="width:15pt;height:18.6pt" o:ole="">
            <v:imagedata r:id="rId84" o:title=""/>
          </v:shape>
          <o:OLEObject Type="Embed" ProgID="Equation.DSMT4" ShapeID="_x0000_i1065" DrawAspect="Content" ObjectID="_1802023859" r:id="rId85"/>
        </w:object>
      </w:r>
      <w:r w:rsidRPr="003C7595">
        <w:rPr>
          <w:lang w:val="en-US"/>
        </w:rPr>
        <w:t xml:space="preserve"> </w:t>
      </w:r>
      <w:r w:rsidRPr="00661B97">
        <w:rPr>
          <w:lang w:val="en-US"/>
        </w:rPr>
        <w:lastRenderedPageBreak/>
        <w:t xml:space="preserve">(actually </w:t>
      </w:r>
      <w:r w:rsidRPr="00361D8E">
        <w:rPr>
          <w:position w:val="-12"/>
        </w:rPr>
        <w:object w:dxaOrig="340" w:dyaOrig="360">
          <v:shape id="_x0000_i1066" type="#_x0000_t75" style="width:16.8pt;height:18.6pt" o:ole="">
            <v:imagedata r:id="rId86" o:title=""/>
          </v:shape>
          <o:OLEObject Type="Embed" ProgID="Equation.DSMT4" ShapeID="_x0000_i1066" DrawAspect="Content" ObjectID="_1802023860" r:id="rId87"/>
        </w:object>
      </w:r>
      <w:r w:rsidRPr="00661B97">
        <w:rPr>
          <w:lang w:val="en-US"/>
        </w:rPr>
        <w:t xml:space="preserve">), at which the above equation is </w:t>
      </w:r>
      <w:r>
        <w:rPr>
          <w:lang w:val="en-US"/>
        </w:rPr>
        <w:t xml:space="preserve">met </w:t>
      </w:r>
      <w:r w:rsidRPr="00661B97">
        <w:rPr>
          <w:lang w:val="en-US"/>
        </w:rPr>
        <w:t xml:space="preserve">at </w:t>
      </w:r>
      <w:r>
        <w:rPr>
          <w:lang w:val="en-US"/>
        </w:rPr>
        <w:t>the</w:t>
      </w:r>
      <w:r w:rsidRPr="00661B97">
        <w:rPr>
          <w:lang w:val="en-US"/>
        </w:rPr>
        <w:t xml:space="preserve"> given </w:t>
      </w:r>
      <w:r w:rsidRPr="00361D8E">
        <w:rPr>
          <w:position w:val="-12"/>
        </w:rPr>
        <w:object w:dxaOrig="920" w:dyaOrig="360">
          <v:shape id="_x0000_i1067" type="#_x0000_t75" style="width:45.6pt;height:18.6pt" o:ole="">
            <v:imagedata r:id="rId88" o:title=""/>
          </v:shape>
          <o:OLEObject Type="Embed" ProgID="Equation.DSMT4" ShapeID="_x0000_i1067" DrawAspect="Content" ObjectID="_1802023861" r:id="rId89"/>
        </w:object>
      </w:r>
      <w:r w:rsidRPr="003C7595">
        <w:rPr>
          <w:lang w:val="en-US"/>
        </w:rPr>
        <w:t>.</w:t>
      </w:r>
      <w:r w:rsidRPr="00661B97">
        <w:rPr>
          <w:lang w:val="en-US"/>
        </w:rPr>
        <w:t xml:space="preserve"> In the above-mentioned special case, the following</w:t>
      </w:r>
      <w:r>
        <w:rPr>
          <w:lang w:val="en-US"/>
        </w:rPr>
        <w:t xml:space="preserve"> expression for </w:t>
      </w:r>
      <w:r w:rsidRPr="00BB6354">
        <w:rPr>
          <w:position w:val="-12"/>
        </w:rPr>
        <w:object w:dxaOrig="340" w:dyaOrig="360">
          <v:shape id="_x0000_i1068" type="#_x0000_t75" style="width:16.8pt;height:18.6pt" o:ole="">
            <v:imagedata r:id="rId79" o:title=""/>
          </v:shape>
          <o:OLEObject Type="Embed" ProgID="Equation.DSMT4" ShapeID="_x0000_i1068" DrawAspect="Content" ObjectID="_1802023862" r:id="rId90"/>
        </w:object>
      </w:r>
      <w:r w:rsidRPr="00661B97">
        <w:rPr>
          <w:lang w:val="en-US"/>
        </w:rPr>
        <w:t xml:space="preserve"> is obtained</w:t>
      </w:r>
      <w:r>
        <w:rPr>
          <w:lang w:val="en-US"/>
        </w:rPr>
        <w:t xml:space="preserve"> </w:t>
      </w:r>
      <w:r w:rsidRPr="00661B97">
        <w:rPr>
          <w:lang w:val="en-US"/>
        </w:rPr>
        <w:t xml:space="preserve">after reversing </w:t>
      </w:r>
      <w:bookmarkStart w:id="4" w:name="_Hlk191325838"/>
      <w:r w:rsidR="00A3134F" w:rsidRPr="008740BB">
        <w:rPr>
          <w:lang w:val="en-US"/>
        </w:rPr>
        <w:t>Eq. (</w:t>
      </w:r>
      <w:r w:rsidR="00A3134F">
        <w:rPr>
          <w:lang w:val="en-US"/>
        </w:rPr>
        <w:t>2</w:t>
      </w:r>
      <w:r w:rsidR="00A3134F" w:rsidRPr="008740BB">
        <w:rPr>
          <w:lang w:val="en-US"/>
        </w:rPr>
        <w:t>)</w:t>
      </w:r>
      <w:bookmarkEnd w:id="4"/>
    </w:p>
    <w:p w:rsidR="00CC38FF" w:rsidRPr="00497010" w:rsidRDefault="00CC38FF" w:rsidP="00A3134F">
      <w:pPr>
        <w:spacing w:before="120" w:after="120" w:line="276" w:lineRule="auto"/>
        <w:ind w:firstLine="709"/>
        <w:jc w:val="right"/>
      </w:pPr>
      <w:r w:rsidRPr="003D44F5">
        <w:rPr>
          <w:position w:val="-38"/>
          <w:lang w:val="en-US"/>
        </w:rPr>
        <w:object w:dxaOrig="6100" w:dyaOrig="800">
          <v:shape id="_x0000_i1069" type="#_x0000_t75" style="width:304.8pt;height:40.2pt" o:ole="">
            <v:imagedata r:id="rId91" o:title=""/>
          </v:shape>
          <o:OLEObject Type="Embed" ProgID="Equation.DSMT4" ShapeID="_x0000_i1069" DrawAspect="Content" ObjectID="_1802023863" r:id="rId92"/>
        </w:object>
      </w:r>
      <w:r>
        <w:t xml:space="preserve">.      </w:t>
      </w:r>
      <w:r w:rsidR="00A3134F">
        <w:rPr>
          <w:lang w:val="en-US"/>
        </w:rPr>
        <w:t xml:space="preserve">    </w:t>
      </w:r>
      <w:r>
        <w:t xml:space="preserve">              (3)</w:t>
      </w:r>
    </w:p>
    <w:p w:rsidR="00233653" w:rsidRDefault="00CC38FF" w:rsidP="00F33861">
      <w:pPr>
        <w:tabs>
          <w:tab w:val="left" w:pos="198"/>
        </w:tabs>
        <w:spacing w:line="276" w:lineRule="auto"/>
        <w:ind w:firstLine="567"/>
        <w:jc w:val="both"/>
      </w:pPr>
      <w:r w:rsidRPr="00661B97">
        <w:rPr>
          <w:lang w:val="en-US"/>
        </w:rPr>
        <w:t xml:space="preserve">However, in order to maximize the performance of the designed </w:t>
      </w:r>
      <w:r>
        <w:rPr>
          <w:lang w:val="en-US"/>
        </w:rPr>
        <w:t xml:space="preserve">iron removal </w:t>
      </w:r>
      <w:r w:rsidRPr="00661B97">
        <w:rPr>
          <w:lang w:val="en-US"/>
        </w:rPr>
        <w:t>filter, it is necessary to resort to an applied optimization procedure. Such a procedure can be performed only on the basis of a suitable analytical solution in one or several stages depending on the number of parameters to be optimized. Its essence is to establish by means of rationally</w:t>
      </w:r>
      <w:r w:rsidRPr="00532EEE">
        <w:rPr>
          <w:lang w:val="en-US"/>
        </w:rPr>
        <w:t xml:space="preserve"> conducted</w:t>
      </w:r>
      <w:r w:rsidRPr="00661B97">
        <w:rPr>
          <w:lang w:val="en-US"/>
        </w:rPr>
        <w:t xml:space="preserve"> multivariate calculations such values of the sought parameters, at which the</w:t>
      </w:r>
      <w:r>
        <w:rPr>
          <w:lang w:val="en-US"/>
        </w:rPr>
        <w:t xml:space="preserve"> reduced </w:t>
      </w:r>
      <w:r w:rsidRPr="00661B97">
        <w:rPr>
          <w:lang w:val="en-US"/>
        </w:rPr>
        <w:t xml:space="preserve">costs for the </w:t>
      </w:r>
      <w:r>
        <w:rPr>
          <w:lang w:val="en-US"/>
        </w:rPr>
        <w:t xml:space="preserve">arrangement </w:t>
      </w:r>
      <w:r w:rsidRPr="00661B97">
        <w:rPr>
          <w:lang w:val="en-US"/>
        </w:rPr>
        <w:t xml:space="preserve">and execution of the technological process would be minimal. </w:t>
      </w:r>
      <w:r>
        <w:rPr>
          <w:lang w:val="en-US"/>
        </w:rPr>
        <w:t>The</w:t>
      </w:r>
      <w:r w:rsidRPr="00532EEE">
        <w:rPr>
          <w:lang w:val="en-US"/>
        </w:rPr>
        <w:t xml:space="preserve"> </w:t>
      </w:r>
      <w:r>
        <w:rPr>
          <w:lang w:val="en-US"/>
        </w:rPr>
        <w:t>r</w:t>
      </w:r>
      <w:r w:rsidRPr="003C7595">
        <w:rPr>
          <w:lang w:val="en-US"/>
        </w:rPr>
        <w:t>elevant</w:t>
      </w:r>
      <w:r w:rsidRPr="00532EEE">
        <w:rPr>
          <w:lang w:val="en-US"/>
        </w:rPr>
        <w:t xml:space="preserve"> </w:t>
      </w:r>
      <w:r w:rsidRPr="003C7595">
        <w:rPr>
          <w:lang w:val="en-US"/>
        </w:rPr>
        <w:t>formalisms</w:t>
      </w:r>
      <w:r w:rsidRPr="00532EEE">
        <w:rPr>
          <w:lang w:val="en-US"/>
        </w:rPr>
        <w:t xml:space="preserve"> </w:t>
      </w:r>
      <w:r w:rsidRPr="003C7595">
        <w:rPr>
          <w:lang w:val="en-US"/>
        </w:rPr>
        <w:t>and</w:t>
      </w:r>
      <w:r w:rsidRPr="00532EEE">
        <w:rPr>
          <w:lang w:val="en-US"/>
        </w:rPr>
        <w:t xml:space="preserve"> </w:t>
      </w:r>
      <w:r w:rsidRPr="003C7595">
        <w:rPr>
          <w:lang w:val="en-US"/>
        </w:rPr>
        <w:t>comments</w:t>
      </w:r>
      <w:r w:rsidRPr="00532EEE">
        <w:rPr>
          <w:lang w:val="en-US"/>
        </w:rPr>
        <w:t xml:space="preserve"> </w:t>
      </w:r>
      <w:r w:rsidRPr="003C7595">
        <w:rPr>
          <w:lang w:val="en-US"/>
        </w:rPr>
        <w:t>are</w:t>
      </w:r>
      <w:r w:rsidRPr="00532EEE">
        <w:rPr>
          <w:lang w:val="en-US"/>
        </w:rPr>
        <w:t xml:space="preserve"> </w:t>
      </w:r>
      <w:r w:rsidRPr="003C7595">
        <w:rPr>
          <w:lang w:val="en-US"/>
        </w:rPr>
        <w:t>contained</w:t>
      </w:r>
      <w:r w:rsidRPr="00532EEE">
        <w:rPr>
          <w:lang w:val="en-US"/>
        </w:rPr>
        <w:t xml:space="preserve"> </w:t>
      </w:r>
      <w:r w:rsidRPr="003C7595">
        <w:rPr>
          <w:lang w:val="en-US"/>
        </w:rPr>
        <w:t>in</w:t>
      </w:r>
      <w:r w:rsidRPr="00532EEE">
        <w:rPr>
          <w:lang w:val="en-US"/>
        </w:rPr>
        <w:t xml:space="preserve"> [</w:t>
      </w:r>
      <w:r w:rsidR="00AF64EF">
        <w:rPr>
          <w:bCs/>
          <w:szCs w:val="28"/>
          <w:lang w:val="en-US"/>
        </w:rPr>
        <w:t>7</w:t>
      </w:r>
      <w:r w:rsidRPr="00265956">
        <w:rPr>
          <w:szCs w:val="28"/>
          <w:lang w:val="en-US"/>
        </w:rPr>
        <w:t>]</w:t>
      </w:r>
      <w:r w:rsidRPr="00532EEE">
        <w:rPr>
          <w:lang w:val="en-US"/>
        </w:rPr>
        <w:t>.</w:t>
      </w:r>
      <w:r>
        <w:rPr>
          <w:lang w:val="en-US"/>
        </w:rPr>
        <w:t xml:space="preserve"> </w:t>
      </w:r>
      <w:r w:rsidRPr="00661B97">
        <w:rPr>
          <w:lang w:val="en-US"/>
        </w:rPr>
        <w:t xml:space="preserve">Based on them, a quantitative analysis of the </w:t>
      </w:r>
      <w:r>
        <w:rPr>
          <w:lang w:val="en-US"/>
        </w:rPr>
        <w:t xml:space="preserve">operation </w:t>
      </w:r>
      <w:r w:rsidRPr="00661B97">
        <w:rPr>
          <w:lang w:val="en-US"/>
        </w:rPr>
        <w:t xml:space="preserve">of a typical filter for </w:t>
      </w:r>
      <w:r>
        <w:rPr>
          <w:lang w:val="en-US"/>
        </w:rPr>
        <w:t xml:space="preserve">iron removal </w:t>
      </w:r>
      <w:r w:rsidRPr="00661B97">
        <w:rPr>
          <w:lang w:val="en-US"/>
        </w:rPr>
        <w:t>during the entire service life of one change of filter</w:t>
      </w:r>
      <w:r>
        <w:rPr>
          <w:lang w:val="en-US"/>
        </w:rPr>
        <w:t xml:space="preserve">ing </w:t>
      </w:r>
      <w:r w:rsidRPr="00661B97">
        <w:rPr>
          <w:lang w:val="en-US"/>
        </w:rPr>
        <w:t>m</w:t>
      </w:r>
      <w:r>
        <w:rPr>
          <w:lang w:val="en-US"/>
        </w:rPr>
        <w:t>aterial</w:t>
      </w:r>
      <w:r w:rsidRPr="00661B97">
        <w:rPr>
          <w:lang w:val="en-US"/>
        </w:rPr>
        <w:t xml:space="preserve"> was carried out. At the same time, hundreds and thousands of filter </w:t>
      </w:r>
      <w:r>
        <w:rPr>
          <w:lang w:val="en-US"/>
        </w:rPr>
        <w:t>runs</w:t>
      </w:r>
      <w:r w:rsidRPr="00661B97">
        <w:rPr>
          <w:lang w:val="en-US"/>
        </w:rPr>
        <w:t xml:space="preserve"> could fit into the specified period</w:t>
      </w:r>
      <w:r>
        <w:rPr>
          <w:lang w:val="en-US"/>
        </w:rPr>
        <w:t xml:space="preserve"> </w:t>
      </w:r>
      <w:r w:rsidRPr="00661B97">
        <w:rPr>
          <w:lang w:val="en-US"/>
        </w:rPr>
        <w:t>depending on the conditions of filt</w:t>
      </w:r>
      <w:r>
        <w:rPr>
          <w:lang w:val="en-US"/>
        </w:rPr>
        <w:t>ration</w:t>
      </w:r>
      <w:r w:rsidRPr="00661B97">
        <w:rPr>
          <w:lang w:val="en-US"/>
        </w:rPr>
        <w:t xml:space="preserve">, and effective purification could last for several years. Although earlier the consequences of implementation of different filter control algorithms were studied in detail, here preference was given to the regular algorithm with a constant duration of filter </w:t>
      </w:r>
      <w:r>
        <w:rPr>
          <w:lang w:val="en-US"/>
        </w:rPr>
        <w:t>run</w:t>
      </w:r>
      <w:r w:rsidRPr="00661B97">
        <w:rPr>
          <w:lang w:val="en-US"/>
        </w:rPr>
        <w:t>s</w:t>
      </w:r>
      <w:r w:rsidR="00E96FA9">
        <w:rPr>
          <w:lang w:val="en-US"/>
        </w:rPr>
        <w:t xml:space="preserve"> (</w:t>
      </w:r>
      <w:r w:rsidR="00E96FA9" w:rsidRPr="00A52260">
        <w:rPr>
          <w:position w:val="-14"/>
        </w:rPr>
        <w:object w:dxaOrig="320" w:dyaOrig="380">
          <v:shape id="_x0000_i1070" type="#_x0000_t75" style="width:16.2pt;height:19.2pt" o:ole="">
            <v:imagedata r:id="rId93" o:title=""/>
          </v:shape>
          <o:OLEObject Type="Embed" ProgID="Equation.DSMT4" ShapeID="_x0000_i1070" DrawAspect="Content" ObjectID="_1802023864" r:id="rId94"/>
        </w:object>
      </w:r>
      <w:r w:rsidR="00E96FA9">
        <w:rPr>
          <w:lang w:val="en-US"/>
        </w:rPr>
        <w:t>)</w:t>
      </w:r>
      <w:r w:rsidRPr="00956F71">
        <w:rPr>
          <w:lang w:val="en-US"/>
        </w:rPr>
        <w:t xml:space="preserve">, </w:t>
      </w:r>
      <w:r w:rsidRPr="00661B97">
        <w:rPr>
          <w:lang w:val="en-US"/>
        </w:rPr>
        <w:t xml:space="preserve">as it does not require additional costs for automation of the technological process. At the same time from a large </w:t>
      </w:r>
      <w:r>
        <w:rPr>
          <w:lang w:val="en-US"/>
        </w:rPr>
        <w:t xml:space="preserve">body </w:t>
      </w:r>
      <w:r w:rsidRPr="00661B97">
        <w:rPr>
          <w:lang w:val="en-US"/>
        </w:rPr>
        <w:t xml:space="preserve">of data obtained on the basis of techno-economic calculations those of them </w:t>
      </w:r>
      <w:r>
        <w:rPr>
          <w:lang w:val="en-US"/>
        </w:rPr>
        <w:t xml:space="preserve">were </w:t>
      </w:r>
      <w:r w:rsidRPr="00661B97">
        <w:rPr>
          <w:lang w:val="en-US"/>
        </w:rPr>
        <w:t xml:space="preserve">selected and presented in the form of illustrations, which clearly demonstrate significant difficulties arising in the practice of </w:t>
      </w:r>
      <w:r>
        <w:rPr>
          <w:lang w:val="en-US"/>
        </w:rPr>
        <w:t xml:space="preserve">iron removal </w:t>
      </w:r>
      <w:r w:rsidRPr="00661B97">
        <w:rPr>
          <w:lang w:val="en-US"/>
        </w:rPr>
        <w:t xml:space="preserve">of heavily </w:t>
      </w:r>
      <w:r>
        <w:rPr>
          <w:lang w:val="en-US"/>
        </w:rPr>
        <w:t>contamina</w:t>
      </w:r>
      <w:r w:rsidRPr="00661B97">
        <w:rPr>
          <w:lang w:val="en-US"/>
        </w:rPr>
        <w:t xml:space="preserve">ted groundwater. The initial information for modeling was obtained earlier by processing the results of </w:t>
      </w:r>
      <w:r>
        <w:rPr>
          <w:lang w:val="en-US"/>
        </w:rPr>
        <w:t xml:space="preserve">the experimental </w:t>
      </w:r>
      <w:r w:rsidRPr="00661B97">
        <w:rPr>
          <w:lang w:val="en-US"/>
        </w:rPr>
        <w:t xml:space="preserve">research </w:t>
      </w:r>
      <w:r>
        <w:rPr>
          <w:lang w:val="en-US"/>
        </w:rPr>
        <w:t>under</w:t>
      </w:r>
      <w:r w:rsidRPr="00661B97">
        <w:rPr>
          <w:lang w:val="en-US"/>
        </w:rPr>
        <w:t xml:space="preserve"> laboratory and industrial conditions with the use of </w:t>
      </w:r>
      <w:r>
        <w:rPr>
          <w:lang w:val="en-US"/>
        </w:rPr>
        <w:t xml:space="preserve">the exact </w:t>
      </w:r>
      <w:r w:rsidRPr="00661B97">
        <w:rPr>
          <w:lang w:val="en-US"/>
        </w:rPr>
        <w:t>analytical solution of the basic mathematical problem [</w:t>
      </w:r>
      <w:r w:rsidR="00AF64EF">
        <w:rPr>
          <w:bCs/>
          <w:szCs w:val="28"/>
          <w:lang w:val="en-US"/>
        </w:rPr>
        <w:t>8</w:t>
      </w:r>
      <w:r w:rsidRPr="00661B97">
        <w:rPr>
          <w:lang w:val="en-US"/>
        </w:rPr>
        <w:t>]</w:t>
      </w:r>
      <w:r w:rsidR="00F33861">
        <w:rPr>
          <w:lang w:val="en-US"/>
        </w:rPr>
        <w:t>, [</w:t>
      </w:r>
      <w:r w:rsidR="00AF64EF">
        <w:rPr>
          <w:lang w:val="en-US"/>
        </w:rPr>
        <w:t>9</w:t>
      </w:r>
      <w:r w:rsidR="00F33861">
        <w:rPr>
          <w:lang w:val="en-US"/>
        </w:rPr>
        <w:t>]</w:t>
      </w:r>
      <w:r w:rsidRPr="00661B97">
        <w:rPr>
          <w:lang w:val="en-US"/>
        </w:rPr>
        <w:t>.</w:t>
      </w:r>
    </w:p>
    <w:p w:rsidR="00447E46" w:rsidRDefault="00CC38FF" w:rsidP="00E96FA9">
      <w:pPr>
        <w:tabs>
          <w:tab w:val="left" w:pos="198"/>
        </w:tabs>
        <w:spacing w:line="276" w:lineRule="auto"/>
        <w:ind w:firstLine="567"/>
        <w:jc w:val="both"/>
        <w:rPr>
          <w:lang w:val="en-US"/>
        </w:rPr>
      </w:pPr>
      <w:r w:rsidRPr="00661B97">
        <w:rPr>
          <w:lang w:val="en-US"/>
        </w:rPr>
        <w:t xml:space="preserve">First of all, we analyzed the </w:t>
      </w:r>
      <w:r>
        <w:rPr>
          <w:lang w:val="en-US"/>
        </w:rPr>
        <w:t xml:space="preserve">effect </w:t>
      </w:r>
      <w:r w:rsidRPr="00661B97">
        <w:rPr>
          <w:lang w:val="en-US"/>
        </w:rPr>
        <w:t xml:space="preserve">of the degree of contamination of </w:t>
      </w:r>
      <w:r>
        <w:rPr>
          <w:lang w:val="en-US"/>
        </w:rPr>
        <w:t xml:space="preserve">the </w:t>
      </w:r>
      <w:r w:rsidRPr="00661B97">
        <w:rPr>
          <w:lang w:val="en-US"/>
        </w:rPr>
        <w:t xml:space="preserve">water supplied to the filter </w:t>
      </w:r>
      <w:r w:rsidRPr="00D17353">
        <w:rPr>
          <w:position w:val="-12"/>
        </w:rPr>
        <w:object w:dxaOrig="480" w:dyaOrig="360">
          <v:shape id="_x0000_i1071" type="#_x0000_t75" style="width:24pt;height:18.6pt" o:ole="">
            <v:imagedata r:id="rId95" o:title=""/>
          </v:shape>
          <o:OLEObject Type="Embed" ProgID="Equation.DSMT4" ShapeID="_x0000_i1071" DrawAspect="Content" ObjectID="_1802023865" r:id="rId96"/>
        </w:object>
      </w:r>
      <w:r w:rsidRPr="00A7328F">
        <w:rPr>
          <w:lang w:val="en-US"/>
        </w:rPr>
        <w:t xml:space="preserve"> </w:t>
      </w:r>
      <w:r w:rsidRPr="00661B97">
        <w:rPr>
          <w:lang w:val="en-US"/>
        </w:rPr>
        <w:t xml:space="preserve">on the service life of the </w:t>
      </w:r>
      <w:r>
        <w:rPr>
          <w:lang w:val="en-US"/>
        </w:rPr>
        <w:t>packed be</w:t>
      </w:r>
      <w:r w:rsidRPr="00661B97">
        <w:rPr>
          <w:lang w:val="en-US"/>
        </w:rPr>
        <w:t>d</w:t>
      </w:r>
      <w:r>
        <w:rPr>
          <w:lang w:val="en-US"/>
        </w:rPr>
        <w:t xml:space="preserve"> </w:t>
      </w:r>
      <w:r w:rsidRPr="003F3142">
        <w:rPr>
          <w:position w:val="-14"/>
        </w:rPr>
        <w:object w:dxaOrig="279" w:dyaOrig="380">
          <v:shape id="_x0000_i1072" type="#_x0000_t75" style="width:13.8pt;height:19.2pt" o:ole="">
            <v:imagedata r:id="rId97" o:title=""/>
          </v:shape>
          <o:OLEObject Type="Embed" ProgID="Equation.DSMT4" ShapeID="_x0000_i1072" DrawAspect="Content" ObjectID="_1802023866" r:id="rId98"/>
        </w:object>
      </w:r>
      <w:r w:rsidRPr="00A7328F">
        <w:rPr>
          <w:lang w:val="en-US"/>
        </w:rPr>
        <w:t xml:space="preserve">. </w:t>
      </w:r>
      <w:r w:rsidRPr="00661B97">
        <w:rPr>
          <w:lang w:val="en-US"/>
        </w:rPr>
        <w:t xml:space="preserve">It was assumed that initially there are equally present divalent and trivalent iron </w:t>
      </w:r>
      <w:r w:rsidRPr="00532EEE">
        <w:rPr>
          <w:position w:val="-12"/>
        </w:rPr>
        <w:object w:dxaOrig="1920" w:dyaOrig="360">
          <v:shape id="_x0000_i1073" type="#_x0000_t75" style="width:96.6pt;height:18.6pt" o:ole="">
            <v:imagedata r:id="rId99" o:title=""/>
          </v:shape>
          <o:OLEObject Type="Embed" ProgID="Equation.DSMT4" ShapeID="_x0000_i1073" DrawAspect="Content" ObjectID="_1802023867" r:id="rId100"/>
        </w:object>
      </w:r>
      <w:r>
        <w:rPr>
          <w:lang w:val="en-US"/>
        </w:rPr>
        <w:t xml:space="preserve"> </w:t>
      </w:r>
      <w:r w:rsidRPr="00661B97">
        <w:rPr>
          <w:lang w:val="en-US"/>
        </w:rPr>
        <w:t xml:space="preserve">in </w:t>
      </w:r>
      <w:r>
        <w:rPr>
          <w:lang w:val="en-US"/>
        </w:rPr>
        <w:t xml:space="preserve">the </w:t>
      </w:r>
      <w:r w:rsidRPr="00661B97">
        <w:rPr>
          <w:lang w:val="en-US"/>
        </w:rPr>
        <w:t>water</w:t>
      </w:r>
      <w:r w:rsidRPr="00A7328F">
        <w:rPr>
          <w:lang w:val="en-US"/>
        </w:rPr>
        <w:t xml:space="preserve">, </w:t>
      </w:r>
      <w:r w:rsidRPr="00661B97">
        <w:rPr>
          <w:lang w:val="en-US"/>
        </w:rPr>
        <w:t xml:space="preserve"> porous medium is clean </w:t>
      </w:r>
      <w:r w:rsidRPr="00D17353">
        <w:rPr>
          <w:position w:val="-12"/>
        </w:rPr>
        <w:object w:dxaOrig="1340" w:dyaOrig="380">
          <v:shape id="_x0000_i1074" type="#_x0000_t75" style="width:67.2pt;height:19.8pt" o:ole="">
            <v:imagedata r:id="rId101" o:title=""/>
          </v:shape>
          <o:OLEObject Type="Embed" ProgID="Equation.DSMT4" ShapeID="_x0000_i1074" DrawAspect="Content" ObjectID="_1802023868" r:id="rId102"/>
        </w:object>
      </w:r>
      <w:r>
        <w:rPr>
          <w:lang w:val="en-US"/>
        </w:rPr>
        <w:t>;</w:t>
      </w:r>
      <w:r w:rsidRPr="00A7328F">
        <w:rPr>
          <w:lang w:val="en-US"/>
        </w:rPr>
        <w:t xml:space="preserve"> </w:t>
      </w:r>
      <w:r w:rsidRPr="00661B97">
        <w:rPr>
          <w:lang w:val="en-US"/>
        </w:rPr>
        <w:t xml:space="preserve">fixed duration of filter </w:t>
      </w:r>
      <w:r>
        <w:rPr>
          <w:lang w:val="en-US"/>
        </w:rPr>
        <w:t>run</w:t>
      </w:r>
      <w:r w:rsidRPr="00661B97">
        <w:rPr>
          <w:lang w:val="en-US"/>
        </w:rPr>
        <w:t xml:space="preserve">s (regular algorithm) discretely varied </w:t>
      </w:r>
      <w:r w:rsidR="00F33861" w:rsidRPr="00361D8E">
        <w:rPr>
          <w:position w:val="-14"/>
        </w:rPr>
        <w:object w:dxaOrig="2200" w:dyaOrig="380">
          <v:shape id="_x0000_i1075" type="#_x0000_t75" style="width:108pt;height:19.2pt" o:ole="">
            <v:imagedata r:id="rId103" o:title=""/>
          </v:shape>
          <o:OLEObject Type="Embed" ProgID="Equation.DSMT4" ShapeID="_x0000_i1075" DrawAspect="Content" ObjectID="_1802023869" r:id="rId104"/>
        </w:object>
      </w:r>
      <w:r w:rsidRPr="00A7328F">
        <w:rPr>
          <w:lang w:val="en-US"/>
        </w:rPr>
        <w:t xml:space="preserve">, </w:t>
      </w:r>
      <w:r w:rsidRPr="00661B97">
        <w:rPr>
          <w:lang w:val="en-US"/>
        </w:rPr>
        <w:t xml:space="preserve">that allowed all the information obtained here to present in the form of a </w:t>
      </w:r>
      <w:r>
        <w:rPr>
          <w:lang w:val="en-US"/>
        </w:rPr>
        <w:t xml:space="preserve">series </w:t>
      </w:r>
      <w:r w:rsidRPr="00661B97">
        <w:rPr>
          <w:lang w:val="en-US"/>
        </w:rPr>
        <w:t xml:space="preserve">of curves of </w:t>
      </w:r>
      <w:r>
        <w:rPr>
          <w:lang w:val="en-US"/>
        </w:rPr>
        <w:t xml:space="preserve">the </w:t>
      </w:r>
      <w:r w:rsidRPr="00661B97">
        <w:rPr>
          <w:lang w:val="en-US"/>
        </w:rPr>
        <w:t xml:space="preserve">dependence </w:t>
      </w:r>
      <w:r w:rsidRPr="003F3142">
        <w:rPr>
          <w:position w:val="-14"/>
        </w:rPr>
        <w:object w:dxaOrig="720" w:dyaOrig="380">
          <v:shape id="_x0000_i1076" type="#_x0000_t75" style="width:36pt;height:19.2pt" o:ole="">
            <v:imagedata r:id="rId105" o:title=""/>
          </v:shape>
          <o:OLEObject Type="Embed" ProgID="Equation.DSMT4" ShapeID="_x0000_i1076" DrawAspect="Content" ObjectID="_1802023870" r:id="rId106"/>
        </w:object>
      </w:r>
      <w:r w:rsidRPr="00A7328F">
        <w:rPr>
          <w:lang w:val="en-US"/>
        </w:rPr>
        <w:t xml:space="preserve"> </w:t>
      </w:r>
      <w:r w:rsidRPr="00661B97">
        <w:rPr>
          <w:lang w:val="en-US"/>
        </w:rPr>
        <w:t xml:space="preserve">(Fig. 1). </w:t>
      </w:r>
    </w:p>
    <w:p w:rsidR="00447E46" w:rsidRDefault="00447E46" w:rsidP="00447E46">
      <w:pPr>
        <w:tabs>
          <w:tab w:val="left" w:pos="198"/>
        </w:tabs>
        <w:spacing w:before="120" w:line="276" w:lineRule="auto"/>
        <w:ind w:firstLine="567"/>
        <w:jc w:val="center"/>
        <w:rPr>
          <w:lang w:val="en-US"/>
        </w:rPr>
      </w:pPr>
      <w:r>
        <w:object w:dxaOrig="6697" w:dyaOrig="3445">
          <v:shape id="_x0000_i1077" type="#_x0000_t75" style="width:284.4pt;height:146.4pt" o:ole="">
            <v:imagedata r:id="rId107" o:title=""/>
          </v:shape>
          <o:OLEObject Type="Embed" ProgID="Visio.Drawing.15" ShapeID="_x0000_i1077" DrawAspect="Content" ObjectID="_1802023871" r:id="rId108"/>
        </w:object>
      </w:r>
    </w:p>
    <w:p w:rsidR="00447E46" w:rsidRDefault="00447E46" w:rsidP="00447E46">
      <w:pPr>
        <w:tabs>
          <w:tab w:val="left" w:pos="198"/>
        </w:tabs>
        <w:spacing w:after="120" w:line="276" w:lineRule="auto"/>
        <w:ind w:firstLine="567"/>
        <w:jc w:val="center"/>
      </w:pPr>
      <w:r>
        <w:t>Fig.1</w:t>
      </w:r>
      <w:r>
        <w:rPr>
          <w:lang w:val="en-US"/>
        </w:rPr>
        <w:t xml:space="preserve">. </w:t>
      </w:r>
      <w:r w:rsidRPr="00E87F5D">
        <w:rPr>
          <w:lang w:val="en-US"/>
        </w:rPr>
        <w:t>Dependence</w:t>
      </w:r>
      <w:r>
        <w:rPr>
          <w:lang w:val="en-US"/>
        </w:rPr>
        <w:t xml:space="preserve"> </w:t>
      </w:r>
      <w:r w:rsidRPr="00D50F47">
        <w:rPr>
          <w:position w:val="-16"/>
          <w:lang w:val="en-US"/>
        </w:rPr>
        <w:object w:dxaOrig="820" w:dyaOrig="420">
          <v:shape id="_x0000_i1078" type="#_x0000_t75" style="width:41.4pt;height:21pt" o:ole="">
            <v:imagedata r:id="rId109" o:title=""/>
          </v:shape>
          <o:OLEObject Type="Embed" ProgID="Equation.DSMT4" ShapeID="_x0000_i1078" DrawAspect="Content" ObjectID="_1802023872" r:id="rId110"/>
        </w:object>
      </w:r>
      <w:r>
        <w:t>.</w:t>
      </w:r>
    </w:p>
    <w:p w:rsidR="00E96FA9" w:rsidRDefault="00CC38FF" w:rsidP="00447E46">
      <w:pPr>
        <w:tabs>
          <w:tab w:val="left" w:pos="198"/>
        </w:tabs>
        <w:spacing w:line="276" w:lineRule="auto"/>
        <w:jc w:val="both"/>
        <w:rPr>
          <w:lang w:val="en-US"/>
        </w:rPr>
      </w:pPr>
      <w:r w:rsidRPr="00661B97">
        <w:rPr>
          <w:lang w:val="en-US"/>
        </w:rPr>
        <w:lastRenderedPageBreak/>
        <w:t xml:space="preserve">Their descending </w:t>
      </w:r>
      <w:r>
        <w:rPr>
          <w:lang w:val="en-US"/>
        </w:rPr>
        <w:t xml:space="preserve">nature </w:t>
      </w:r>
      <w:r w:rsidRPr="00A7328F">
        <w:rPr>
          <w:lang w:val="en-US"/>
        </w:rPr>
        <w:t xml:space="preserve">indicates </w:t>
      </w:r>
      <w:r w:rsidRPr="00661B97">
        <w:rPr>
          <w:lang w:val="en-US"/>
        </w:rPr>
        <w:t>the significant influence of the initial amount of impurity on the performance of the filter</w:t>
      </w:r>
      <w:r>
        <w:rPr>
          <w:lang w:val="en-US"/>
        </w:rPr>
        <w:t>ing</w:t>
      </w:r>
      <w:r w:rsidRPr="00661B97">
        <w:rPr>
          <w:lang w:val="en-US"/>
        </w:rPr>
        <w:t xml:space="preserve"> material</w:t>
      </w:r>
      <w:r>
        <w:rPr>
          <w:lang w:val="en-US"/>
        </w:rPr>
        <w:t xml:space="preserve"> and filter </w:t>
      </w:r>
      <w:proofErr w:type="spellStart"/>
      <w:r>
        <w:rPr>
          <w:lang w:val="en-US"/>
        </w:rPr>
        <w:t>facility</w:t>
      </w:r>
      <w:r w:rsidRPr="00661B97">
        <w:rPr>
          <w:lang w:val="en-US"/>
        </w:rPr>
        <w:t>.</w:t>
      </w:r>
      <w:r w:rsidRPr="00A7328F">
        <w:rPr>
          <w:lang w:val="en-US"/>
        </w:rPr>
        <w:t>As</w:t>
      </w:r>
      <w:proofErr w:type="spellEnd"/>
      <w:r w:rsidRPr="00A7328F">
        <w:rPr>
          <w:lang w:val="en-US"/>
        </w:rPr>
        <w:t xml:space="preserve"> the hypothetical increase</w:t>
      </w:r>
      <w:r>
        <w:rPr>
          <w:lang w:val="en-US"/>
        </w:rPr>
        <w:t xml:space="preserve"> in </w:t>
      </w:r>
      <w:r w:rsidRPr="00D17353">
        <w:rPr>
          <w:position w:val="-12"/>
        </w:rPr>
        <w:object w:dxaOrig="300" w:dyaOrig="360">
          <v:shape id="_x0000_i1079" type="#_x0000_t75" style="width:15pt;height:18.6pt" o:ole="">
            <v:imagedata r:id="rId111" o:title=""/>
          </v:shape>
          <o:OLEObject Type="Embed" ProgID="Equation.DSMT4" ShapeID="_x0000_i1079" DrawAspect="Content" ObjectID="_1802023873" r:id="rId112"/>
        </w:object>
      </w:r>
      <w:r w:rsidRPr="00A7328F">
        <w:rPr>
          <w:lang w:val="en-US"/>
        </w:rPr>
        <w:t xml:space="preserve">, the </w:t>
      </w:r>
      <w:bookmarkStart w:id="5" w:name="_Hlk184832848"/>
      <w:bookmarkStart w:id="6" w:name="_Hlk183528997"/>
      <w:r w:rsidRPr="00A7328F">
        <w:rPr>
          <w:color w:val="000000"/>
          <w:szCs w:val="28"/>
          <w:lang w:val="en-US"/>
        </w:rPr>
        <w:t>quantity</w:t>
      </w:r>
      <w:bookmarkEnd w:id="5"/>
      <w:bookmarkEnd w:id="6"/>
      <w:r w:rsidRPr="00A7328F">
        <w:rPr>
          <w:color w:val="000000"/>
          <w:szCs w:val="28"/>
          <w:lang w:val="en-US"/>
        </w:rPr>
        <w:t xml:space="preserve"> </w:t>
      </w:r>
      <w:r w:rsidRPr="003F3142">
        <w:rPr>
          <w:position w:val="-14"/>
        </w:rPr>
        <w:object w:dxaOrig="279" w:dyaOrig="380">
          <v:shape id="_x0000_i1080" type="#_x0000_t75" style="width:13.8pt;height:19.2pt" o:ole="">
            <v:imagedata r:id="rId97" o:title=""/>
          </v:shape>
          <o:OLEObject Type="Embed" ProgID="Equation.DSMT4" ShapeID="_x0000_i1080" DrawAspect="Content" ObjectID="_1802023874" r:id="rId113"/>
        </w:object>
      </w:r>
      <w:r w:rsidRPr="00A7328F">
        <w:rPr>
          <w:lang w:val="en-US"/>
        </w:rPr>
        <w:t xml:space="preserve"> decreases all the way down to 0. </w:t>
      </w:r>
      <w:r w:rsidRPr="00661B97">
        <w:rPr>
          <w:lang w:val="en-US"/>
        </w:rPr>
        <w:t xml:space="preserve">The minimum value </w:t>
      </w:r>
      <w:r>
        <w:rPr>
          <w:lang w:val="en-US"/>
        </w:rPr>
        <w:t xml:space="preserve">of </w:t>
      </w:r>
      <w:r w:rsidRPr="003F3142">
        <w:rPr>
          <w:position w:val="-14"/>
        </w:rPr>
        <w:object w:dxaOrig="279" w:dyaOrig="380">
          <v:shape id="_x0000_i1081" type="#_x0000_t75" style="width:13.8pt;height:19.2pt" o:ole="">
            <v:imagedata r:id="rId97" o:title=""/>
          </v:shape>
          <o:OLEObject Type="Embed" ProgID="Equation.DSMT4" ShapeID="_x0000_i1081" DrawAspect="Content" ObjectID="_1802023875" r:id="rId114"/>
        </w:object>
      </w:r>
      <w:r w:rsidRPr="00A7328F">
        <w:rPr>
          <w:lang w:val="en-US"/>
        </w:rPr>
        <w:t xml:space="preserve"> </w:t>
      </w:r>
      <w:r w:rsidRPr="00661B97">
        <w:rPr>
          <w:lang w:val="en-US"/>
        </w:rPr>
        <w:t>from the practical point of view corresponds to the critical value</w:t>
      </w:r>
      <w:r>
        <w:rPr>
          <w:lang w:val="en-US"/>
        </w:rPr>
        <w:t xml:space="preserve"> </w:t>
      </w:r>
      <w:r w:rsidRPr="00D17353">
        <w:rPr>
          <w:position w:val="-12"/>
        </w:rPr>
        <w:object w:dxaOrig="340" w:dyaOrig="360">
          <v:shape id="_x0000_i1082" type="#_x0000_t75" style="width:16.8pt;height:18.6pt" o:ole="">
            <v:imagedata r:id="rId115" o:title=""/>
          </v:shape>
          <o:OLEObject Type="Embed" ProgID="Equation.DSMT4" ShapeID="_x0000_i1082" DrawAspect="Content" ObjectID="_1802023876" r:id="rId116"/>
        </w:object>
      </w:r>
      <w:r w:rsidRPr="00A7328F">
        <w:rPr>
          <w:lang w:val="en-US"/>
        </w:rPr>
        <w:t xml:space="preserve">, </w:t>
      </w:r>
      <w:r w:rsidRPr="00661B97">
        <w:rPr>
          <w:lang w:val="en-US"/>
        </w:rPr>
        <w:t xml:space="preserve">which in general case is relatively simple to calculate by </w:t>
      </w:r>
      <w:r>
        <w:rPr>
          <w:lang w:val="en-US"/>
        </w:rPr>
        <w:t xml:space="preserve">fitting </w:t>
      </w:r>
      <w:r w:rsidRPr="00661B97">
        <w:rPr>
          <w:lang w:val="en-US"/>
        </w:rPr>
        <w:t xml:space="preserve">from </w:t>
      </w:r>
      <w:r w:rsidR="00F33861" w:rsidRPr="008740BB">
        <w:rPr>
          <w:lang w:val="en-US"/>
        </w:rPr>
        <w:t>Eq. (</w:t>
      </w:r>
      <w:r w:rsidR="00F33861">
        <w:rPr>
          <w:lang w:val="en-US"/>
        </w:rPr>
        <w:t>1</w:t>
      </w:r>
      <w:r w:rsidR="00F33861" w:rsidRPr="008740BB">
        <w:rPr>
          <w:lang w:val="en-US"/>
        </w:rPr>
        <w:t>)</w:t>
      </w:r>
      <w:r w:rsidRPr="00661B97">
        <w:rPr>
          <w:lang w:val="en-US"/>
        </w:rPr>
        <w:t xml:space="preserve">. In this case it is necessary to </w:t>
      </w:r>
      <w:r>
        <w:rPr>
          <w:lang w:val="en-US"/>
        </w:rPr>
        <w:t xml:space="preserve">assume </w:t>
      </w:r>
      <w:r w:rsidRPr="00E84ED0">
        <w:rPr>
          <w:position w:val="-14"/>
        </w:rPr>
        <w:object w:dxaOrig="760" w:dyaOrig="380">
          <v:shape id="_x0000_i1083" type="#_x0000_t75" style="width:38.4pt;height:19.8pt" o:ole="">
            <v:imagedata r:id="rId117" o:title=""/>
          </v:shape>
          <o:OLEObject Type="Embed" ProgID="Equation.DSMT4" ShapeID="_x0000_i1083" DrawAspect="Content" ObjectID="_1802023877" r:id="rId118"/>
        </w:object>
      </w:r>
      <w:r w:rsidRPr="00661B97">
        <w:rPr>
          <w:lang w:val="en-US"/>
        </w:rPr>
        <w:t>. In a special case</w:t>
      </w:r>
      <w:r>
        <w:rPr>
          <w:lang w:val="en-US"/>
        </w:rPr>
        <w:t xml:space="preserve"> </w:t>
      </w:r>
      <w:r w:rsidRPr="00D17353">
        <w:rPr>
          <w:position w:val="-12"/>
        </w:rPr>
        <w:object w:dxaOrig="760" w:dyaOrig="360">
          <v:shape id="_x0000_i1084" type="#_x0000_t75" style="width:38.4pt;height:18.6pt" o:ole="">
            <v:imagedata r:id="rId119" o:title=""/>
          </v:shape>
          <o:OLEObject Type="Embed" ProgID="Equation.DSMT4" ShapeID="_x0000_i1084" DrawAspect="Content" ObjectID="_1802023878" r:id="rId120"/>
        </w:object>
      </w:r>
      <w:r w:rsidRPr="00661B97">
        <w:rPr>
          <w:lang w:val="en-US"/>
        </w:rPr>
        <w:t xml:space="preserve">, the value </w:t>
      </w:r>
      <w:r>
        <w:rPr>
          <w:lang w:val="en-US"/>
        </w:rPr>
        <w:t xml:space="preserve">of </w:t>
      </w:r>
      <w:r w:rsidRPr="00D17353">
        <w:rPr>
          <w:position w:val="-12"/>
        </w:rPr>
        <w:object w:dxaOrig="340" w:dyaOrig="360">
          <v:shape id="_x0000_i1085" type="#_x0000_t75" style="width:16.8pt;height:18.6pt" o:ole="">
            <v:imagedata r:id="rId115" o:title=""/>
          </v:shape>
          <o:OLEObject Type="Embed" ProgID="Equation.DSMT4" ShapeID="_x0000_i1085" DrawAspect="Content" ObjectID="_1802023879" r:id="rId121"/>
        </w:object>
      </w:r>
      <w:r w:rsidRPr="00A7328F">
        <w:rPr>
          <w:lang w:val="en-US"/>
        </w:rPr>
        <w:t xml:space="preserve"> </w:t>
      </w:r>
      <w:r w:rsidRPr="00661B97">
        <w:rPr>
          <w:lang w:val="en-US"/>
        </w:rPr>
        <w:t xml:space="preserve">is elementary calculated by </w:t>
      </w:r>
      <w:r w:rsidR="00F33861" w:rsidRPr="00F33861">
        <w:rPr>
          <w:lang w:val="en-US"/>
        </w:rPr>
        <w:t>Eq. (2)</w:t>
      </w:r>
      <w:r w:rsidRPr="00661B97">
        <w:rPr>
          <w:lang w:val="en-US"/>
        </w:rPr>
        <w:t>. It is natural that the calculated curves decrease more smoothly</w:t>
      </w:r>
      <w:r>
        <w:rPr>
          <w:lang w:val="en-US"/>
        </w:rPr>
        <w:t xml:space="preserve"> </w:t>
      </w:r>
      <w:r w:rsidRPr="00661B97">
        <w:rPr>
          <w:lang w:val="en-US"/>
        </w:rPr>
        <w:t>with increasing duration</w:t>
      </w:r>
      <w:r>
        <w:rPr>
          <w:lang w:val="en-US"/>
        </w:rPr>
        <w:t xml:space="preserve"> </w:t>
      </w:r>
      <w:r w:rsidRPr="00293097">
        <w:rPr>
          <w:position w:val="-14"/>
        </w:rPr>
        <w:object w:dxaOrig="320" w:dyaOrig="380">
          <v:shape id="_x0000_i1086" type="#_x0000_t75" style="width:15.6pt;height:19.2pt" o:ole="">
            <v:imagedata r:id="rId122" o:title=""/>
          </v:shape>
          <o:OLEObject Type="Embed" ProgID="Equation.DSMT4" ShapeID="_x0000_i1086" DrawAspect="Content" ObjectID="_1802023880" r:id="rId123"/>
        </w:object>
      </w:r>
      <w:r w:rsidRPr="00661B97">
        <w:rPr>
          <w:lang w:val="en-US"/>
        </w:rPr>
        <w:t>.</w:t>
      </w:r>
    </w:p>
    <w:p w:rsidR="009447FE" w:rsidRDefault="009447FE" w:rsidP="009447FE">
      <w:pPr>
        <w:tabs>
          <w:tab w:val="left" w:pos="198"/>
        </w:tabs>
        <w:spacing w:line="276" w:lineRule="auto"/>
        <w:ind w:firstLine="567"/>
        <w:jc w:val="both"/>
        <w:rPr>
          <w:lang w:val="en-US"/>
        </w:rPr>
      </w:pPr>
      <w:r w:rsidRPr="00236251">
        <w:rPr>
          <w:lang w:val="en-US"/>
        </w:rPr>
        <w:t xml:space="preserve">In fact, it is capital </w:t>
      </w:r>
      <w:r>
        <w:rPr>
          <w:lang w:val="en-US"/>
        </w:rPr>
        <w:t>cost</w:t>
      </w:r>
      <w:r w:rsidRPr="00236251">
        <w:rPr>
          <w:lang w:val="en-US"/>
        </w:rPr>
        <w:t xml:space="preserve">s that are closely related to the </w:t>
      </w:r>
      <w:r w:rsidRPr="00532EEE">
        <w:rPr>
          <w:color w:val="000000"/>
          <w:szCs w:val="28"/>
          <w:lang w:val="en-US"/>
        </w:rPr>
        <w:t>quantity</w:t>
      </w:r>
      <w:r w:rsidRPr="00A7328F">
        <w:rPr>
          <w:color w:val="000000"/>
          <w:szCs w:val="28"/>
          <w:lang w:val="en-US"/>
        </w:rPr>
        <w:t xml:space="preserve"> </w:t>
      </w:r>
      <w:r w:rsidRPr="003F3142">
        <w:rPr>
          <w:position w:val="-14"/>
        </w:rPr>
        <w:object w:dxaOrig="279" w:dyaOrig="380">
          <v:shape id="_x0000_i1087" type="#_x0000_t75" style="width:13.8pt;height:19.2pt" o:ole="">
            <v:imagedata r:id="rId97" o:title=""/>
          </v:shape>
          <o:OLEObject Type="Embed" ProgID="Equation.DSMT4" ShapeID="_x0000_i1087" DrawAspect="Content" ObjectID="_1802023881" r:id="rId124"/>
        </w:object>
      </w:r>
      <w:r>
        <w:rPr>
          <w:lang w:val="en-US"/>
        </w:rPr>
        <w:t>.</w:t>
      </w:r>
      <w:r w:rsidRPr="00A7328F">
        <w:rPr>
          <w:lang w:val="en-US"/>
        </w:rPr>
        <w:t xml:space="preserve"> </w:t>
      </w:r>
      <w:r w:rsidRPr="00236251">
        <w:rPr>
          <w:lang w:val="en-US"/>
        </w:rPr>
        <w:t>A more complete p</w:t>
      </w:r>
      <w:r>
        <w:rPr>
          <w:lang w:val="en-US"/>
        </w:rPr>
        <w:t>attern</w:t>
      </w:r>
      <w:r w:rsidRPr="00236251">
        <w:rPr>
          <w:lang w:val="en-US"/>
        </w:rPr>
        <w:t xml:space="preserve"> in economic terms can be obtained by multiple calculations of the </w:t>
      </w:r>
      <w:r>
        <w:rPr>
          <w:lang w:val="en-US"/>
        </w:rPr>
        <w:t xml:space="preserve">reduced </w:t>
      </w:r>
      <w:r w:rsidRPr="00236251">
        <w:rPr>
          <w:lang w:val="en-US"/>
        </w:rPr>
        <w:t>costs.</w:t>
      </w:r>
      <w:r>
        <w:rPr>
          <w:lang w:val="en-US"/>
        </w:rPr>
        <w:t xml:space="preserve"> Thus</w:t>
      </w:r>
      <w:r w:rsidRPr="00236251">
        <w:rPr>
          <w:lang w:val="en-US"/>
        </w:rPr>
        <w:t xml:space="preserve">, </w:t>
      </w:r>
      <w:r>
        <w:rPr>
          <w:lang w:val="en-US"/>
        </w:rPr>
        <w:t>i</w:t>
      </w:r>
      <w:r w:rsidRPr="00236251">
        <w:rPr>
          <w:lang w:val="en-US"/>
        </w:rPr>
        <w:t xml:space="preserve">t is possible to </w:t>
      </w:r>
      <w:r>
        <w:rPr>
          <w:lang w:val="en-US"/>
        </w:rPr>
        <w:t>estimate the</w:t>
      </w:r>
      <w:r w:rsidRPr="00236251">
        <w:rPr>
          <w:lang w:val="en-US"/>
        </w:rPr>
        <w:t xml:space="preserve"> negative effect associated </w:t>
      </w:r>
      <w:r>
        <w:rPr>
          <w:lang w:val="en-US"/>
        </w:rPr>
        <w:t xml:space="preserve">with </w:t>
      </w:r>
      <w:r w:rsidRPr="00D17353">
        <w:rPr>
          <w:position w:val="-12"/>
        </w:rPr>
        <w:object w:dxaOrig="300" w:dyaOrig="360">
          <v:shape id="_x0000_i1088" type="#_x0000_t75" style="width:15pt;height:18.6pt" o:ole="">
            <v:imagedata r:id="rId111" o:title=""/>
          </v:shape>
          <o:OLEObject Type="Embed" ProgID="Equation.DSMT4" ShapeID="_x0000_i1088" DrawAspect="Content" ObjectID="_1802023882" r:id="rId125"/>
        </w:object>
      </w:r>
      <w:r w:rsidRPr="00A7328F">
        <w:rPr>
          <w:lang w:val="en-US"/>
        </w:rPr>
        <w:t xml:space="preserve"> </w:t>
      </w:r>
      <w:r w:rsidRPr="00236251">
        <w:rPr>
          <w:lang w:val="en-US"/>
        </w:rPr>
        <w:t>for the economics of</w:t>
      </w:r>
      <w:r>
        <w:rPr>
          <w:lang w:val="en-US"/>
        </w:rPr>
        <w:t xml:space="preserve"> water treatment </w:t>
      </w:r>
      <w:r w:rsidRPr="00236251">
        <w:rPr>
          <w:lang w:val="en-US"/>
        </w:rPr>
        <w:t xml:space="preserve">in general. The corresponding calculation data are presented in </w:t>
      </w:r>
      <w:r w:rsidRPr="00F33861">
        <w:rPr>
          <w:lang w:val="en-US"/>
        </w:rPr>
        <w:t xml:space="preserve">Figs. </w:t>
      </w:r>
      <w:r>
        <w:rPr>
          <w:lang w:val="en-US"/>
        </w:rPr>
        <w:t>2</w:t>
      </w:r>
      <w:r w:rsidRPr="00F33861">
        <w:rPr>
          <w:lang w:val="en-US"/>
        </w:rPr>
        <w:t xml:space="preserve"> and </w:t>
      </w:r>
      <w:r>
        <w:rPr>
          <w:lang w:val="en-US"/>
        </w:rPr>
        <w:t>3</w:t>
      </w:r>
      <w:r w:rsidRPr="00236251">
        <w:rPr>
          <w:lang w:val="en-US"/>
        </w:rPr>
        <w:t xml:space="preserve">. First of all, the sensitivity of </w:t>
      </w:r>
      <w:r>
        <w:rPr>
          <w:lang w:val="en-US"/>
        </w:rPr>
        <w:t xml:space="preserve">the </w:t>
      </w:r>
      <w:r w:rsidRPr="00236251">
        <w:rPr>
          <w:lang w:val="en-US"/>
        </w:rPr>
        <w:t xml:space="preserve">costs </w:t>
      </w:r>
      <w:r w:rsidRPr="00E84ED0">
        <w:rPr>
          <w:position w:val="-6"/>
        </w:rPr>
        <w:object w:dxaOrig="400" w:dyaOrig="279">
          <v:shape id="_x0000_i1089" type="#_x0000_t75" style="width:20.4pt;height:14.4pt" o:ole="">
            <v:imagedata r:id="rId126" o:title=""/>
          </v:shape>
          <o:OLEObject Type="Embed" ProgID="Equation.DSMT4" ShapeID="_x0000_i1089" DrawAspect="Content" ObjectID="_1802023883" r:id="rId127"/>
        </w:object>
      </w:r>
      <w:r w:rsidRPr="00A7328F">
        <w:rPr>
          <w:lang w:val="en-US"/>
        </w:rPr>
        <w:t xml:space="preserve"> </w:t>
      </w:r>
      <w:r w:rsidRPr="00236251">
        <w:rPr>
          <w:lang w:val="en-US"/>
        </w:rPr>
        <w:t xml:space="preserve">was analyzed with respect to a key design parameter. Indeed, it is quite feasible to equip the filter with any reasonably </w:t>
      </w:r>
      <w:r>
        <w:rPr>
          <w:lang w:val="en-US"/>
        </w:rPr>
        <w:t xml:space="preserve">bed </w:t>
      </w:r>
      <w:r w:rsidRPr="00236251">
        <w:rPr>
          <w:lang w:val="en-US"/>
        </w:rPr>
        <w:t>height as opposed to the size of its elements.</w:t>
      </w:r>
      <w:r>
        <w:rPr>
          <w:lang w:val="en-US"/>
        </w:rPr>
        <w:t xml:space="preserve"> </w:t>
      </w:r>
      <w:r w:rsidRPr="00236251">
        <w:rPr>
          <w:lang w:val="en-US"/>
        </w:rPr>
        <w:t>The importance of a careful approach to the choice of the</w:t>
      </w:r>
      <w:r w:rsidRPr="00532EEE">
        <w:rPr>
          <w:color w:val="000000"/>
          <w:szCs w:val="28"/>
          <w:lang w:val="en-US"/>
        </w:rPr>
        <w:t xml:space="preserve"> quantity</w:t>
      </w:r>
      <w:r w:rsidRPr="00DD736E">
        <w:rPr>
          <w:color w:val="000000"/>
          <w:szCs w:val="28"/>
          <w:lang w:val="en-US"/>
        </w:rPr>
        <w:t xml:space="preserve"> </w:t>
      </w:r>
      <w:r w:rsidRPr="00E84ED0">
        <w:rPr>
          <w:position w:val="-4"/>
        </w:rPr>
        <w:object w:dxaOrig="220" w:dyaOrig="260">
          <v:shape id="_x0000_i1090" type="#_x0000_t75" style="width:11.4pt;height:13.2pt" o:ole="">
            <v:imagedata r:id="rId128" o:title=""/>
          </v:shape>
          <o:OLEObject Type="Embed" ProgID="Equation.DSMT4" ShapeID="_x0000_i1090" DrawAspect="Content" ObjectID="_1802023884" r:id="rId129"/>
        </w:object>
      </w:r>
      <w:r w:rsidRPr="00DD736E">
        <w:rPr>
          <w:lang w:val="en-US"/>
        </w:rPr>
        <w:t xml:space="preserve"> </w:t>
      </w:r>
      <w:r w:rsidRPr="00236251">
        <w:rPr>
          <w:lang w:val="en-US"/>
        </w:rPr>
        <w:t xml:space="preserve">exactly at </w:t>
      </w:r>
      <w:r>
        <w:rPr>
          <w:lang w:val="en-US"/>
        </w:rPr>
        <w:t xml:space="preserve">the </w:t>
      </w:r>
      <w:r w:rsidRPr="00236251">
        <w:rPr>
          <w:lang w:val="en-US"/>
        </w:rPr>
        <w:t xml:space="preserve">increased concentration </w:t>
      </w:r>
      <w:r w:rsidRPr="00D17353">
        <w:rPr>
          <w:position w:val="-12"/>
        </w:rPr>
        <w:object w:dxaOrig="300" w:dyaOrig="360">
          <v:shape id="_x0000_i1091" type="#_x0000_t75" style="width:15pt;height:18.6pt" o:ole="">
            <v:imagedata r:id="rId111" o:title=""/>
          </v:shape>
          <o:OLEObject Type="Embed" ProgID="Equation.DSMT4" ShapeID="_x0000_i1091" DrawAspect="Content" ObjectID="_1802023885" r:id="rId130"/>
        </w:object>
      </w:r>
      <w:r w:rsidRPr="00DD736E">
        <w:rPr>
          <w:lang w:val="en-US"/>
        </w:rPr>
        <w:t xml:space="preserve"> </w:t>
      </w:r>
      <w:r w:rsidRPr="00236251">
        <w:rPr>
          <w:lang w:val="en-US"/>
        </w:rPr>
        <w:t>is precisely indicated by Fig. 2. Firstly, even a minimal underestimation</w:t>
      </w:r>
      <w:r>
        <w:rPr>
          <w:lang w:val="en-US"/>
        </w:rPr>
        <w:t xml:space="preserve"> of </w:t>
      </w:r>
      <w:r w:rsidRPr="00E84ED0">
        <w:rPr>
          <w:position w:val="-4"/>
        </w:rPr>
        <w:object w:dxaOrig="220" w:dyaOrig="260">
          <v:shape id="_x0000_i1092" type="#_x0000_t75" style="width:11.4pt;height:13.2pt" o:ole="">
            <v:imagedata r:id="rId128" o:title=""/>
          </v:shape>
          <o:OLEObject Type="Embed" ProgID="Equation.DSMT4" ShapeID="_x0000_i1092" DrawAspect="Content" ObjectID="_1802023886" r:id="rId131"/>
        </w:object>
      </w:r>
      <w:r w:rsidRPr="00DD736E">
        <w:rPr>
          <w:lang w:val="en-US"/>
        </w:rPr>
        <w:t xml:space="preserve"> </w:t>
      </w:r>
      <w:r w:rsidRPr="00236251">
        <w:rPr>
          <w:lang w:val="en-US"/>
        </w:rPr>
        <w:t xml:space="preserve">(deviation from the optimum </w:t>
      </w:r>
      <w:r w:rsidRPr="00E84ED0">
        <w:rPr>
          <w:position w:val="-14"/>
        </w:rPr>
        <w:object w:dxaOrig="400" w:dyaOrig="380">
          <v:shape id="_x0000_i1093" type="#_x0000_t75" style="width:20.4pt;height:19.2pt" o:ole="">
            <v:imagedata r:id="rId132" o:title=""/>
          </v:shape>
          <o:OLEObject Type="Embed" ProgID="Equation.DSMT4" ShapeID="_x0000_i1093" DrawAspect="Content" ObjectID="_1802023887" r:id="rId133"/>
        </w:object>
      </w:r>
      <w:r w:rsidRPr="00DD736E">
        <w:rPr>
          <w:lang w:val="en-US"/>
        </w:rPr>
        <w:t xml:space="preserve"> </w:t>
      </w:r>
      <w:r w:rsidRPr="00236251">
        <w:rPr>
          <w:lang w:val="en-US"/>
        </w:rPr>
        <w:t>in the direction of smaller values</w:t>
      </w:r>
      <w:r>
        <w:rPr>
          <w:lang w:val="en-US"/>
        </w:rPr>
        <w:t xml:space="preserve"> of </w:t>
      </w:r>
      <w:r w:rsidRPr="00DD736E">
        <w:rPr>
          <w:position w:val="-4"/>
        </w:rPr>
        <w:object w:dxaOrig="220" w:dyaOrig="260">
          <v:shape id="_x0000_i1094" type="#_x0000_t75" style="width:11.4pt;height:13.2pt" o:ole="">
            <v:imagedata r:id="rId128" o:title=""/>
          </v:shape>
          <o:OLEObject Type="Embed" ProgID="Equation.DSMT4" ShapeID="_x0000_i1094" DrawAspect="Content" ObjectID="_1802023888" r:id="rId134"/>
        </w:object>
      </w:r>
      <w:r w:rsidRPr="00236251">
        <w:rPr>
          <w:lang w:val="en-US"/>
        </w:rPr>
        <w:t>) can cause complete failure of the filter</w:t>
      </w:r>
      <w:r>
        <w:rPr>
          <w:lang w:val="en-US"/>
        </w:rPr>
        <w:t xml:space="preserve"> </w:t>
      </w:r>
      <w:r w:rsidRPr="00E84ED0">
        <w:rPr>
          <w:position w:val="-10"/>
        </w:rPr>
        <w:object w:dxaOrig="1080" w:dyaOrig="320">
          <v:shape id="_x0000_i1095" type="#_x0000_t75" style="width:54.6pt;height:16.2pt" o:ole="">
            <v:imagedata r:id="rId135" o:title=""/>
          </v:shape>
          <o:OLEObject Type="Embed" ProgID="Equation.DSMT4" ShapeID="_x0000_i1095" DrawAspect="Content" ObjectID="_1802023889" r:id="rId136"/>
        </w:object>
      </w:r>
      <w:r w:rsidRPr="00DD736E">
        <w:rPr>
          <w:lang w:val="en-US"/>
        </w:rPr>
        <w:t>.</w:t>
      </w:r>
      <w:r w:rsidRPr="00236251">
        <w:rPr>
          <w:lang w:val="en-US"/>
        </w:rPr>
        <w:t xml:space="preserve"> Secondly, the indicated costs </w:t>
      </w:r>
      <w:r w:rsidRPr="00DD736E">
        <w:rPr>
          <w:lang w:val="en-US"/>
        </w:rPr>
        <w:t xml:space="preserve">increase at an accelerated rate </w:t>
      </w:r>
      <w:r w:rsidRPr="00236251">
        <w:rPr>
          <w:lang w:val="en-US"/>
        </w:rPr>
        <w:t xml:space="preserve">when </w:t>
      </w:r>
      <w:r>
        <w:rPr>
          <w:lang w:val="en-US"/>
        </w:rPr>
        <w:t>t</w:t>
      </w:r>
      <w:r w:rsidRPr="00DD736E">
        <w:rPr>
          <w:lang w:val="en-US"/>
        </w:rPr>
        <w:t>he deviation</w:t>
      </w:r>
      <w:r>
        <w:rPr>
          <w:lang w:val="en-US"/>
        </w:rPr>
        <w:t xml:space="preserve"> of </w:t>
      </w:r>
      <w:r w:rsidRPr="00E84ED0">
        <w:rPr>
          <w:position w:val="-4"/>
        </w:rPr>
        <w:object w:dxaOrig="220" w:dyaOrig="260">
          <v:shape id="_x0000_i1096" type="#_x0000_t75" style="width:11.4pt;height:13.2pt" o:ole="">
            <v:imagedata r:id="rId128" o:title=""/>
          </v:shape>
          <o:OLEObject Type="Embed" ProgID="Equation.DSMT4" ShapeID="_x0000_i1096" DrawAspect="Content" ObjectID="_1802023890" r:id="rId137"/>
        </w:object>
      </w:r>
      <w:r w:rsidRPr="00DD736E">
        <w:rPr>
          <w:lang w:val="en-US"/>
        </w:rPr>
        <w:t xml:space="preserve"> </w:t>
      </w:r>
      <w:r w:rsidRPr="00236251">
        <w:rPr>
          <w:lang w:val="en-US"/>
        </w:rPr>
        <w:t>from</w:t>
      </w:r>
      <w:r>
        <w:rPr>
          <w:lang w:val="en-US"/>
        </w:rPr>
        <w:t xml:space="preserve"> </w:t>
      </w:r>
      <w:r w:rsidRPr="00E84ED0">
        <w:rPr>
          <w:position w:val="-14"/>
        </w:rPr>
        <w:object w:dxaOrig="400" w:dyaOrig="380">
          <v:shape id="_x0000_i1097" type="#_x0000_t75" style="width:20.4pt;height:19.2pt" o:ole="">
            <v:imagedata r:id="rId132" o:title=""/>
          </v:shape>
          <o:OLEObject Type="Embed" ProgID="Equation.DSMT4" ShapeID="_x0000_i1097" DrawAspect="Content" ObjectID="_1802023891" r:id="rId138"/>
        </w:object>
      </w:r>
      <w:r w:rsidRPr="00DD736E">
        <w:rPr>
          <w:lang w:val="en-US"/>
        </w:rPr>
        <w:t xml:space="preserve"> </w:t>
      </w:r>
      <w:r>
        <w:rPr>
          <w:lang w:val="en-US"/>
        </w:rPr>
        <w:t xml:space="preserve">is </w:t>
      </w:r>
      <w:r w:rsidRPr="00DD736E">
        <w:rPr>
          <w:lang w:val="en-US"/>
        </w:rPr>
        <w:t>upward</w:t>
      </w:r>
      <w:r w:rsidRPr="00236251">
        <w:rPr>
          <w:lang w:val="en-US"/>
        </w:rPr>
        <w:t>, and th</w:t>
      </w:r>
      <w:r>
        <w:rPr>
          <w:lang w:val="en-US"/>
        </w:rPr>
        <w:t>is</w:t>
      </w:r>
      <w:r w:rsidRPr="00236251">
        <w:rPr>
          <w:lang w:val="en-US"/>
        </w:rPr>
        <w:t xml:space="preserve"> behavior of the calculated curves is particularly clear just at large values </w:t>
      </w:r>
      <w:r>
        <w:rPr>
          <w:lang w:val="en-US"/>
        </w:rPr>
        <w:t xml:space="preserve">of </w:t>
      </w:r>
      <w:r w:rsidRPr="00D17353">
        <w:rPr>
          <w:position w:val="-12"/>
        </w:rPr>
        <w:object w:dxaOrig="300" w:dyaOrig="360">
          <v:shape id="_x0000_i1098" type="#_x0000_t75" style="width:15pt;height:18.6pt" o:ole="">
            <v:imagedata r:id="rId111" o:title=""/>
          </v:shape>
          <o:OLEObject Type="Embed" ProgID="Equation.DSMT4" ShapeID="_x0000_i1098" DrawAspect="Content" ObjectID="_1802023892" r:id="rId139"/>
        </w:object>
      </w:r>
      <w:r w:rsidRPr="00DD736E">
        <w:rPr>
          <w:lang w:val="en-US"/>
        </w:rPr>
        <w:t xml:space="preserve"> </w:t>
      </w:r>
      <w:r w:rsidRPr="00236251">
        <w:rPr>
          <w:lang w:val="en-US"/>
        </w:rPr>
        <w:t xml:space="preserve">(curve 3). In such situations it is especially important to choose </w:t>
      </w:r>
      <w:r w:rsidRPr="00E84ED0">
        <w:rPr>
          <w:position w:val="-4"/>
        </w:rPr>
        <w:object w:dxaOrig="220" w:dyaOrig="260">
          <v:shape id="_x0000_i1099" type="#_x0000_t75" style="width:11.4pt;height:13.2pt" o:ole="">
            <v:imagedata r:id="rId128" o:title=""/>
          </v:shape>
          <o:OLEObject Type="Embed" ProgID="Equation.DSMT4" ShapeID="_x0000_i1099" DrawAspect="Content" ObjectID="_1802023893" r:id="rId140"/>
        </w:object>
      </w:r>
      <w:r w:rsidRPr="00236251">
        <w:rPr>
          <w:lang w:val="en-US"/>
        </w:rPr>
        <w:t xml:space="preserve"> reasonably.</w:t>
      </w:r>
    </w:p>
    <w:p w:rsidR="00E96FA9" w:rsidRDefault="00447E46" w:rsidP="00E96FA9">
      <w:pPr>
        <w:tabs>
          <w:tab w:val="left" w:pos="198"/>
        </w:tabs>
        <w:spacing w:before="120" w:line="276" w:lineRule="auto"/>
        <w:ind w:firstLine="567"/>
        <w:jc w:val="center"/>
        <w:rPr>
          <w:lang w:val="en-US"/>
        </w:rPr>
      </w:pPr>
      <w:r>
        <w:object w:dxaOrig="6325" w:dyaOrig="3445">
          <v:shape id="_x0000_i1100" type="#_x0000_t75" style="width:269.4pt;height:145.8pt;mso-position-horizontal:absolute;mso-position-vertical:absolute" o:ole="">
            <v:imagedata r:id="rId141" o:title=""/>
          </v:shape>
          <o:OLEObject Type="Embed" ProgID="Visio.Drawing.15" ShapeID="_x0000_i1100" DrawAspect="Content" ObjectID="_1802023894" r:id="rId142"/>
        </w:object>
      </w:r>
    </w:p>
    <w:p w:rsidR="00E96FA9" w:rsidRDefault="00E96FA9" w:rsidP="00E96FA9">
      <w:pPr>
        <w:tabs>
          <w:tab w:val="left" w:pos="198"/>
        </w:tabs>
        <w:spacing w:after="120" w:line="276" w:lineRule="auto"/>
        <w:ind w:firstLine="567"/>
        <w:jc w:val="center"/>
      </w:pPr>
      <w:proofErr w:type="spellStart"/>
      <w:r>
        <w:t>Fig</w:t>
      </w:r>
      <w:proofErr w:type="spellEnd"/>
      <w:r>
        <w:t>.</w:t>
      </w:r>
      <w:r w:rsidR="00D50F47">
        <w:rPr>
          <w:lang w:val="en-US"/>
        </w:rPr>
        <w:t>2</w:t>
      </w:r>
      <w:r>
        <w:rPr>
          <w:lang w:val="en-US"/>
        </w:rPr>
        <w:t>.</w:t>
      </w:r>
      <w:r w:rsidR="00D50F47">
        <w:rPr>
          <w:lang w:val="en-US"/>
        </w:rPr>
        <w:t xml:space="preserve"> </w:t>
      </w:r>
      <w:r w:rsidR="00E87F5D" w:rsidRPr="00E87F5D">
        <w:rPr>
          <w:lang w:val="en-US"/>
        </w:rPr>
        <w:t>Dependence</w:t>
      </w:r>
      <w:r w:rsidR="00E87F5D">
        <w:rPr>
          <w:lang w:val="en-US"/>
        </w:rPr>
        <w:t xml:space="preserve"> </w:t>
      </w:r>
      <w:r w:rsidR="00CE70B1" w:rsidRPr="00D50F47">
        <w:rPr>
          <w:position w:val="-12"/>
          <w:lang w:val="en-US"/>
        </w:rPr>
        <w:object w:dxaOrig="820" w:dyaOrig="360">
          <v:shape id="_x0000_i1101" type="#_x0000_t75" style="width:40.8pt;height:18pt" o:ole="">
            <v:imagedata r:id="rId143" o:title=""/>
          </v:shape>
          <o:OLEObject Type="Embed" ProgID="Equation.DSMT4" ShapeID="_x0000_i1101" DrawAspect="Content" ObjectID="_1802023895" r:id="rId144"/>
        </w:object>
      </w:r>
      <w:r>
        <w:t>.</w:t>
      </w:r>
    </w:p>
    <w:p w:rsidR="00E96FA9" w:rsidRDefault="00E6497E" w:rsidP="00E96FA9">
      <w:pPr>
        <w:tabs>
          <w:tab w:val="left" w:pos="198"/>
        </w:tabs>
        <w:spacing w:before="120" w:line="276" w:lineRule="auto"/>
        <w:ind w:firstLine="567"/>
        <w:jc w:val="center"/>
        <w:rPr>
          <w:lang w:val="en-US"/>
        </w:rPr>
      </w:pPr>
      <w:r>
        <w:rPr>
          <w:lang w:val="en-US"/>
        </w:rPr>
        <w:t xml:space="preserve"> </w:t>
      </w:r>
      <w:r w:rsidR="00447E46">
        <w:object w:dxaOrig="6301" w:dyaOrig="3445">
          <v:shape id="_x0000_i1102" type="#_x0000_t75" style="width:267.6pt;height:146.4pt;mso-position-vertical:absolute" o:ole="">
            <v:imagedata r:id="rId145" o:title=""/>
          </v:shape>
          <o:OLEObject Type="Embed" ProgID="Visio.Drawing.15" ShapeID="_x0000_i1102" DrawAspect="Content" ObjectID="_1802023896" r:id="rId146"/>
        </w:object>
      </w:r>
    </w:p>
    <w:p w:rsidR="00E96FA9" w:rsidRDefault="00E96FA9" w:rsidP="00E96FA9">
      <w:pPr>
        <w:tabs>
          <w:tab w:val="left" w:pos="198"/>
        </w:tabs>
        <w:spacing w:after="120" w:line="276" w:lineRule="auto"/>
        <w:ind w:firstLine="567"/>
        <w:jc w:val="center"/>
      </w:pPr>
      <w:proofErr w:type="spellStart"/>
      <w:r>
        <w:t>Fig</w:t>
      </w:r>
      <w:proofErr w:type="spellEnd"/>
      <w:r>
        <w:t>.</w:t>
      </w:r>
      <w:r w:rsidR="00D50F47">
        <w:rPr>
          <w:lang w:val="en-US"/>
        </w:rPr>
        <w:t>3</w:t>
      </w:r>
      <w:r>
        <w:rPr>
          <w:lang w:val="en-US"/>
        </w:rPr>
        <w:t xml:space="preserve">. </w:t>
      </w:r>
      <w:r w:rsidR="00E87F5D" w:rsidRPr="00E87F5D">
        <w:rPr>
          <w:lang w:val="en-US"/>
        </w:rPr>
        <w:t>Dependence</w:t>
      </w:r>
      <w:r w:rsidR="00E87F5D">
        <w:rPr>
          <w:lang w:val="en-US"/>
        </w:rPr>
        <w:t xml:space="preserve"> </w:t>
      </w:r>
      <w:r w:rsidR="00CE70B1" w:rsidRPr="00CE70B1">
        <w:rPr>
          <w:position w:val="-12"/>
          <w:lang w:val="en-US"/>
        </w:rPr>
        <w:object w:dxaOrig="940" w:dyaOrig="380">
          <v:shape id="_x0000_i1103" type="#_x0000_t75" style="width:46.8pt;height:19.2pt" o:ole="">
            <v:imagedata r:id="rId147" o:title=""/>
          </v:shape>
          <o:OLEObject Type="Embed" ProgID="Equation.DSMT4" ShapeID="_x0000_i1103" DrawAspect="Content" ObjectID="_1802023897" r:id="rId148"/>
        </w:object>
      </w:r>
      <w:r>
        <w:t>.</w:t>
      </w:r>
    </w:p>
    <w:p w:rsidR="00233653" w:rsidRDefault="00CC38FF" w:rsidP="00F33861">
      <w:pPr>
        <w:tabs>
          <w:tab w:val="left" w:pos="198"/>
        </w:tabs>
        <w:spacing w:line="276" w:lineRule="auto"/>
        <w:ind w:firstLine="567"/>
        <w:jc w:val="both"/>
      </w:pPr>
      <w:r w:rsidRPr="00236251">
        <w:rPr>
          <w:lang w:val="en-US"/>
        </w:rPr>
        <w:lastRenderedPageBreak/>
        <w:t>In</w:t>
      </w:r>
      <w:r w:rsidRPr="00532EEE">
        <w:rPr>
          <w:lang w:val="en-US"/>
        </w:rPr>
        <w:t xml:space="preserve"> </w:t>
      </w:r>
      <w:r w:rsidRPr="00236251">
        <w:rPr>
          <w:lang w:val="en-US"/>
        </w:rPr>
        <w:t>the</w:t>
      </w:r>
      <w:r w:rsidRPr="00532EEE">
        <w:rPr>
          <w:lang w:val="en-US"/>
        </w:rPr>
        <w:t xml:space="preserve"> </w:t>
      </w:r>
      <w:r w:rsidRPr="00236251">
        <w:rPr>
          <w:lang w:val="en-US"/>
        </w:rPr>
        <w:t>last</w:t>
      </w:r>
      <w:r w:rsidRPr="00532EEE">
        <w:rPr>
          <w:lang w:val="en-US"/>
        </w:rPr>
        <w:t xml:space="preserve"> </w:t>
      </w:r>
      <w:r w:rsidRPr="00236251">
        <w:rPr>
          <w:lang w:val="en-US"/>
        </w:rPr>
        <w:t>series</w:t>
      </w:r>
      <w:r w:rsidRPr="00532EEE">
        <w:rPr>
          <w:lang w:val="en-US"/>
        </w:rPr>
        <w:t xml:space="preserve"> </w:t>
      </w:r>
      <w:r w:rsidRPr="00236251">
        <w:rPr>
          <w:lang w:val="en-US"/>
        </w:rPr>
        <w:t>of</w:t>
      </w:r>
      <w:r w:rsidRPr="00532EEE">
        <w:rPr>
          <w:lang w:val="en-US"/>
        </w:rPr>
        <w:t xml:space="preserve"> </w:t>
      </w:r>
      <w:proofErr w:type="gramStart"/>
      <w:r w:rsidRPr="00236251">
        <w:rPr>
          <w:lang w:val="en-US"/>
        </w:rPr>
        <w:t>calculations</w:t>
      </w:r>
      <w:proofErr w:type="gramEnd"/>
      <w:r>
        <w:rPr>
          <w:lang w:val="en-US"/>
        </w:rPr>
        <w:t> </w:t>
      </w:r>
      <w:r w:rsidRPr="00236251">
        <w:rPr>
          <w:lang w:val="en-US"/>
        </w:rPr>
        <w:t>the</w:t>
      </w:r>
      <w:r w:rsidRPr="00532EEE">
        <w:rPr>
          <w:lang w:val="en-US"/>
        </w:rPr>
        <w:t xml:space="preserve"> </w:t>
      </w:r>
      <w:r w:rsidRPr="00236251">
        <w:rPr>
          <w:lang w:val="en-US"/>
        </w:rPr>
        <w:t>value</w:t>
      </w:r>
      <w:r w:rsidRPr="00532EEE">
        <w:rPr>
          <w:lang w:val="en-US"/>
        </w:rPr>
        <w:t xml:space="preserve"> </w:t>
      </w:r>
      <w:r w:rsidR="00F33861" w:rsidRPr="00F33861">
        <w:rPr>
          <w:position w:val="-10"/>
        </w:rPr>
        <w:object w:dxaOrig="940" w:dyaOrig="320">
          <v:shape id="_x0000_i1104" type="#_x0000_t75" style="width:47.4pt;height:15.6pt" o:ole="">
            <v:imagedata r:id="rId149" o:title=""/>
          </v:shape>
          <o:OLEObject Type="Embed" ProgID="Equation.DSMT4" ShapeID="_x0000_i1104" DrawAspect="Content" ObjectID="_1802023898" r:id="rId150"/>
        </w:object>
      </w:r>
      <w:r w:rsidRPr="00532EEE">
        <w:rPr>
          <w:lang w:val="en-US"/>
        </w:rPr>
        <w:t xml:space="preserve"> </w:t>
      </w:r>
      <w:r>
        <w:rPr>
          <w:lang w:val="en-US"/>
        </w:rPr>
        <w:t>is</w:t>
      </w:r>
      <w:r w:rsidRPr="00532EEE">
        <w:rPr>
          <w:lang w:val="en-US"/>
        </w:rPr>
        <w:t xml:space="preserve"> </w:t>
      </w:r>
      <w:r>
        <w:rPr>
          <w:lang w:val="en-US"/>
        </w:rPr>
        <w:t>fixed</w:t>
      </w:r>
      <w:r w:rsidRPr="00532EEE">
        <w:rPr>
          <w:lang w:val="en-US"/>
        </w:rPr>
        <w:t xml:space="preserve"> </w:t>
      </w:r>
      <w:r w:rsidRPr="00236251">
        <w:rPr>
          <w:lang w:val="en-US"/>
        </w:rPr>
        <w:t>according</w:t>
      </w:r>
      <w:r w:rsidRPr="00532EEE">
        <w:rPr>
          <w:lang w:val="en-US"/>
        </w:rPr>
        <w:t xml:space="preserve"> </w:t>
      </w:r>
      <w:r w:rsidRPr="00236251">
        <w:rPr>
          <w:lang w:val="en-US"/>
        </w:rPr>
        <w:t>to</w:t>
      </w:r>
      <w:r w:rsidRPr="00532EEE">
        <w:rPr>
          <w:lang w:val="en-US"/>
        </w:rPr>
        <w:t xml:space="preserve"> </w:t>
      </w:r>
      <w:r w:rsidRPr="00236251">
        <w:rPr>
          <w:lang w:val="en-US"/>
        </w:rPr>
        <w:t>Fig</w:t>
      </w:r>
      <w:r w:rsidRPr="00532EEE">
        <w:rPr>
          <w:lang w:val="en-US"/>
        </w:rPr>
        <w:t>.</w:t>
      </w:r>
      <w:r w:rsidR="00F33861">
        <w:rPr>
          <w:lang w:val="en-US"/>
        </w:rPr>
        <w:t xml:space="preserve"> </w:t>
      </w:r>
      <w:r w:rsidRPr="00532EEE">
        <w:rPr>
          <w:lang w:val="en-US"/>
        </w:rPr>
        <w:t xml:space="preserve">2. </w:t>
      </w:r>
      <w:r w:rsidRPr="00795539">
        <w:rPr>
          <w:lang w:val="en-US"/>
        </w:rPr>
        <w:t xml:space="preserve">On the basis of </w:t>
      </w:r>
      <w:r w:rsidRPr="00236251">
        <w:rPr>
          <w:lang w:val="en-US"/>
        </w:rPr>
        <w:t xml:space="preserve">their data, Fig. 3 shows the curves of </w:t>
      </w:r>
      <w:r>
        <w:rPr>
          <w:lang w:val="en-US"/>
        </w:rPr>
        <w:t xml:space="preserve">the </w:t>
      </w:r>
      <w:r w:rsidRPr="00236251">
        <w:rPr>
          <w:lang w:val="en-US"/>
        </w:rPr>
        <w:t xml:space="preserve">dependence </w:t>
      </w:r>
      <w:r w:rsidRPr="00E84ED0">
        <w:rPr>
          <w:position w:val="-12"/>
        </w:rPr>
        <w:object w:dxaOrig="820" w:dyaOrig="360">
          <v:shape id="_x0000_i1105" type="#_x0000_t75" style="width:41.4pt;height:18.6pt" o:ole="">
            <v:imagedata r:id="rId151" o:title=""/>
          </v:shape>
          <o:OLEObject Type="Embed" ProgID="Equation.DSMT4" ShapeID="_x0000_i1105" DrawAspect="Content" ObjectID="_1802023899" r:id="rId152"/>
        </w:object>
      </w:r>
      <w:r w:rsidRPr="00795539">
        <w:rPr>
          <w:lang w:val="en-US"/>
        </w:rPr>
        <w:t xml:space="preserve"> </w:t>
      </w:r>
      <w:r w:rsidRPr="00236251">
        <w:rPr>
          <w:lang w:val="en-US"/>
        </w:rPr>
        <w:t>at discretely varying duration</w:t>
      </w:r>
      <w:r>
        <w:rPr>
          <w:lang w:val="en-US"/>
        </w:rPr>
        <w:t xml:space="preserve"> </w:t>
      </w:r>
      <w:r w:rsidR="00F33861">
        <w:rPr>
          <w:lang w:val="en-US"/>
        </w:rPr>
        <w:br/>
      </w:r>
      <w:r w:rsidRPr="00293097">
        <w:rPr>
          <w:position w:val="-14"/>
        </w:rPr>
        <w:object w:dxaOrig="320" w:dyaOrig="380">
          <v:shape id="_x0000_i1106" type="#_x0000_t75" style="width:15.6pt;height:19.2pt" o:ole="">
            <v:imagedata r:id="rId153" o:title=""/>
          </v:shape>
          <o:OLEObject Type="Embed" ProgID="Equation.DSMT4" ShapeID="_x0000_i1106" DrawAspect="Content" ObjectID="_1802023900" r:id="rId154"/>
        </w:object>
      </w:r>
      <w:r w:rsidRPr="00795539">
        <w:rPr>
          <w:lang w:val="en-US"/>
        </w:rPr>
        <w:t xml:space="preserve">. </w:t>
      </w:r>
      <w:r w:rsidRPr="00236251">
        <w:rPr>
          <w:lang w:val="en-US"/>
        </w:rPr>
        <w:t xml:space="preserve">Hence, a close relationship between </w:t>
      </w:r>
      <w:r w:rsidRPr="00E84ED0">
        <w:rPr>
          <w:position w:val="-6"/>
        </w:rPr>
        <w:object w:dxaOrig="400" w:dyaOrig="279">
          <v:shape id="_x0000_i1107" type="#_x0000_t75" style="width:20.4pt;height:14.4pt" o:ole="">
            <v:imagedata r:id="rId126" o:title=""/>
          </v:shape>
          <o:OLEObject Type="Embed" ProgID="Equation.DSMT4" ShapeID="_x0000_i1107" DrawAspect="Content" ObjectID="_1802023901" r:id="rId155"/>
        </w:object>
      </w:r>
      <w:r w:rsidRPr="00795539">
        <w:rPr>
          <w:lang w:val="en-US"/>
        </w:rPr>
        <w:t xml:space="preserve"> </w:t>
      </w:r>
      <w:r w:rsidRPr="00236251">
        <w:rPr>
          <w:lang w:val="en-US"/>
        </w:rPr>
        <w:t xml:space="preserve">and </w:t>
      </w:r>
      <w:r w:rsidRPr="00D17353">
        <w:rPr>
          <w:position w:val="-12"/>
        </w:rPr>
        <w:object w:dxaOrig="300" w:dyaOrig="360">
          <v:shape id="_x0000_i1108" type="#_x0000_t75" style="width:15pt;height:18.6pt" o:ole="">
            <v:imagedata r:id="rId111" o:title=""/>
          </v:shape>
          <o:OLEObject Type="Embed" ProgID="Equation.DSMT4" ShapeID="_x0000_i1108" DrawAspect="Content" ObjectID="_1802023902" r:id="rId156"/>
        </w:object>
      </w:r>
      <w:r w:rsidRPr="00236251">
        <w:rPr>
          <w:lang w:val="en-US"/>
        </w:rPr>
        <w:t xml:space="preserve"> is evident</w:t>
      </w:r>
      <w:r>
        <w:rPr>
          <w:lang w:val="en-US"/>
        </w:rPr>
        <w:t xml:space="preserve"> </w:t>
      </w:r>
      <w:r w:rsidRPr="00236251">
        <w:rPr>
          <w:lang w:val="en-US"/>
        </w:rPr>
        <w:t xml:space="preserve">as in the case of the first series of calculations. Special attention should be paid to the asymptotic behavior of the calculated curves at </w:t>
      </w:r>
      <w:r w:rsidRPr="00E84ED0">
        <w:rPr>
          <w:position w:val="-12"/>
        </w:rPr>
        <w:object w:dxaOrig="940" w:dyaOrig="360">
          <v:shape id="_x0000_i1109" type="#_x0000_t75" style="width:47.4pt;height:18.6pt" o:ole="">
            <v:imagedata r:id="rId157" o:title=""/>
          </v:shape>
          <o:OLEObject Type="Embed" ProgID="Equation.DSMT4" ShapeID="_x0000_i1109" DrawAspect="Content" ObjectID="_1802023903" r:id="rId158"/>
        </w:object>
      </w:r>
      <w:r w:rsidRPr="00795539">
        <w:rPr>
          <w:lang w:val="en-US"/>
        </w:rPr>
        <w:t xml:space="preserve">. </w:t>
      </w:r>
      <w:r w:rsidRPr="00236251">
        <w:rPr>
          <w:lang w:val="en-US"/>
        </w:rPr>
        <w:t>The position of the vertical asymptote</w:t>
      </w:r>
      <w:r>
        <w:rPr>
          <w:lang w:val="en-US"/>
        </w:rPr>
        <w:t xml:space="preserve"> </w:t>
      </w:r>
      <w:r w:rsidRPr="00E84ED0">
        <w:rPr>
          <w:position w:val="-12"/>
        </w:rPr>
        <w:object w:dxaOrig="1020" w:dyaOrig="360">
          <v:shape id="_x0000_i1110" type="#_x0000_t75" style="width:51.6pt;height:18.6pt" o:ole="">
            <v:imagedata r:id="rId159" o:title=""/>
          </v:shape>
          <o:OLEObject Type="Embed" ProgID="Equation.DSMT4" ShapeID="_x0000_i1110" DrawAspect="Content" ObjectID="_1802023904" r:id="rId160"/>
        </w:object>
      </w:r>
      <w:r w:rsidRPr="00236251">
        <w:rPr>
          <w:lang w:val="en-US"/>
        </w:rPr>
        <w:t xml:space="preserve"> is determined, as in Fig. 1, from equation (1) (at </w:t>
      </w:r>
      <w:r w:rsidRPr="00D17353">
        <w:rPr>
          <w:position w:val="-12"/>
        </w:rPr>
        <w:object w:dxaOrig="760" w:dyaOrig="360">
          <v:shape id="_x0000_i1111" type="#_x0000_t75" style="width:38.4pt;height:18.6pt" o:ole="">
            <v:imagedata r:id="rId161" o:title=""/>
          </v:shape>
          <o:OLEObject Type="Embed" ProgID="Equation.DSMT4" ShapeID="_x0000_i1111" DrawAspect="Content" ObjectID="_1802023905" r:id="rId162"/>
        </w:object>
      </w:r>
      <w:r>
        <w:rPr>
          <w:lang w:val="en-US"/>
        </w:rPr>
        <w:t xml:space="preserve"> </w:t>
      </w:r>
      <w:r w:rsidRPr="00236251">
        <w:rPr>
          <w:lang w:val="en-US"/>
        </w:rPr>
        <w:t xml:space="preserve">according to </w:t>
      </w:r>
      <w:r w:rsidR="00F33861" w:rsidRPr="008740BB">
        <w:rPr>
          <w:lang w:val="en-US"/>
        </w:rPr>
        <w:t>Eq. (</w:t>
      </w:r>
      <w:r w:rsidR="00F33861">
        <w:rPr>
          <w:lang w:val="en-US"/>
        </w:rPr>
        <w:t>3</w:t>
      </w:r>
      <w:r w:rsidR="00F33861" w:rsidRPr="008740BB">
        <w:rPr>
          <w:lang w:val="en-US"/>
        </w:rPr>
        <w:t>)</w:t>
      </w:r>
      <w:r w:rsidRPr="00236251">
        <w:rPr>
          <w:lang w:val="en-US"/>
        </w:rPr>
        <w:t xml:space="preserve">). However, the value </w:t>
      </w:r>
      <w:r>
        <w:rPr>
          <w:lang w:val="en-US"/>
        </w:rPr>
        <w:t xml:space="preserve">of </w:t>
      </w:r>
      <w:r w:rsidRPr="00E84ED0">
        <w:rPr>
          <w:position w:val="-12"/>
        </w:rPr>
        <w:object w:dxaOrig="260" w:dyaOrig="360">
          <v:shape id="_x0000_i1112" type="#_x0000_t75" style="width:13.2pt;height:18.6pt" o:ole="">
            <v:imagedata r:id="rId163" o:title=""/>
          </v:shape>
          <o:OLEObject Type="Embed" ProgID="Equation.DSMT4" ShapeID="_x0000_i1112" DrawAspect="Content" ObjectID="_1802023906" r:id="rId164"/>
        </w:object>
      </w:r>
      <w:r w:rsidRPr="00795539">
        <w:rPr>
          <w:lang w:val="en-US"/>
        </w:rPr>
        <w:t xml:space="preserve"> </w:t>
      </w:r>
      <w:r w:rsidRPr="00236251">
        <w:rPr>
          <w:lang w:val="en-US"/>
        </w:rPr>
        <w:t xml:space="preserve">is calculated preliminarily as the ratio of the given values </w:t>
      </w:r>
      <w:r>
        <w:rPr>
          <w:lang w:val="en-US"/>
        </w:rPr>
        <w:t xml:space="preserve">of </w:t>
      </w:r>
      <w:r w:rsidRPr="00E84ED0">
        <w:rPr>
          <w:position w:val="-4"/>
        </w:rPr>
        <w:object w:dxaOrig="220" w:dyaOrig="260">
          <v:shape id="_x0000_i1113" type="#_x0000_t75" style="width:11.4pt;height:13.2pt" o:ole="">
            <v:imagedata r:id="rId128" o:title=""/>
          </v:shape>
          <o:OLEObject Type="Embed" ProgID="Equation.DSMT4" ShapeID="_x0000_i1113" DrawAspect="Content" ObjectID="_1802023907" r:id="rId165"/>
        </w:object>
      </w:r>
      <w:r w:rsidRPr="00795539">
        <w:rPr>
          <w:lang w:val="en-US"/>
        </w:rPr>
        <w:t xml:space="preserve"> </w:t>
      </w:r>
      <w:proofErr w:type="spellStart"/>
      <w:r w:rsidRPr="00236251">
        <w:rPr>
          <w:lang w:val="en-US"/>
        </w:rPr>
        <w:t>and</w:t>
      </w:r>
      <w:proofErr w:type="spellEnd"/>
      <w:r w:rsidRPr="00236251">
        <w:rPr>
          <w:lang w:val="en-US"/>
        </w:rPr>
        <w:t xml:space="preserve"> </w:t>
      </w:r>
      <w:r w:rsidRPr="00E84ED0">
        <w:rPr>
          <w:position w:val="-6"/>
        </w:rPr>
        <w:object w:dxaOrig="240" w:dyaOrig="279">
          <v:shape id="_x0000_i1114" type="#_x0000_t75" style="width:12pt;height:13.8pt" o:ole="">
            <v:imagedata r:id="rId166" o:title=""/>
          </v:shape>
          <o:OLEObject Type="Embed" ProgID="Equation.DSMT4" ShapeID="_x0000_i1114" DrawAspect="Content" ObjectID="_1802023908" r:id="rId167"/>
        </w:object>
      </w:r>
      <w:r w:rsidRPr="00795539">
        <w:rPr>
          <w:lang w:val="en-US"/>
        </w:rPr>
        <w:t>.</w:t>
      </w:r>
    </w:p>
    <w:p w:rsidR="00FD2540" w:rsidRDefault="00315272">
      <w:pPr>
        <w:spacing w:before="120" w:after="120"/>
        <w:jc w:val="center"/>
        <w:rPr>
          <w:b/>
          <w:lang w:val="en-US"/>
        </w:rPr>
      </w:pPr>
      <w:proofErr w:type="spellStart"/>
      <w:r>
        <w:rPr>
          <w:b/>
        </w:rPr>
        <w:t>Conclusion</w:t>
      </w:r>
      <w:proofErr w:type="spellEnd"/>
      <w:r>
        <w:rPr>
          <w:b/>
          <w:lang w:val="en-US"/>
        </w:rPr>
        <w:t>s</w:t>
      </w:r>
    </w:p>
    <w:p w:rsidR="00FD2540" w:rsidRDefault="00F33861">
      <w:pPr>
        <w:tabs>
          <w:tab w:val="left" w:pos="198"/>
        </w:tabs>
        <w:spacing w:line="276" w:lineRule="auto"/>
        <w:ind w:firstLine="567"/>
        <w:jc w:val="both"/>
      </w:pPr>
      <w:r w:rsidRPr="00236251">
        <w:rPr>
          <w:lang w:val="en-US"/>
        </w:rPr>
        <w:t xml:space="preserve">In general, the results of calculations of the main economic indicators of </w:t>
      </w:r>
      <w:r>
        <w:rPr>
          <w:lang w:val="en-US"/>
        </w:rPr>
        <w:t xml:space="preserve">iron removal </w:t>
      </w:r>
      <w:r w:rsidRPr="00236251">
        <w:rPr>
          <w:lang w:val="en-US"/>
        </w:rPr>
        <w:t xml:space="preserve">clearly confirm the need for a reliable theoretical </w:t>
      </w:r>
      <w:r w:rsidRPr="00532EEE">
        <w:rPr>
          <w:szCs w:val="28"/>
          <w:lang w:val="en-US"/>
        </w:rPr>
        <w:t>substantiation</w:t>
      </w:r>
      <w:r w:rsidRPr="00236251">
        <w:rPr>
          <w:lang w:val="en-US"/>
        </w:rPr>
        <w:t xml:space="preserve"> of </w:t>
      </w:r>
      <w:r>
        <w:rPr>
          <w:lang w:val="en-US"/>
        </w:rPr>
        <w:t xml:space="preserve">the </w:t>
      </w:r>
      <w:r w:rsidRPr="00236251">
        <w:rPr>
          <w:lang w:val="en-US"/>
        </w:rPr>
        <w:t xml:space="preserve">technological and design parameters in the treatment of </w:t>
      </w:r>
      <w:r>
        <w:rPr>
          <w:lang w:val="en-US"/>
        </w:rPr>
        <w:t xml:space="preserve">deep </w:t>
      </w:r>
      <w:r w:rsidRPr="00236251">
        <w:rPr>
          <w:lang w:val="en-US"/>
        </w:rPr>
        <w:t>groundwater with high iron content on rapid filters.</w:t>
      </w:r>
    </w:p>
    <w:p w:rsidR="00FD2540" w:rsidRDefault="00315272">
      <w:pPr>
        <w:spacing w:before="120" w:after="120"/>
        <w:jc w:val="center"/>
        <w:rPr>
          <w:b/>
          <w:lang w:val="en-US"/>
        </w:rPr>
      </w:pPr>
      <w:r>
        <w:rPr>
          <w:b/>
          <w:lang w:val="en-US"/>
        </w:rPr>
        <w:t>Acknowledgments</w:t>
      </w:r>
    </w:p>
    <w:p w:rsidR="00FD2540" w:rsidRDefault="0034298F">
      <w:pPr>
        <w:spacing w:before="120" w:after="120"/>
        <w:ind w:firstLine="567"/>
        <w:jc w:val="both"/>
        <w:rPr>
          <w:lang w:val="en-US"/>
        </w:rPr>
      </w:pPr>
      <w:r w:rsidRPr="0034298F">
        <w:rPr>
          <w:lang w:val="en-US"/>
        </w:rPr>
        <w:t>This research was financially supported by the Horizon Europe funding</w:t>
      </w:r>
      <w:r>
        <w:rPr>
          <w:lang w:val="en-US"/>
        </w:rPr>
        <w:t xml:space="preserve"> (</w:t>
      </w:r>
      <w:r w:rsidRPr="0034298F">
        <w:rPr>
          <w:lang w:val="en-US"/>
        </w:rPr>
        <w:t xml:space="preserve">Project: 101081980 </w:t>
      </w:r>
      <w:r>
        <w:rPr>
          <w:lang w:val="en-US"/>
        </w:rPr>
        <w:t>-</w:t>
      </w:r>
      <w:r w:rsidRPr="0034298F">
        <w:rPr>
          <w:lang w:val="en-US"/>
        </w:rPr>
        <w:t xml:space="preserve"> </w:t>
      </w:r>
      <w:proofErr w:type="spellStart"/>
      <w:r w:rsidRPr="0034298F">
        <w:rPr>
          <w:lang w:val="en-US"/>
        </w:rPr>
        <w:t>SafeCREW</w:t>
      </w:r>
      <w:proofErr w:type="spellEnd"/>
      <w:r w:rsidRPr="0034298F">
        <w:rPr>
          <w:lang w:val="en-US"/>
        </w:rPr>
        <w:t xml:space="preserve"> </w:t>
      </w:r>
      <w:r>
        <w:rPr>
          <w:lang w:val="en-US"/>
        </w:rPr>
        <w:t>-</w:t>
      </w:r>
      <w:r w:rsidRPr="0034298F">
        <w:rPr>
          <w:lang w:val="en-US"/>
        </w:rPr>
        <w:t xml:space="preserve"> HORIZON-CL6-2022-ZEROPOLLUTION-01</w:t>
      </w:r>
      <w:r>
        <w:rPr>
          <w:lang w:val="en-US"/>
        </w:rPr>
        <w:t>).</w:t>
      </w:r>
    </w:p>
    <w:p w:rsidR="00FD2540" w:rsidRDefault="00315272">
      <w:pPr>
        <w:spacing w:before="120" w:after="120"/>
        <w:jc w:val="center"/>
        <w:rPr>
          <w:b/>
          <w:lang w:val="en-US"/>
        </w:rPr>
      </w:pPr>
      <w:proofErr w:type="spellStart"/>
      <w:r>
        <w:rPr>
          <w:b/>
        </w:rPr>
        <w:t>References</w:t>
      </w:r>
      <w:proofErr w:type="spellEnd"/>
    </w:p>
    <w:p w:rsidR="00AD7EEA" w:rsidRDefault="00AD7EEA">
      <w:pPr>
        <w:spacing w:line="276" w:lineRule="auto"/>
        <w:ind w:left="567" w:hanging="567"/>
        <w:jc w:val="both"/>
        <w:rPr>
          <w:lang w:val="en-US"/>
        </w:rPr>
      </w:pPr>
      <w:r>
        <w:rPr>
          <w:lang w:val="en-US"/>
        </w:rPr>
        <w:t>[1]</w:t>
      </w:r>
      <w:r>
        <w:rPr>
          <w:lang w:val="en-US"/>
        </w:rPr>
        <w:tab/>
      </w:r>
      <w:proofErr w:type="spellStart"/>
      <w:r w:rsidR="0089645F" w:rsidRPr="00141B17">
        <w:rPr>
          <w:lang w:val="en-US"/>
        </w:rPr>
        <w:t>Salimi</w:t>
      </w:r>
      <w:proofErr w:type="spellEnd"/>
      <w:r w:rsidR="0089645F" w:rsidRPr="00141B17">
        <w:rPr>
          <w:lang w:val="en-US"/>
        </w:rPr>
        <w:t>, A.</w:t>
      </w:r>
      <w:r w:rsidR="0089645F">
        <w:rPr>
          <w:lang w:val="en-US"/>
        </w:rPr>
        <w:t xml:space="preserve"> </w:t>
      </w:r>
      <w:r w:rsidR="0089645F" w:rsidRPr="00141B17">
        <w:rPr>
          <w:lang w:val="en-US"/>
        </w:rPr>
        <w:t xml:space="preserve">H., </w:t>
      </w:r>
      <w:proofErr w:type="spellStart"/>
      <w:r w:rsidR="0089645F" w:rsidRPr="00141B17">
        <w:rPr>
          <w:lang w:val="en-US"/>
        </w:rPr>
        <w:t>Shamshiri</w:t>
      </w:r>
      <w:proofErr w:type="spellEnd"/>
      <w:r w:rsidR="0089645F" w:rsidRPr="00141B17">
        <w:rPr>
          <w:lang w:val="en-US"/>
        </w:rPr>
        <w:t xml:space="preserve">, A., </w:t>
      </w:r>
      <w:proofErr w:type="spellStart"/>
      <w:r w:rsidR="0089645F" w:rsidRPr="00141B17">
        <w:rPr>
          <w:lang w:val="en-US"/>
        </w:rPr>
        <w:t>Jaberi</w:t>
      </w:r>
      <w:proofErr w:type="spellEnd"/>
      <w:r w:rsidR="0089645F" w:rsidRPr="00141B17">
        <w:rPr>
          <w:lang w:val="en-US"/>
        </w:rPr>
        <w:t xml:space="preserve">, E., </w:t>
      </w:r>
      <w:proofErr w:type="spellStart"/>
      <w:r w:rsidR="0089645F" w:rsidRPr="00141B17">
        <w:rPr>
          <w:lang w:val="en-US"/>
        </w:rPr>
        <w:t>Bonakdari</w:t>
      </w:r>
      <w:proofErr w:type="spellEnd"/>
      <w:r w:rsidR="0089645F" w:rsidRPr="00141B17">
        <w:rPr>
          <w:lang w:val="en-US"/>
        </w:rPr>
        <w:t xml:space="preserve">, H., </w:t>
      </w:r>
      <w:proofErr w:type="spellStart"/>
      <w:r w:rsidR="0089645F" w:rsidRPr="00141B17">
        <w:rPr>
          <w:lang w:val="en-US"/>
        </w:rPr>
        <w:t>Akhbari</w:t>
      </w:r>
      <w:proofErr w:type="spellEnd"/>
      <w:r w:rsidR="0089645F" w:rsidRPr="00141B17">
        <w:rPr>
          <w:lang w:val="en-US"/>
        </w:rPr>
        <w:t xml:space="preserve">, A., </w:t>
      </w:r>
      <w:proofErr w:type="spellStart"/>
      <w:r w:rsidR="0089645F" w:rsidRPr="00141B17">
        <w:rPr>
          <w:lang w:val="en-US"/>
        </w:rPr>
        <w:t>Delatolla</w:t>
      </w:r>
      <w:proofErr w:type="spellEnd"/>
      <w:r w:rsidR="0089645F" w:rsidRPr="00141B17">
        <w:rPr>
          <w:lang w:val="en-US"/>
        </w:rPr>
        <w:t xml:space="preserve">, R., </w:t>
      </w:r>
      <w:proofErr w:type="spellStart"/>
      <w:r w:rsidR="0089645F" w:rsidRPr="00141B17">
        <w:rPr>
          <w:lang w:val="en-US"/>
        </w:rPr>
        <w:t>Hassanvand</w:t>
      </w:r>
      <w:proofErr w:type="spellEnd"/>
      <w:r w:rsidR="0089645F" w:rsidRPr="00141B17">
        <w:rPr>
          <w:lang w:val="en-US"/>
        </w:rPr>
        <w:t>, M.</w:t>
      </w:r>
      <w:r w:rsidR="0089645F">
        <w:rPr>
          <w:lang w:val="en-US"/>
        </w:rPr>
        <w:t xml:space="preserve"> </w:t>
      </w:r>
      <w:r w:rsidR="0089645F" w:rsidRPr="00141B17">
        <w:rPr>
          <w:lang w:val="en-US"/>
        </w:rPr>
        <w:t xml:space="preserve">R., </w:t>
      </w:r>
      <w:proofErr w:type="spellStart"/>
      <w:r w:rsidR="0089645F" w:rsidRPr="00141B17">
        <w:rPr>
          <w:lang w:val="en-US"/>
        </w:rPr>
        <w:t>Agharazi</w:t>
      </w:r>
      <w:proofErr w:type="spellEnd"/>
      <w:r w:rsidR="0089645F" w:rsidRPr="00141B17">
        <w:rPr>
          <w:lang w:val="en-US"/>
        </w:rPr>
        <w:t>, M., Huang, Y.</w:t>
      </w:r>
      <w:r w:rsidR="0089645F">
        <w:rPr>
          <w:lang w:val="en-US"/>
        </w:rPr>
        <w:t xml:space="preserve"> </w:t>
      </w:r>
      <w:r w:rsidR="0089645F" w:rsidRPr="00141B17">
        <w:rPr>
          <w:lang w:val="en-US"/>
        </w:rPr>
        <w:t>F., Ahmed, A.</w:t>
      </w:r>
      <w:r w:rsidR="0089645F">
        <w:rPr>
          <w:lang w:val="en-US"/>
        </w:rPr>
        <w:t xml:space="preserve"> </w:t>
      </w:r>
      <w:r w:rsidR="0089645F" w:rsidRPr="00141B17">
        <w:rPr>
          <w:lang w:val="en-US"/>
        </w:rPr>
        <w:t xml:space="preserve">N., </w:t>
      </w:r>
      <w:r w:rsidR="0089645F">
        <w:rPr>
          <w:lang w:val="en-US"/>
        </w:rPr>
        <w:t xml:space="preserve">&amp; </w:t>
      </w:r>
      <w:proofErr w:type="spellStart"/>
      <w:r w:rsidR="0089645F" w:rsidRPr="00141B17">
        <w:rPr>
          <w:lang w:val="en-US"/>
        </w:rPr>
        <w:t>Elshafie</w:t>
      </w:r>
      <w:proofErr w:type="spellEnd"/>
      <w:r w:rsidR="0089645F" w:rsidRPr="00141B17">
        <w:rPr>
          <w:lang w:val="en-US"/>
        </w:rPr>
        <w:t>, A.</w:t>
      </w:r>
      <w:r w:rsidR="0089645F">
        <w:rPr>
          <w:lang w:val="en-US"/>
        </w:rPr>
        <w:t xml:space="preserve"> (</w:t>
      </w:r>
      <w:r w:rsidR="0089645F" w:rsidRPr="00141B17">
        <w:rPr>
          <w:lang w:val="en-US"/>
        </w:rPr>
        <w:t>2022</w:t>
      </w:r>
      <w:r w:rsidR="0089645F">
        <w:rPr>
          <w:lang w:val="en-US"/>
        </w:rPr>
        <w:t>)</w:t>
      </w:r>
      <w:r w:rsidR="0089645F" w:rsidRPr="00141B17">
        <w:rPr>
          <w:lang w:val="en-US"/>
        </w:rPr>
        <w:t>. Total iron removal from aqueous solution by using modified clinoptilolite. Ain Shams Eng. J.</w:t>
      </w:r>
      <w:r w:rsidR="0089645F">
        <w:rPr>
          <w:lang w:val="en-US"/>
        </w:rPr>
        <w:t>,</w:t>
      </w:r>
      <w:r w:rsidR="0089645F" w:rsidRPr="00141B17">
        <w:rPr>
          <w:lang w:val="en-US"/>
        </w:rPr>
        <w:t xml:space="preserve"> 13, 101495. </w:t>
      </w:r>
      <w:r w:rsidR="0089645F" w:rsidRPr="00CC38FF">
        <w:rPr>
          <w:lang w:val="en-US"/>
        </w:rPr>
        <w:t>DOI:</w:t>
      </w:r>
      <w:r w:rsidR="0089645F">
        <w:rPr>
          <w:lang w:val="en-US"/>
        </w:rPr>
        <w:t xml:space="preserve"> </w:t>
      </w:r>
      <w:r w:rsidR="0089645F" w:rsidRPr="00141B17">
        <w:rPr>
          <w:lang w:val="en-US"/>
        </w:rPr>
        <w:t>10.1016/j.asej.2021.05.009</w:t>
      </w:r>
    </w:p>
    <w:p w:rsidR="00AD7EEA" w:rsidRDefault="00AD7EEA">
      <w:pPr>
        <w:spacing w:line="276" w:lineRule="auto"/>
        <w:ind w:left="567" w:hanging="567"/>
        <w:jc w:val="both"/>
        <w:rPr>
          <w:lang w:val="en-US"/>
        </w:rPr>
      </w:pPr>
      <w:r>
        <w:rPr>
          <w:lang w:val="en-US"/>
        </w:rPr>
        <w:t>[2]</w:t>
      </w:r>
      <w:r>
        <w:rPr>
          <w:lang w:val="en-US"/>
        </w:rPr>
        <w:tab/>
      </w:r>
      <w:proofErr w:type="spellStart"/>
      <w:r w:rsidR="00141B17" w:rsidRPr="00141B17">
        <w:rPr>
          <w:lang w:val="en-US"/>
        </w:rPr>
        <w:t>Kruisdijk</w:t>
      </w:r>
      <w:proofErr w:type="spellEnd"/>
      <w:r w:rsidR="00141B17" w:rsidRPr="00141B17">
        <w:rPr>
          <w:lang w:val="en-US"/>
        </w:rPr>
        <w:t xml:space="preserve">, E., van </w:t>
      </w:r>
      <w:proofErr w:type="spellStart"/>
      <w:r w:rsidR="00141B17" w:rsidRPr="00141B17">
        <w:rPr>
          <w:lang w:val="en-US"/>
        </w:rPr>
        <w:t>Breukelen</w:t>
      </w:r>
      <w:proofErr w:type="spellEnd"/>
      <w:r w:rsidR="00141B17" w:rsidRPr="00141B17">
        <w:rPr>
          <w:lang w:val="en-US"/>
        </w:rPr>
        <w:t>, B.</w:t>
      </w:r>
      <w:r w:rsidR="00141B17">
        <w:rPr>
          <w:lang w:val="en-US"/>
        </w:rPr>
        <w:t xml:space="preserve"> </w:t>
      </w:r>
      <w:r w:rsidR="00141B17" w:rsidRPr="00141B17">
        <w:rPr>
          <w:lang w:val="en-US"/>
        </w:rPr>
        <w:t>M.,</w:t>
      </w:r>
      <w:r w:rsidR="00141B17">
        <w:rPr>
          <w:lang w:val="en-US"/>
        </w:rPr>
        <w:t xml:space="preserve"> &amp;</w:t>
      </w:r>
      <w:r w:rsidR="00141B17" w:rsidRPr="00141B17">
        <w:rPr>
          <w:lang w:val="en-US"/>
        </w:rPr>
        <w:t xml:space="preserve"> van </w:t>
      </w:r>
      <w:proofErr w:type="spellStart"/>
      <w:r w:rsidR="00141B17" w:rsidRPr="00141B17">
        <w:rPr>
          <w:lang w:val="en-US"/>
        </w:rPr>
        <w:t>Halem</w:t>
      </w:r>
      <w:proofErr w:type="spellEnd"/>
      <w:r w:rsidR="00141B17" w:rsidRPr="00141B17">
        <w:rPr>
          <w:lang w:val="en-US"/>
        </w:rPr>
        <w:t>, D.</w:t>
      </w:r>
      <w:r w:rsidR="00141B17">
        <w:rPr>
          <w:lang w:val="en-US"/>
        </w:rPr>
        <w:t xml:space="preserve"> (</w:t>
      </w:r>
      <w:r w:rsidR="00141B17" w:rsidRPr="00141B17">
        <w:rPr>
          <w:lang w:val="en-US"/>
        </w:rPr>
        <w:t>2024</w:t>
      </w:r>
      <w:r w:rsidR="00141B17">
        <w:rPr>
          <w:lang w:val="en-US"/>
        </w:rPr>
        <w:t>)</w:t>
      </w:r>
      <w:r w:rsidR="00141B17" w:rsidRPr="00141B17">
        <w:rPr>
          <w:lang w:val="en-US"/>
        </w:rPr>
        <w:t>. Simulation of rapid sand filters to understand and design sequential iron and manganese removal using reactive transport modelling. Water Research</w:t>
      </w:r>
      <w:r w:rsidR="00141B17">
        <w:rPr>
          <w:lang w:val="en-US"/>
        </w:rPr>
        <w:t>,</w:t>
      </w:r>
      <w:r w:rsidR="00141B17" w:rsidRPr="00141B17">
        <w:rPr>
          <w:lang w:val="en-US"/>
        </w:rPr>
        <w:t xml:space="preserve"> 267, 122517. </w:t>
      </w:r>
      <w:r w:rsidR="00141B17" w:rsidRPr="00CC38FF">
        <w:rPr>
          <w:lang w:val="en-US"/>
        </w:rPr>
        <w:t>DOI:</w:t>
      </w:r>
      <w:r w:rsidR="00141B17">
        <w:rPr>
          <w:lang w:val="en-US"/>
        </w:rPr>
        <w:t xml:space="preserve"> </w:t>
      </w:r>
      <w:r w:rsidR="00141B17" w:rsidRPr="00141B17">
        <w:rPr>
          <w:lang w:val="en-US"/>
        </w:rPr>
        <w:t>10.1016/j.watres.2024.122517</w:t>
      </w:r>
    </w:p>
    <w:p w:rsidR="00AD7EEA" w:rsidRDefault="00AD7EEA">
      <w:pPr>
        <w:spacing w:line="276" w:lineRule="auto"/>
        <w:ind w:left="567" w:hanging="567"/>
        <w:jc w:val="both"/>
        <w:rPr>
          <w:lang w:val="en-US"/>
        </w:rPr>
      </w:pPr>
      <w:r>
        <w:rPr>
          <w:lang w:val="en-US"/>
        </w:rPr>
        <w:t>[3]</w:t>
      </w:r>
      <w:r>
        <w:rPr>
          <w:lang w:val="en-US"/>
        </w:rPr>
        <w:tab/>
      </w:r>
      <w:r w:rsidR="00141B17" w:rsidRPr="00141B17">
        <w:rPr>
          <w:lang w:val="en-US"/>
        </w:rPr>
        <w:t>Lima, L.</w:t>
      </w:r>
      <w:r w:rsidR="00141B17">
        <w:rPr>
          <w:lang w:val="en-US"/>
        </w:rPr>
        <w:t xml:space="preserve"> </w:t>
      </w:r>
      <w:r w:rsidR="00141B17" w:rsidRPr="00141B17">
        <w:rPr>
          <w:lang w:val="en-US"/>
        </w:rPr>
        <w:t>A., Silva, Y.</w:t>
      </w:r>
      <w:r w:rsidR="00141B17">
        <w:rPr>
          <w:lang w:val="en-US"/>
        </w:rPr>
        <w:t xml:space="preserve"> </w:t>
      </w:r>
      <w:r w:rsidR="00141B17" w:rsidRPr="00141B17">
        <w:rPr>
          <w:lang w:val="en-US"/>
        </w:rPr>
        <w:t xml:space="preserve">F., </w:t>
      </w:r>
      <w:r w:rsidR="00141B17">
        <w:rPr>
          <w:lang w:val="en-US"/>
        </w:rPr>
        <w:t xml:space="preserve">&amp; </w:t>
      </w:r>
      <w:r w:rsidR="00141B17" w:rsidRPr="00141B17">
        <w:rPr>
          <w:lang w:val="en-US"/>
        </w:rPr>
        <w:t>Lima, P.</w:t>
      </w:r>
      <w:r w:rsidR="00141B17">
        <w:rPr>
          <w:lang w:val="en-US"/>
        </w:rPr>
        <w:t xml:space="preserve"> </w:t>
      </w:r>
      <w:r w:rsidR="00141B17" w:rsidRPr="00141B17">
        <w:rPr>
          <w:lang w:val="en-US"/>
        </w:rPr>
        <w:t>L.</w:t>
      </w:r>
      <w:r w:rsidR="00141B17">
        <w:rPr>
          <w:lang w:val="en-US"/>
        </w:rPr>
        <w:t xml:space="preserve"> </w:t>
      </w:r>
      <w:r w:rsidR="00141B17" w:rsidRPr="00141B17">
        <w:rPr>
          <w:lang w:val="en-US"/>
        </w:rPr>
        <w:t>T.</w:t>
      </w:r>
      <w:r w:rsidR="00141B17">
        <w:rPr>
          <w:lang w:val="en-US"/>
        </w:rPr>
        <w:t xml:space="preserve"> (</w:t>
      </w:r>
      <w:r w:rsidR="00141B17" w:rsidRPr="00141B17">
        <w:rPr>
          <w:lang w:val="en-US"/>
        </w:rPr>
        <w:t>2021</w:t>
      </w:r>
      <w:r w:rsidR="00141B17">
        <w:rPr>
          <w:lang w:val="en-US"/>
        </w:rPr>
        <w:t>)</w:t>
      </w:r>
      <w:r w:rsidR="00141B17" w:rsidRPr="00141B17">
        <w:rPr>
          <w:lang w:val="en-US"/>
        </w:rPr>
        <w:t xml:space="preserve">. Iron removal efficiency in irrigation water by a zeolite added to sand media filters. </w:t>
      </w:r>
      <w:proofErr w:type="spellStart"/>
      <w:r w:rsidR="00141B17" w:rsidRPr="00141B17">
        <w:rPr>
          <w:lang w:val="en-US"/>
        </w:rPr>
        <w:t>Desalin</w:t>
      </w:r>
      <w:proofErr w:type="spellEnd"/>
      <w:r w:rsidR="00141B17" w:rsidRPr="00141B17">
        <w:rPr>
          <w:lang w:val="en-US"/>
        </w:rPr>
        <w:t>. Water Treat.</w:t>
      </w:r>
      <w:r w:rsidR="00141B17">
        <w:rPr>
          <w:lang w:val="en-US"/>
        </w:rPr>
        <w:t>,</w:t>
      </w:r>
      <w:r w:rsidR="00141B17" w:rsidRPr="00141B17">
        <w:rPr>
          <w:lang w:val="en-US"/>
        </w:rPr>
        <w:t xml:space="preserve"> 220, 241–245. </w:t>
      </w:r>
      <w:r w:rsidR="00141B17" w:rsidRPr="00CC38FF">
        <w:rPr>
          <w:lang w:val="en-US"/>
        </w:rPr>
        <w:t>DOI:</w:t>
      </w:r>
      <w:r w:rsidR="00141B17">
        <w:rPr>
          <w:lang w:val="en-US"/>
        </w:rPr>
        <w:t xml:space="preserve"> </w:t>
      </w:r>
      <w:r w:rsidR="00141B17" w:rsidRPr="00141B17">
        <w:rPr>
          <w:lang w:val="en-US"/>
        </w:rPr>
        <w:t>10.5004/dwt.2021.27024</w:t>
      </w:r>
    </w:p>
    <w:p w:rsidR="00AD7EEA" w:rsidRDefault="00AD7EEA">
      <w:pPr>
        <w:spacing w:line="276" w:lineRule="auto"/>
        <w:ind w:left="567" w:hanging="567"/>
        <w:jc w:val="both"/>
        <w:rPr>
          <w:lang w:val="en-US"/>
        </w:rPr>
      </w:pPr>
      <w:r>
        <w:rPr>
          <w:lang w:val="en-US"/>
        </w:rPr>
        <w:t>[4]</w:t>
      </w:r>
      <w:r>
        <w:rPr>
          <w:lang w:val="en-US"/>
        </w:rPr>
        <w:tab/>
      </w:r>
      <w:proofErr w:type="spellStart"/>
      <w:r w:rsidR="0089645F" w:rsidRPr="00AD7EEA">
        <w:rPr>
          <w:lang w:val="en-US"/>
        </w:rPr>
        <w:t>Corbera</w:t>
      </w:r>
      <w:proofErr w:type="spellEnd"/>
      <w:r w:rsidR="0089645F" w:rsidRPr="00AD7EEA">
        <w:rPr>
          <w:lang w:val="en-US"/>
        </w:rPr>
        <w:t xml:space="preserve">-Rubio, F., </w:t>
      </w:r>
      <w:proofErr w:type="spellStart"/>
      <w:r w:rsidR="0089645F" w:rsidRPr="00AD7EEA">
        <w:rPr>
          <w:lang w:val="en-US"/>
        </w:rPr>
        <w:t>Laureni</w:t>
      </w:r>
      <w:proofErr w:type="spellEnd"/>
      <w:r w:rsidR="0089645F" w:rsidRPr="00AD7EEA">
        <w:rPr>
          <w:lang w:val="en-US"/>
        </w:rPr>
        <w:t xml:space="preserve">, M., </w:t>
      </w:r>
      <w:proofErr w:type="spellStart"/>
      <w:r w:rsidR="0089645F" w:rsidRPr="00AD7EEA">
        <w:rPr>
          <w:lang w:val="en-US"/>
        </w:rPr>
        <w:t>Koudijs</w:t>
      </w:r>
      <w:proofErr w:type="spellEnd"/>
      <w:r w:rsidR="0089645F" w:rsidRPr="00AD7EEA">
        <w:rPr>
          <w:lang w:val="en-US"/>
        </w:rPr>
        <w:t xml:space="preserve">, N., Müller, S., van </w:t>
      </w:r>
      <w:proofErr w:type="spellStart"/>
      <w:r w:rsidR="0089645F" w:rsidRPr="00AD7EEA">
        <w:rPr>
          <w:lang w:val="en-US"/>
        </w:rPr>
        <w:t>Alen</w:t>
      </w:r>
      <w:proofErr w:type="spellEnd"/>
      <w:r w:rsidR="0089645F" w:rsidRPr="00AD7EEA">
        <w:rPr>
          <w:lang w:val="en-US"/>
        </w:rPr>
        <w:t xml:space="preserve">, T., </w:t>
      </w:r>
      <w:proofErr w:type="spellStart"/>
      <w:r w:rsidR="0089645F" w:rsidRPr="00AD7EEA">
        <w:rPr>
          <w:lang w:val="en-US"/>
        </w:rPr>
        <w:t>Schoonenberg</w:t>
      </w:r>
      <w:proofErr w:type="spellEnd"/>
      <w:r w:rsidR="0089645F" w:rsidRPr="00AD7EEA">
        <w:rPr>
          <w:lang w:val="en-US"/>
        </w:rPr>
        <w:t xml:space="preserve">, F., </w:t>
      </w:r>
      <w:proofErr w:type="spellStart"/>
      <w:r w:rsidR="0089645F" w:rsidRPr="00AD7EEA">
        <w:rPr>
          <w:lang w:val="en-US"/>
        </w:rPr>
        <w:t>Lücker</w:t>
      </w:r>
      <w:proofErr w:type="spellEnd"/>
      <w:r w:rsidR="0089645F" w:rsidRPr="00AD7EEA">
        <w:rPr>
          <w:lang w:val="en-US"/>
        </w:rPr>
        <w:t xml:space="preserve">, S., Pabst, M., van </w:t>
      </w:r>
      <w:proofErr w:type="spellStart"/>
      <w:r w:rsidR="0089645F" w:rsidRPr="00AD7EEA">
        <w:rPr>
          <w:lang w:val="en-US"/>
        </w:rPr>
        <w:t>Loosdrecht</w:t>
      </w:r>
      <w:proofErr w:type="spellEnd"/>
      <w:r w:rsidR="0089645F" w:rsidRPr="00AD7EEA">
        <w:rPr>
          <w:lang w:val="en-US"/>
        </w:rPr>
        <w:t>, M.</w:t>
      </w:r>
      <w:r w:rsidR="0089645F">
        <w:rPr>
          <w:lang w:val="en-US"/>
        </w:rPr>
        <w:t xml:space="preserve"> </w:t>
      </w:r>
      <w:r w:rsidR="0089645F" w:rsidRPr="00AD7EEA">
        <w:rPr>
          <w:lang w:val="en-US"/>
        </w:rPr>
        <w:t>C.</w:t>
      </w:r>
      <w:r w:rsidR="0089645F">
        <w:rPr>
          <w:lang w:val="en-US"/>
        </w:rPr>
        <w:t xml:space="preserve"> </w:t>
      </w:r>
      <w:r w:rsidR="0089645F" w:rsidRPr="00AD7EEA">
        <w:rPr>
          <w:lang w:val="en-US"/>
        </w:rPr>
        <w:t>M.,</w:t>
      </w:r>
      <w:r w:rsidR="0089645F">
        <w:rPr>
          <w:lang w:val="en-US"/>
        </w:rPr>
        <w:t xml:space="preserve"> &amp;</w:t>
      </w:r>
      <w:r w:rsidR="0089645F" w:rsidRPr="00AD7EEA">
        <w:rPr>
          <w:lang w:val="en-US"/>
        </w:rPr>
        <w:t xml:space="preserve"> van </w:t>
      </w:r>
      <w:proofErr w:type="spellStart"/>
      <w:r w:rsidR="0089645F" w:rsidRPr="00AD7EEA">
        <w:rPr>
          <w:lang w:val="en-US"/>
        </w:rPr>
        <w:t>Halem</w:t>
      </w:r>
      <w:proofErr w:type="spellEnd"/>
      <w:r w:rsidR="0089645F" w:rsidRPr="00AD7EEA">
        <w:rPr>
          <w:lang w:val="en-US"/>
        </w:rPr>
        <w:t xml:space="preserve">, D. </w:t>
      </w:r>
      <w:r w:rsidR="0089645F">
        <w:rPr>
          <w:lang w:val="en-US"/>
        </w:rPr>
        <w:t>(</w:t>
      </w:r>
      <w:r w:rsidR="0089645F" w:rsidRPr="00AD7EEA">
        <w:rPr>
          <w:lang w:val="en-US"/>
        </w:rPr>
        <w:t>2023</w:t>
      </w:r>
      <w:r w:rsidR="0089645F">
        <w:rPr>
          <w:lang w:val="en-US"/>
        </w:rPr>
        <w:t>)</w:t>
      </w:r>
      <w:r w:rsidR="0089645F" w:rsidRPr="00AD7EEA">
        <w:rPr>
          <w:lang w:val="en-US"/>
        </w:rPr>
        <w:t>. Meta-omics profiling of full-scale groundwater rapid sand filters explains stratification of iron, ammonium and manganese removals. Water Research</w:t>
      </w:r>
      <w:r w:rsidR="0089645F">
        <w:rPr>
          <w:lang w:val="en-US"/>
        </w:rPr>
        <w:t>,</w:t>
      </w:r>
      <w:r w:rsidR="0089645F" w:rsidRPr="00AD7EEA">
        <w:rPr>
          <w:lang w:val="en-US"/>
        </w:rPr>
        <w:t xml:space="preserve"> 233, 119805. </w:t>
      </w:r>
      <w:r w:rsidR="0089645F" w:rsidRPr="00CC38FF">
        <w:rPr>
          <w:lang w:val="en-US"/>
        </w:rPr>
        <w:t>DOI:</w:t>
      </w:r>
      <w:r w:rsidR="0089645F">
        <w:rPr>
          <w:lang w:val="en-US"/>
        </w:rPr>
        <w:t xml:space="preserve"> </w:t>
      </w:r>
      <w:r w:rsidR="0089645F" w:rsidRPr="00AD7EEA">
        <w:rPr>
          <w:lang w:val="en-US"/>
        </w:rPr>
        <w:t>10.1016/j.watres.2023.119805</w:t>
      </w:r>
    </w:p>
    <w:p w:rsidR="00CC38FF" w:rsidRDefault="00B11CDA">
      <w:pPr>
        <w:spacing w:line="276" w:lineRule="auto"/>
        <w:ind w:left="567" w:hanging="567"/>
        <w:jc w:val="both"/>
        <w:rPr>
          <w:bCs/>
          <w:lang w:val="en-US"/>
        </w:rPr>
      </w:pPr>
      <w:r>
        <w:rPr>
          <w:lang w:val="en-US"/>
        </w:rPr>
        <w:t>[</w:t>
      </w:r>
      <w:r w:rsidR="00AF64EF">
        <w:rPr>
          <w:lang w:val="en-US"/>
        </w:rPr>
        <w:t>5</w:t>
      </w:r>
      <w:r>
        <w:rPr>
          <w:lang w:val="en-US"/>
        </w:rPr>
        <w:t>]</w:t>
      </w:r>
      <w:r>
        <w:rPr>
          <w:lang w:val="en-US"/>
        </w:rPr>
        <w:tab/>
      </w:r>
      <w:proofErr w:type="spellStart"/>
      <w:r w:rsidR="00CC38FF" w:rsidRPr="009F2C39">
        <w:rPr>
          <w:bCs/>
          <w:lang w:val="en-US"/>
        </w:rPr>
        <w:t>Tugay</w:t>
      </w:r>
      <w:proofErr w:type="spellEnd"/>
      <w:r w:rsidR="00CC38FF" w:rsidRPr="009F2C39">
        <w:rPr>
          <w:bCs/>
        </w:rPr>
        <w:t xml:space="preserve">, </w:t>
      </w:r>
      <w:r w:rsidR="00CC38FF" w:rsidRPr="009F2C39">
        <w:rPr>
          <w:bCs/>
          <w:lang w:val="en-US"/>
        </w:rPr>
        <w:t>A</w:t>
      </w:r>
      <w:r w:rsidR="00CC38FF" w:rsidRPr="009F2C39">
        <w:rPr>
          <w:bCs/>
        </w:rPr>
        <w:t>.</w:t>
      </w:r>
      <w:r>
        <w:rPr>
          <w:bCs/>
          <w:lang w:val="en-US"/>
        </w:rPr>
        <w:t xml:space="preserve"> </w:t>
      </w:r>
      <w:r w:rsidR="00CC38FF" w:rsidRPr="009F2C39">
        <w:rPr>
          <w:bCs/>
          <w:lang w:val="en-US"/>
        </w:rPr>
        <w:t>M</w:t>
      </w:r>
      <w:r w:rsidR="00CC38FF" w:rsidRPr="009F2C39">
        <w:rPr>
          <w:bCs/>
        </w:rPr>
        <w:t xml:space="preserve">., </w:t>
      </w:r>
      <w:proofErr w:type="spellStart"/>
      <w:r w:rsidR="00CC38FF" w:rsidRPr="009F2C39">
        <w:rPr>
          <w:bCs/>
          <w:lang w:val="en-US"/>
        </w:rPr>
        <w:t>Oleynyk</w:t>
      </w:r>
      <w:proofErr w:type="spellEnd"/>
      <w:r w:rsidR="00CC38FF" w:rsidRPr="009F2C39">
        <w:rPr>
          <w:bCs/>
        </w:rPr>
        <w:t xml:space="preserve">, </w:t>
      </w:r>
      <w:r w:rsidR="00CC38FF" w:rsidRPr="009F2C39">
        <w:rPr>
          <w:bCs/>
          <w:lang w:val="en-US"/>
        </w:rPr>
        <w:t>A</w:t>
      </w:r>
      <w:r w:rsidR="00CC38FF" w:rsidRPr="009F2C39">
        <w:rPr>
          <w:bCs/>
        </w:rPr>
        <w:t>.</w:t>
      </w:r>
      <w:r>
        <w:rPr>
          <w:bCs/>
          <w:lang w:val="en-US"/>
        </w:rPr>
        <w:t xml:space="preserve"> </w:t>
      </w:r>
      <w:proofErr w:type="spellStart"/>
      <w:r w:rsidR="00CC38FF" w:rsidRPr="009F2C39">
        <w:rPr>
          <w:bCs/>
          <w:lang w:val="en-US"/>
        </w:rPr>
        <w:t>Ya</w:t>
      </w:r>
      <w:proofErr w:type="spellEnd"/>
      <w:r w:rsidR="00CC38FF" w:rsidRPr="009F2C39">
        <w:rPr>
          <w:bCs/>
        </w:rPr>
        <w:t>.</w:t>
      </w:r>
      <w:r>
        <w:rPr>
          <w:bCs/>
          <w:lang w:val="en-US"/>
        </w:rPr>
        <w:t>,</w:t>
      </w:r>
      <w:r w:rsidR="00CC38FF" w:rsidRPr="009F2C39">
        <w:rPr>
          <w:bCs/>
        </w:rPr>
        <w:t xml:space="preserve"> &amp; </w:t>
      </w:r>
      <w:proofErr w:type="spellStart"/>
      <w:r w:rsidR="00CC38FF" w:rsidRPr="009F2C39">
        <w:rPr>
          <w:bCs/>
          <w:lang w:val="en-US"/>
        </w:rPr>
        <w:t>Tugay</w:t>
      </w:r>
      <w:proofErr w:type="spellEnd"/>
      <w:r w:rsidR="00CC38FF" w:rsidRPr="009F2C39">
        <w:rPr>
          <w:bCs/>
        </w:rPr>
        <w:t xml:space="preserve">, </w:t>
      </w:r>
      <w:r w:rsidR="00CC38FF" w:rsidRPr="009F2C39">
        <w:rPr>
          <w:bCs/>
          <w:lang w:val="en-US"/>
        </w:rPr>
        <w:t>Y</w:t>
      </w:r>
      <w:r w:rsidR="00CC38FF" w:rsidRPr="009F2C39">
        <w:rPr>
          <w:bCs/>
        </w:rPr>
        <w:t>.</w:t>
      </w:r>
      <w:r w:rsidR="00CC38FF" w:rsidRPr="009F2C39">
        <w:rPr>
          <w:bCs/>
          <w:lang w:val="en-US"/>
        </w:rPr>
        <w:t>A</w:t>
      </w:r>
      <w:r w:rsidR="00CC38FF" w:rsidRPr="009F2C39">
        <w:rPr>
          <w:bCs/>
        </w:rPr>
        <w:t xml:space="preserve">. (2004). </w:t>
      </w:r>
      <w:r w:rsidR="00CC38FF" w:rsidRPr="00B11CDA">
        <w:rPr>
          <w:bCs/>
          <w:iCs/>
          <w:lang w:val="en-US"/>
        </w:rPr>
        <w:t>Productivity</w:t>
      </w:r>
      <w:r w:rsidR="00CC38FF" w:rsidRPr="00B11CDA">
        <w:rPr>
          <w:bCs/>
          <w:iCs/>
        </w:rPr>
        <w:t xml:space="preserve"> </w:t>
      </w:r>
      <w:r w:rsidR="00CC38FF" w:rsidRPr="00B11CDA">
        <w:rPr>
          <w:bCs/>
          <w:iCs/>
          <w:lang w:val="en-US"/>
        </w:rPr>
        <w:t>of</w:t>
      </w:r>
      <w:r w:rsidR="00CC38FF" w:rsidRPr="00B11CDA">
        <w:rPr>
          <w:bCs/>
          <w:iCs/>
        </w:rPr>
        <w:t xml:space="preserve"> </w:t>
      </w:r>
      <w:r w:rsidR="00CC38FF" w:rsidRPr="00B11CDA">
        <w:rPr>
          <w:bCs/>
          <w:iCs/>
          <w:lang w:val="en-US"/>
        </w:rPr>
        <w:t>water</w:t>
      </w:r>
      <w:r w:rsidR="00CC38FF" w:rsidRPr="00B11CDA">
        <w:rPr>
          <w:bCs/>
          <w:iCs/>
        </w:rPr>
        <w:t xml:space="preserve"> </w:t>
      </w:r>
      <w:r w:rsidR="00CC38FF" w:rsidRPr="00B11CDA">
        <w:rPr>
          <w:bCs/>
          <w:iCs/>
          <w:lang w:val="en-US"/>
        </w:rPr>
        <w:t>intake</w:t>
      </w:r>
      <w:r w:rsidR="00CC38FF" w:rsidRPr="00B11CDA">
        <w:rPr>
          <w:bCs/>
          <w:iCs/>
        </w:rPr>
        <w:t xml:space="preserve"> </w:t>
      </w:r>
      <w:r w:rsidR="00CC38FF" w:rsidRPr="00B11CDA">
        <w:rPr>
          <w:bCs/>
          <w:iCs/>
          <w:lang w:val="en-US"/>
        </w:rPr>
        <w:t>wells</w:t>
      </w:r>
      <w:r w:rsidR="00CC38FF" w:rsidRPr="00B11CDA">
        <w:rPr>
          <w:bCs/>
          <w:iCs/>
        </w:rPr>
        <w:t xml:space="preserve"> </w:t>
      </w:r>
      <w:r w:rsidR="00CC38FF" w:rsidRPr="00B11CDA">
        <w:rPr>
          <w:bCs/>
          <w:iCs/>
          <w:lang w:val="en-US"/>
        </w:rPr>
        <w:t>under</w:t>
      </w:r>
      <w:r w:rsidR="00CC38FF" w:rsidRPr="00B11CDA">
        <w:rPr>
          <w:bCs/>
          <w:iCs/>
        </w:rPr>
        <w:t xml:space="preserve"> </w:t>
      </w:r>
      <w:r w:rsidR="00CC38FF" w:rsidRPr="00B11CDA">
        <w:rPr>
          <w:bCs/>
          <w:iCs/>
          <w:lang w:val="en-US"/>
        </w:rPr>
        <w:t>conditions</w:t>
      </w:r>
      <w:r w:rsidR="00CC38FF" w:rsidRPr="00B11CDA">
        <w:rPr>
          <w:bCs/>
          <w:iCs/>
        </w:rPr>
        <w:t xml:space="preserve"> </w:t>
      </w:r>
      <w:r w:rsidR="00CC38FF" w:rsidRPr="00B11CDA">
        <w:rPr>
          <w:bCs/>
          <w:iCs/>
          <w:lang w:val="en-US"/>
        </w:rPr>
        <w:t>of</w:t>
      </w:r>
      <w:r w:rsidR="00CC38FF" w:rsidRPr="00B11CDA">
        <w:rPr>
          <w:bCs/>
          <w:iCs/>
        </w:rPr>
        <w:t xml:space="preserve"> </w:t>
      </w:r>
      <w:r w:rsidR="00CC38FF" w:rsidRPr="00B11CDA">
        <w:rPr>
          <w:bCs/>
          <w:iCs/>
          <w:lang w:val="en-US"/>
        </w:rPr>
        <w:t>clogging.</w:t>
      </w:r>
      <w:r w:rsidR="00CC38FF" w:rsidRPr="009F2C39">
        <w:rPr>
          <w:bCs/>
          <w:lang w:val="en-US"/>
        </w:rPr>
        <w:t xml:space="preserve"> </w:t>
      </w:r>
      <w:r>
        <w:rPr>
          <w:bCs/>
          <w:lang w:val="en-US"/>
        </w:rPr>
        <w:t>NUUEKH</w:t>
      </w:r>
      <w:r w:rsidR="00CC38FF" w:rsidRPr="009F2C39">
        <w:rPr>
          <w:bCs/>
          <w:lang w:val="en-US"/>
        </w:rPr>
        <w:t xml:space="preserve"> Press.</w:t>
      </w:r>
    </w:p>
    <w:p w:rsidR="00FA4580" w:rsidRDefault="00FA4580" w:rsidP="00FA4580">
      <w:pPr>
        <w:spacing w:line="276" w:lineRule="auto"/>
        <w:ind w:left="567" w:hanging="567"/>
        <w:jc w:val="both"/>
        <w:rPr>
          <w:lang w:val="en-US"/>
        </w:rPr>
      </w:pPr>
      <w:r>
        <w:rPr>
          <w:lang w:val="en-US"/>
        </w:rPr>
        <w:t>[</w:t>
      </w:r>
      <w:r w:rsidR="00AF64EF">
        <w:rPr>
          <w:lang w:val="en-US"/>
        </w:rPr>
        <w:t>6</w:t>
      </w:r>
      <w:r>
        <w:rPr>
          <w:lang w:val="en-US"/>
        </w:rPr>
        <w:t>]</w:t>
      </w:r>
      <w:r>
        <w:rPr>
          <w:lang w:val="en-US"/>
        </w:rPr>
        <w:tab/>
      </w:r>
      <w:proofErr w:type="spellStart"/>
      <w:r w:rsidRPr="00CC38FF">
        <w:rPr>
          <w:lang w:val="en-US"/>
        </w:rPr>
        <w:t>Poliakov</w:t>
      </w:r>
      <w:proofErr w:type="spellEnd"/>
      <w:r>
        <w:rPr>
          <w:lang w:val="en-US"/>
        </w:rPr>
        <w:t>,</w:t>
      </w:r>
      <w:r w:rsidRPr="00CC38FF">
        <w:rPr>
          <w:lang w:val="en-US"/>
        </w:rPr>
        <w:t xml:space="preserve"> V.</w:t>
      </w:r>
      <w:r>
        <w:rPr>
          <w:lang w:val="en-US"/>
        </w:rPr>
        <w:t xml:space="preserve"> </w:t>
      </w:r>
      <w:r w:rsidRPr="00CC38FF">
        <w:rPr>
          <w:lang w:val="en-US"/>
        </w:rPr>
        <w:t>L.</w:t>
      </w:r>
      <w:r>
        <w:rPr>
          <w:lang w:val="en-US"/>
        </w:rPr>
        <w:t>, &amp;</w:t>
      </w:r>
      <w:r w:rsidRPr="00CC38FF">
        <w:rPr>
          <w:lang w:val="en-US"/>
        </w:rPr>
        <w:t xml:space="preserve"> </w:t>
      </w:r>
      <w:proofErr w:type="spellStart"/>
      <w:r w:rsidRPr="00CC38FF">
        <w:rPr>
          <w:lang w:val="en-US"/>
        </w:rPr>
        <w:t>Martynov</w:t>
      </w:r>
      <w:proofErr w:type="spellEnd"/>
      <w:r w:rsidRPr="00CC38FF">
        <w:rPr>
          <w:lang w:val="en-US"/>
        </w:rPr>
        <w:t>, S.</w:t>
      </w:r>
      <w:r>
        <w:rPr>
          <w:lang w:val="en-US"/>
        </w:rPr>
        <w:t xml:space="preserve"> </w:t>
      </w:r>
      <w:r w:rsidRPr="00CC38FF">
        <w:rPr>
          <w:lang w:val="en-US"/>
        </w:rPr>
        <w:t>Yu.</w:t>
      </w:r>
      <w:r>
        <w:rPr>
          <w:lang w:val="en-US"/>
        </w:rPr>
        <w:t xml:space="preserve"> (2021).</w:t>
      </w:r>
      <w:r w:rsidRPr="00CC38FF">
        <w:rPr>
          <w:lang w:val="en-US"/>
        </w:rPr>
        <w:t xml:space="preserve"> Mathematical modeling of physicochemical iron removal from groundwater at rapid filters. Chemical Engineering Science, 231, 116318</w:t>
      </w:r>
      <w:r>
        <w:rPr>
          <w:lang w:val="en-US"/>
        </w:rPr>
        <w:t>.</w:t>
      </w:r>
      <w:r w:rsidRPr="00CC38FF">
        <w:rPr>
          <w:lang w:val="en-US"/>
        </w:rPr>
        <w:t xml:space="preserve"> DOI:</w:t>
      </w:r>
      <w:r w:rsidR="00141B17" w:rsidRPr="00CC38FF">
        <w:rPr>
          <w:lang w:val="en-US"/>
        </w:rPr>
        <w:t xml:space="preserve"> </w:t>
      </w:r>
      <w:r w:rsidRPr="00CC38FF">
        <w:rPr>
          <w:lang w:val="en-US"/>
        </w:rPr>
        <w:t>10.1016/j.ces.2020</w:t>
      </w:r>
    </w:p>
    <w:p w:rsidR="00FA4580" w:rsidRDefault="00FA4580" w:rsidP="00FA4580">
      <w:pPr>
        <w:spacing w:line="276" w:lineRule="auto"/>
        <w:ind w:left="567" w:hanging="567"/>
        <w:jc w:val="both"/>
        <w:rPr>
          <w:lang w:val="en-US"/>
        </w:rPr>
      </w:pPr>
      <w:r>
        <w:rPr>
          <w:lang w:val="en-US"/>
        </w:rPr>
        <w:t>[</w:t>
      </w:r>
      <w:r w:rsidR="00AF64EF">
        <w:rPr>
          <w:lang w:val="en-US"/>
        </w:rPr>
        <w:t>7</w:t>
      </w:r>
      <w:r>
        <w:rPr>
          <w:lang w:val="en-US"/>
        </w:rPr>
        <w:t>]</w:t>
      </w:r>
      <w:r>
        <w:rPr>
          <w:lang w:val="en-US"/>
        </w:rPr>
        <w:tab/>
      </w:r>
      <w:proofErr w:type="spellStart"/>
      <w:r w:rsidRPr="00B11CDA">
        <w:t>Poliakov</w:t>
      </w:r>
      <w:proofErr w:type="spellEnd"/>
      <w:r>
        <w:rPr>
          <w:lang w:val="en-US"/>
        </w:rPr>
        <w:t>,</w:t>
      </w:r>
      <w:r w:rsidRPr="00CC38FF">
        <w:rPr>
          <w:lang w:val="en-US"/>
        </w:rPr>
        <w:t xml:space="preserve"> V. L.</w:t>
      </w:r>
      <w:r>
        <w:rPr>
          <w:lang w:val="en-US"/>
        </w:rPr>
        <w:t>, &amp;</w:t>
      </w:r>
      <w:r w:rsidRPr="00CC38FF">
        <w:rPr>
          <w:lang w:val="en-US"/>
        </w:rPr>
        <w:t xml:space="preserve"> </w:t>
      </w:r>
      <w:proofErr w:type="spellStart"/>
      <w:r w:rsidRPr="00CC38FF">
        <w:rPr>
          <w:lang w:val="en-US"/>
        </w:rPr>
        <w:t>Martynov</w:t>
      </w:r>
      <w:proofErr w:type="spellEnd"/>
      <w:r>
        <w:rPr>
          <w:lang w:val="en-US"/>
        </w:rPr>
        <w:t>,</w:t>
      </w:r>
      <w:r w:rsidRPr="00CC38FF">
        <w:rPr>
          <w:lang w:val="en-US"/>
        </w:rPr>
        <w:t xml:space="preserve"> S. Yu. </w:t>
      </w:r>
      <w:r>
        <w:rPr>
          <w:lang w:val="en-US"/>
        </w:rPr>
        <w:t xml:space="preserve">(2023). </w:t>
      </w:r>
      <w:r w:rsidRPr="00CC38FF">
        <w:rPr>
          <w:lang w:val="en-US"/>
        </w:rPr>
        <w:t xml:space="preserve">Technological modeling of physicochemical removal of iron from deep groundwater. </w:t>
      </w:r>
      <w:proofErr w:type="spellStart"/>
      <w:r w:rsidRPr="00CC38FF">
        <w:rPr>
          <w:lang w:val="en-US"/>
        </w:rPr>
        <w:t>Heliyon</w:t>
      </w:r>
      <w:proofErr w:type="spellEnd"/>
      <w:r w:rsidRPr="00CC38FF">
        <w:rPr>
          <w:lang w:val="en-US"/>
        </w:rPr>
        <w:t xml:space="preserve">, 9(9). DOI: </w:t>
      </w:r>
      <w:proofErr w:type="gramStart"/>
      <w:r w:rsidRPr="00CC38FF">
        <w:rPr>
          <w:lang w:val="en-US"/>
        </w:rPr>
        <w:t>10.1016/j.heliyon.2023.e</w:t>
      </w:r>
      <w:proofErr w:type="gramEnd"/>
      <w:r w:rsidRPr="00CC38FF">
        <w:rPr>
          <w:lang w:val="en-US"/>
        </w:rPr>
        <w:t>20202</w:t>
      </w:r>
    </w:p>
    <w:p w:rsidR="00CC38FF" w:rsidRDefault="00B11CDA">
      <w:pPr>
        <w:spacing w:line="276" w:lineRule="auto"/>
        <w:ind w:left="567" w:hanging="567"/>
        <w:jc w:val="both"/>
        <w:rPr>
          <w:lang w:val="en-US"/>
        </w:rPr>
      </w:pPr>
      <w:r>
        <w:rPr>
          <w:lang w:val="en-US"/>
        </w:rPr>
        <w:t>[</w:t>
      </w:r>
      <w:r w:rsidR="00AF64EF">
        <w:rPr>
          <w:lang w:val="en-US"/>
        </w:rPr>
        <w:t>8</w:t>
      </w:r>
      <w:r>
        <w:rPr>
          <w:lang w:val="en-US"/>
        </w:rPr>
        <w:t>]</w:t>
      </w:r>
      <w:r>
        <w:rPr>
          <w:lang w:val="en-US"/>
        </w:rPr>
        <w:tab/>
      </w:r>
      <w:proofErr w:type="spellStart"/>
      <w:r w:rsidR="00CC38FF" w:rsidRPr="009F2C39">
        <w:rPr>
          <w:bCs/>
          <w:lang w:val="en-US"/>
        </w:rPr>
        <w:t>Martynov</w:t>
      </w:r>
      <w:proofErr w:type="spellEnd"/>
      <w:r w:rsidR="00CC38FF" w:rsidRPr="009F2C39">
        <w:rPr>
          <w:bCs/>
          <w:lang w:val="en-US"/>
        </w:rPr>
        <w:t>, S.</w:t>
      </w:r>
      <w:r>
        <w:rPr>
          <w:bCs/>
          <w:lang w:val="en-US"/>
        </w:rPr>
        <w:t xml:space="preserve"> </w:t>
      </w:r>
      <w:r w:rsidR="00CC38FF" w:rsidRPr="009F2C39">
        <w:rPr>
          <w:bCs/>
          <w:lang w:val="en-US"/>
        </w:rPr>
        <w:t>Yu.</w:t>
      </w:r>
      <w:r>
        <w:rPr>
          <w:bCs/>
          <w:lang w:val="en-US"/>
        </w:rPr>
        <w:t>,</w:t>
      </w:r>
      <w:r w:rsidR="00CC38FF" w:rsidRPr="009F2C39">
        <w:rPr>
          <w:bCs/>
          <w:lang w:val="en-US"/>
        </w:rPr>
        <w:t xml:space="preserve"> &amp; </w:t>
      </w:r>
      <w:proofErr w:type="spellStart"/>
      <w:r w:rsidR="00CC38FF" w:rsidRPr="009F2C39">
        <w:rPr>
          <w:bCs/>
          <w:lang w:val="en-US"/>
        </w:rPr>
        <w:t>Poliakov</w:t>
      </w:r>
      <w:proofErr w:type="spellEnd"/>
      <w:r>
        <w:rPr>
          <w:bCs/>
          <w:lang w:val="en-US"/>
        </w:rPr>
        <w:t>,</w:t>
      </w:r>
      <w:r w:rsidR="00CC38FF" w:rsidRPr="009F2C39">
        <w:rPr>
          <w:bCs/>
          <w:lang w:val="en-US"/>
        </w:rPr>
        <w:t xml:space="preserve"> V.</w:t>
      </w:r>
      <w:r>
        <w:rPr>
          <w:bCs/>
          <w:lang w:val="en-US"/>
        </w:rPr>
        <w:t xml:space="preserve"> </w:t>
      </w:r>
      <w:r w:rsidR="00CC38FF" w:rsidRPr="009F2C39">
        <w:rPr>
          <w:bCs/>
          <w:lang w:val="en-US"/>
        </w:rPr>
        <w:t>L. (2022). Experimental studies of iron transformations kinetics and autocatalysis during its physicochemical removal from underground water.</w:t>
      </w:r>
      <w:r w:rsidR="00CC38FF" w:rsidRPr="009F2C39">
        <w:rPr>
          <w:bCs/>
          <w:i/>
          <w:lang w:val="en-US"/>
        </w:rPr>
        <w:t xml:space="preserve"> </w:t>
      </w:r>
      <w:r w:rsidR="00CC38FF" w:rsidRPr="00B11CDA">
        <w:rPr>
          <w:bCs/>
          <w:iCs/>
          <w:lang w:val="en-US"/>
        </w:rPr>
        <w:t>Water Supply</w:t>
      </w:r>
      <w:r w:rsidR="00CC38FF" w:rsidRPr="009F2C39">
        <w:rPr>
          <w:bCs/>
          <w:lang w:val="en-US"/>
        </w:rPr>
        <w:t xml:space="preserve">, 22(3), 2883–2895.  </w:t>
      </w:r>
      <w:r w:rsidRPr="009F2C39">
        <w:rPr>
          <w:bCs/>
          <w:lang w:val="en-US"/>
        </w:rPr>
        <w:t>DOI</w:t>
      </w:r>
      <w:r w:rsidR="00CC38FF" w:rsidRPr="009F2C39">
        <w:rPr>
          <w:bCs/>
          <w:lang w:val="en-US"/>
        </w:rPr>
        <w:t xml:space="preserve">: </w:t>
      </w:r>
      <w:r w:rsidRPr="00B11CDA">
        <w:rPr>
          <w:bCs/>
          <w:lang w:val="en-US"/>
        </w:rPr>
        <w:t>10.2166/ws.2021.428</w:t>
      </w:r>
    </w:p>
    <w:p w:rsidR="00CC38FF" w:rsidRDefault="00B11CDA">
      <w:pPr>
        <w:spacing w:line="276" w:lineRule="auto"/>
        <w:ind w:left="567" w:hanging="567"/>
        <w:jc w:val="both"/>
        <w:rPr>
          <w:bCs/>
          <w:lang w:val="en-US"/>
        </w:rPr>
      </w:pPr>
      <w:r>
        <w:rPr>
          <w:lang w:val="en-US"/>
        </w:rPr>
        <w:t>[</w:t>
      </w:r>
      <w:r w:rsidR="00AF64EF">
        <w:rPr>
          <w:lang w:val="en-US"/>
        </w:rPr>
        <w:t>9</w:t>
      </w:r>
      <w:r>
        <w:rPr>
          <w:lang w:val="en-US"/>
        </w:rPr>
        <w:t>]</w:t>
      </w:r>
      <w:r>
        <w:rPr>
          <w:lang w:val="en-US"/>
        </w:rPr>
        <w:tab/>
      </w:r>
      <w:proofErr w:type="spellStart"/>
      <w:r w:rsidR="00CC38FF" w:rsidRPr="009F2C39">
        <w:rPr>
          <w:bCs/>
          <w:lang w:val="en-US"/>
        </w:rPr>
        <w:t>Martynov</w:t>
      </w:r>
      <w:proofErr w:type="spellEnd"/>
      <w:r w:rsidR="00CC38FF" w:rsidRPr="009F2C39">
        <w:rPr>
          <w:bCs/>
          <w:lang w:val="en-US"/>
        </w:rPr>
        <w:t>, S.</w:t>
      </w:r>
      <w:r w:rsidR="00CC38FF">
        <w:rPr>
          <w:bCs/>
          <w:lang w:val="en-US"/>
        </w:rPr>
        <w:t xml:space="preserve"> </w:t>
      </w:r>
      <w:r w:rsidR="00CC38FF" w:rsidRPr="009F2C39">
        <w:rPr>
          <w:bCs/>
          <w:lang w:val="en-US"/>
        </w:rPr>
        <w:t xml:space="preserve">Yu., &amp; </w:t>
      </w:r>
      <w:proofErr w:type="spellStart"/>
      <w:r w:rsidR="00CC38FF" w:rsidRPr="009F2C39">
        <w:rPr>
          <w:bCs/>
          <w:lang w:val="en-US"/>
        </w:rPr>
        <w:t>Poliakov</w:t>
      </w:r>
      <w:proofErr w:type="spellEnd"/>
      <w:r w:rsidR="00CC38FF" w:rsidRPr="009F2C39">
        <w:rPr>
          <w:bCs/>
          <w:lang w:val="en-US"/>
        </w:rPr>
        <w:t xml:space="preserve"> V.</w:t>
      </w:r>
      <w:r w:rsidR="00CC38FF">
        <w:rPr>
          <w:bCs/>
          <w:lang w:val="en-US"/>
        </w:rPr>
        <w:t xml:space="preserve"> </w:t>
      </w:r>
      <w:r w:rsidR="00CC38FF" w:rsidRPr="009F2C39">
        <w:rPr>
          <w:bCs/>
          <w:lang w:val="en-US"/>
        </w:rPr>
        <w:t xml:space="preserve">L. (2022). Experimental studies on the hydrodynamic properties of a deposit in rapid filters during physicochemical removal of iron from groundwater. </w:t>
      </w:r>
      <w:r w:rsidR="00CC38FF" w:rsidRPr="00CC38FF">
        <w:rPr>
          <w:bCs/>
          <w:iCs/>
          <w:lang w:val="en-US"/>
        </w:rPr>
        <w:t xml:space="preserve">Water Supply, </w:t>
      </w:r>
      <w:r w:rsidR="00CC38FF" w:rsidRPr="009F2C39">
        <w:rPr>
          <w:bCs/>
          <w:lang w:val="en-US"/>
        </w:rPr>
        <w:t xml:space="preserve">22(11), 7603–7617. DOI: </w:t>
      </w:r>
      <w:r w:rsidRPr="00B11CDA">
        <w:rPr>
          <w:bCs/>
          <w:lang w:val="en-US"/>
        </w:rPr>
        <w:t>10.2166/ws.2022.305</w:t>
      </w:r>
    </w:p>
    <w:sectPr w:rsidR="00CC38FF">
      <w:headerReference w:type="even" r:id="rId168"/>
      <w:headerReference w:type="default" r:id="rId169"/>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A7306" w:rsidRDefault="006A7306">
      <w:r>
        <w:separator/>
      </w:r>
    </w:p>
  </w:endnote>
  <w:endnote w:type="continuationSeparator" w:id="0">
    <w:p w:rsidR="006A7306" w:rsidRDefault="006A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AMGDT"/>
    <w:charset w:val="00"/>
    <w:family w:val="swiss"/>
    <w:pitch w:val="default"/>
    <w:sig w:usb0="00000000" w:usb1="00000000" w:usb2="00000000" w:usb3="00000000" w:csb0="00000005"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A7306" w:rsidRDefault="006A7306">
      <w:r>
        <w:separator/>
      </w:r>
    </w:p>
  </w:footnote>
  <w:footnote w:type="continuationSeparator" w:id="0">
    <w:p w:rsidR="006A7306" w:rsidRDefault="006A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F64EF" w:rsidRDefault="00AF64EF">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AF64EF" w:rsidRDefault="00AF64EF">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F64EF" w:rsidRDefault="00AF64EF">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5C64"/>
    <w:rsid w:val="001320A6"/>
    <w:rsid w:val="00136420"/>
    <w:rsid w:val="0013654C"/>
    <w:rsid w:val="00136B6A"/>
    <w:rsid w:val="0014168B"/>
    <w:rsid w:val="00141B17"/>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C7FCA"/>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3653"/>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298F"/>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489F"/>
    <w:rsid w:val="00416644"/>
    <w:rsid w:val="00416DA1"/>
    <w:rsid w:val="00420AD9"/>
    <w:rsid w:val="0042132D"/>
    <w:rsid w:val="00423E12"/>
    <w:rsid w:val="00430364"/>
    <w:rsid w:val="00430D1B"/>
    <w:rsid w:val="00430DB5"/>
    <w:rsid w:val="00433243"/>
    <w:rsid w:val="004358DA"/>
    <w:rsid w:val="00435B83"/>
    <w:rsid w:val="00441201"/>
    <w:rsid w:val="004425CE"/>
    <w:rsid w:val="00447BD1"/>
    <w:rsid w:val="00447E46"/>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2E23"/>
    <w:rsid w:val="004E6338"/>
    <w:rsid w:val="004F45FF"/>
    <w:rsid w:val="004F4F82"/>
    <w:rsid w:val="004F52A4"/>
    <w:rsid w:val="004F7C36"/>
    <w:rsid w:val="005018FA"/>
    <w:rsid w:val="00507270"/>
    <w:rsid w:val="005077D4"/>
    <w:rsid w:val="00510B82"/>
    <w:rsid w:val="005119D1"/>
    <w:rsid w:val="00513113"/>
    <w:rsid w:val="005170D6"/>
    <w:rsid w:val="00517AEE"/>
    <w:rsid w:val="00520311"/>
    <w:rsid w:val="00522BAE"/>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217E"/>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A7306"/>
    <w:rsid w:val="006B28EA"/>
    <w:rsid w:val="006B2D32"/>
    <w:rsid w:val="006B6203"/>
    <w:rsid w:val="006B6619"/>
    <w:rsid w:val="006C36AB"/>
    <w:rsid w:val="006C74DD"/>
    <w:rsid w:val="006D2D89"/>
    <w:rsid w:val="006D3EA1"/>
    <w:rsid w:val="006D69AC"/>
    <w:rsid w:val="006E1C22"/>
    <w:rsid w:val="006E43FE"/>
    <w:rsid w:val="006E4B8C"/>
    <w:rsid w:val="006E50C2"/>
    <w:rsid w:val="006E5D6A"/>
    <w:rsid w:val="006E6D1C"/>
    <w:rsid w:val="00704C57"/>
    <w:rsid w:val="007065C4"/>
    <w:rsid w:val="0070695F"/>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33CE"/>
    <w:rsid w:val="007F459A"/>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0BB"/>
    <w:rsid w:val="008748B0"/>
    <w:rsid w:val="00876CA2"/>
    <w:rsid w:val="00876E53"/>
    <w:rsid w:val="008802B9"/>
    <w:rsid w:val="00887592"/>
    <w:rsid w:val="00891F8C"/>
    <w:rsid w:val="00891F9F"/>
    <w:rsid w:val="0089645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2227C"/>
    <w:rsid w:val="00924D2F"/>
    <w:rsid w:val="0092580A"/>
    <w:rsid w:val="00931EDE"/>
    <w:rsid w:val="0093408A"/>
    <w:rsid w:val="0093568D"/>
    <w:rsid w:val="009366DA"/>
    <w:rsid w:val="0094298A"/>
    <w:rsid w:val="009447FE"/>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34F"/>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B6EE8"/>
    <w:rsid w:val="00AC6E64"/>
    <w:rsid w:val="00AD1830"/>
    <w:rsid w:val="00AD323D"/>
    <w:rsid w:val="00AD52A1"/>
    <w:rsid w:val="00AD79CC"/>
    <w:rsid w:val="00AD7EEA"/>
    <w:rsid w:val="00AE0622"/>
    <w:rsid w:val="00AE3A32"/>
    <w:rsid w:val="00AE532E"/>
    <w:rsid w:val="00AE786B"/>
    <w:rsid w:val="00AF08C3"/>
    <w:rsid w:val="00AF380A"/>
    <w:rsid w:val="00AF5FCA"/>
    <w:rsid w:val="00AF64EF"/>
    <w:rsid w:val="00B00774"/>
    <w:rsid w:val="00B016C7"/>
    <w:rsid w:val="00B03246"/>
    <w:rsid w:val="00B104FD"/>
    <w:rsid w:val="00B11CDA"/>
    <w:rsid w:val="00B134DD"/>
    <w:rsid w:val="00B13C25"/>
    <w:rsid w:val="00B14704"/>
    <w:rsid w:val="00B1552D"/>
    <w:rsid w:val="00B15E8D"/>
    <w:rsid w:val="00B17FA7"/>
    <w:rsid w:val="00B22271"/>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E7F3F"/>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8FF"/>
    <w:rsid w:val="00CC3CC4"/>
    <w:rsid w:val="00CC4333"/>
    <w:rsid w:val="00CC47E3"/>
    <w:rsid w:val="00CC5828"/>
    <w:rsid w:val="00CC7ED4"/>
    <w:rsid w:val="00CD037E"/>
    <w:rsid w:val="00CD25B9"/>
    <w:rsid w:val="00CD59D1"/>
    <w:rsid w:val="00CD68B7"/>
    <w:rsid w:val="00CD792A"/>
    <w:rsid w:val="00CD7DD5"/>
    <w:rsid w:val="00CE4AF2"/>
    <w:rsid w:val="00CE4DF0"/>
    <w:rsid w:val="00CE70B1"/>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50F47"/>
    <w:rsid w:val="00D6133A"/>
    <w:rsid w:val="00D63762"/>
    <w:rsid w:val="00D65104"/>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273FC"/>
    <w:rsid w:val="00E30541"/>
    <w:rsid w:val="00E31B4C"/>
    <w:rsid w:val="00E31CD0"/>
    <w:rsid w:val="00E34CAB"/>
    <w:rsid w:val="00E415F4"/>
    <w:rsid w:val="00E42500"/>
    <w:rsid w:val="00E508BE"/>
    <w:rsid w:val="00E55AAF"/>
    <w:rsid w:val="00E572B4"/>
    <w:rsid w:val="00E576A6"/>
    <w:rsid w:val="00E57744"/>
    <w:rsid w:val="00E57C30"/>
    <w:rsid w:val="00E62AC5"/>
    <w:rsid w:val="00E646C9"/>
    <w:rsid w:val="00E6497E"/>
    <w:rsid w:val="00E707F9"/>
    <w:rsid w:val="00E74630"/>
    <w:rsid w:val="00E85E5A"/>
    <w:rsid w:val="00E864DE"/>
    <w:rsid w:val="00E87F5D"/>
    <w:rsid w:val="00E917F3"/>
    <w:rsid w:val="00E93887"/>
    <w:rsid w:val="00E95A6F"/>
    <w:rsid w:val="00E96688"/>
    <w:rsid w:val="00E96FA9"/>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3861"/>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580"/>
    <w:rsid w:val="00FA46B8"/>
    <w:rsid w:val="00FA5F68"/>
    <w:rsid w:val="00FA7101"/>
    <w:rsid w:val="00FB0FA4"/>
    <w:rsid w:val="00FB226A"/>
    <w:rsid w:val="00FB351F"/>
    <w:rsid w:val="00FB4766"/>
    <w:rsid w:val="00FC0201"/>
    <w:rsid w:val="00FC15AE"/>
    <w:rsid w:val="00FC4010"/>
    <w:rsid w:val="00FC4ABB"/>
    <w:rsid w:val="00FC725F"/>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uiPriority="99"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uiPriority w:val="99"/>
    <w:qFormat/>
    <w:rPr>
      <w:color w:val="0000FF"/>
      <w:u w:val="single"/>
    </w:rPr>
  </w:style>
  <w:style w:type="paragraph" w:styleId="aa">
    <w:name w:val="Normal (Web)"/>
    <w:basedOn w:val="a"/>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character" w:customStyle="1" w:styleId="alt-edited">
    <w:name w:val="alt-edited"/>
    <w:basedOn w:val="a0"/>
    <w:rsid w:val="00CC38FF"/>
  </w:style>
  <w:style w:type="character" w:customStyle="1" w:styleId="tlid-translation">
    <w:name w:val="tlid-translation"/>
    <w:basedOn w:val="a0"/>
    <w:rsid w:val="00CC38FF"/>
  </w:style>
  <w:style w:type="character" w:styleId="af0">
    <w:name w:val="Unresolved Mention"/>
    <w:basedOn w:val="a0"/>
    <w:uiPriority w:val="99"/>
    <w:semiHidden/>
    <w:unhideWhenUsed/>
    <w:rsid w:val="00447E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17" Type="http://schemas.openxmlformats.org/officeDocument/2006/relationships/image" Target="media/image52.wmf"/><Relationship Id="rId21" Type="http://schemas.openxmlformats.org/officeDocument/2006/relationships/oleObject" Target="embeddings/oleObject7.bin"/><Relationship Id="rId42" Type="http://schemas.openxmlformats.org/officeDocument/2006/relationships/oleObject" Target="embeddings/oleObject19.bin"/><Relationship Id="rId63" Type="http://schemas.openxmlformats.org/officeDocument/2006/relationships/image" Target="media/image27.wmf"/><Relationship Id="rId84" Type="http://schemas.openxmlformats.org/officeDocument/2006/relationships/image" Target="media/image37.wmf"/><Relationship Id="rId138" Type="http://schemas.openxmlformats.org/officeDocument/2006/relationships/oleObject" Target="embeddings/oleObject72.bin"/><Relationship Id="rId159" Type="http://schemas.openxmlformats.org/officeDocument/2006/relationships/image" Target="media/image67.wmf"/><Relationship Id="rId170" Type="http://schemas.openxmlformats.org/officeDocument/2006/relationships/fontTable" Target="fontTable.xml"/><Relationship Id="rId107" Type="http://schemas.openxmlformats.org/officeDocument/2006/relationships/image" Target="media/image48.emf"/><Relationship Id="rId11" Type="http://schemas.openxmlformats.org/officeDocument/2006/relationships/oleObject" Target="embeddings/oleObject2.bin"/><Relationship Id="rId32" Type="http://schemas.openxmlformats.org/officeDocument/2006/relationships/image" Target="media/image13.wmf"/><Relationship Id="rId53" Type="http://schemas.openxmlformats.org/officeDocument/2006/relationships/image" Target="media/image22.wmf"/><Relationship Id="rId74" Type="http://schemas.openxmlformats.org/officeDocument/2006/relationships/oleObject" Target="embeddings/oleObject35.bin"/><Relationship Id="rId128" Type="http://schemas.openxmlformats.org/officeDocument/2006/relationships/image" Target="media/image56.wmf"/><Relationship Id="rId149" Type="http://schemas.openxmlformats.org/officeDocument/2006/relationships/image" Target="media/image63.wmf"/><Relationship Id="rId5" Type="http://schemas.openxmlformats.org/officeDocument/2006/relationships/webSettings" Target="webSettings.xml"/><Relationship Id="rId95" Type="http://schemas.openxmlformats.org/officeDocument/2006/relationships/image" Target="media/image42.wmf"/><Relationship Id="rId160" Type="http://schemas.openxmlformats.org/officeDocument/2006/relationships/oleObject" Target="embeddings/oleObject83.bin"/><Relationship Id="rId22" Type="http://schemas.openxmlformats.org/officeDocument/2006/relationships/image" Target="media/image8.wmf"/><Relationship Id="rId43" Type="http://schemas.openxmlformats.org/officeDocument/2006/relationships/image" Target="media/image17.wmf"/><Relationship Id="rId64" Type="http://schemas.openxmlformats.org/officeDocument/2006/relationships/oleObject" Target="embeddings/oleObject30.bin"/><Relationship Id="rId118" Type="http://schemas.openxmlformats.org/officeDocument/2006/relationships/oleObject" Target="embeddings/oleObject58.bin"/><Relationship Id="rId139" Type="http://schemas.openxmlformats.org/officeDocument/2006/relationships/oleObject" Target="embeddings/oleObject73.bin"/><Relationship Id="rId85" Type="http://schemas.openxmlformats.org/officeDocument/2006/relationships/oleObject" Target="embeddings/oleObject41.bin"/><Relationship Id="rId150" Type="http://schemas.openxmlformats.org/officeDocument/2006/relationships/oleObject" Target="embeddings/oleObject77.bin"/><Relationship Id="rId171" Type="http://schemas.openxmlformats.org/officeDocument/2006/relationships/theme" Target="theme/theme1.xml"/><Relationship Id="rId12" Type="http://schemas.openxmlformats.org/officeDocument/2006/relationships/image" Target="media/image3.wmf"/><Relationship Id="rId33" Type="http://schemas.openxmlformats.org/officeDocument/2006/relationships/oleObject" Target="embeddings/oleObject13.bin"/><Relationship Id="rId108" Type="http://schemas.openxmlformats.org/officeDocument/2006/relationships/package" Target="embeddings/Microsoft_Visio_Drawing.vsdx"/><Relationship Id="rId129" Type="http://schemas.openxmlformats.org/officeDocument/2006/relationships/oleObject" Target="embeddings/oleObject65.bin"/><Relationship Id="rId54" Type="http://schemas.openxmlformats.org/officeDocument/2006/relationships/oleObject" Target="embeddings/oleObject25.bin"/><Relationship Id="rId70" Type="http://schemas.openxmlformats.org/officeDocument/2006/relationships/oleObject" Target="embeddings/oleObject33.bin"/><Relationship Id="rId75" Type="http://schemas.openxmlformats.org/officeDocument/2006/relationships/image" Target="media/image33.wmf"/><Relationship Id="rId91" Type="http://schemas.openxmlformats.org/officeDocument/2006/relationships/image" Target="media/image40.wmf"/><Relationship Id="rId96" Type="http://schemas.openxmlformats.org/officeDocument/2006/relationships/oleObject" Target="embeddings/oleObject47.bin"/><Relationship Id="rId140" Type="http://schemas.openxmlformats.org/officeDocument/2006/relationships/oleObject" Target="embeddings/oleObject74.bin"/><Relationship Id="rId145" Type="http://schemas.openxmlformats.org/officeDocument/2006/relationships/image" Target="media/image61.emf"/><Relationship Id="rId161" Type="http://schemas.openxmlformats.org/officeDocument/2006/relationships/image" Target="media/image68.wmf"/><Relationship Id="rId166" Type="http://schemas.openxmlformats.org/officeDocument/2006/relationships/image" Target="media/image70.w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image" Target="media/image20.wmf"/><Relationship Id="rId114" Type="http://schemas.openxmlformats.org/officeDocument/2006/relationships/oleObject" Target="embeddings/oleObject56.bin"/><Relationship Id="rId119" Type="http://schemas.openxmlformats.org/officeDocument/2006/relationships/image" Target="media/image53.wmf"/><Relationship Id="rId44" Type="http://schemas.openxmlformats.org/officeDocument/2006/relationships/oleObject" Target="embeddings/oleObject20.bin"/><Relationship Id="rId60" Type="http://schemas.openxmlformats.org/officeDocument/2006/relationships/oleObject" Target="embeddings/oleObject28.bin"/><Relationship Id="rId65" Type="http://schemas.openxmlformats.org/officeDocument/2006/relationships/image" Target="media/image28.wmf"/><Relationship Id="rId81" Type="http://schemas.openxmlformats.org/officeDocument/2006/relationships/image" Target="media/image36.wmf"/><Relationship Id="rId86" Type="http://schemas.openxmlformats.org/officeDocument/2006/relationships/image" Target="media/image38.wmf"/><Relationship Id="rId130" Type="http://schemas.openxmlformats.org/officeDocument/2006/relationships/oleObject" Target="embeddings/oleObject66.bin"/><Relationship Id="rId135" Type="http://schemas.openxmlformats.org/officeDocument/2006/relationships/image" Target="media/image58.wmf"/><Relationship Id="rId151" Type="http://schemas.openxmlformats.org/officeDocument/2006/relationships/image" Target="media/image64.wmf"/><Relationship Id="rId156" Type="http://schemas.openxmlformats.org/officeDocument/2006/relationships/oleObject" Target="embeddings/oleObject8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image" Target="media/image16.wmf"/><Relationship Id="rId109" Type="http://schemas.openxmlformats.org/officeDocument/2006/relationships/image" Target="media/image49.wmf"/><Relationship Id="rId34" Type="http://schemas.openxmlformats.org/officeDocument/2006/relationships/image" Target="media/image14.wmf"/><Relationship Id="rId50" Type="http://schemas.openxmlformats.org/officeDocument/2006/relationships/oleObject" Target="embeddings/oleObject23.bin"/><Relationship Id="rId55" Type="http://schemas.openxmlformats.org/officeDocument/2006/relationships/image" Target="media/image23.wmf"/><Relationship Id="rId76" Type="http://schemas.openxmlformats.org/officeDocument/2006/relationships/oleObject" Target="embeddings/oleObject36.bin"/><Relationship Id="rId97" Type="http://schemas.openxmlformats.org/officeDocument/2006/relationships/image" Target="media/image43.wmf"/><Relationship Id="rId104" Type="http://schemas.openxmlformats.org/officeDocument/2006/relationships/oleObject" Target="embeddings/oleObject51.bin"/><Relationship Id="rId120" Type="http://schemas.openxmlformats.org/officeDocument/2006/relationships/oleObject" Target="embeddings/oleObject59.bin"/><Relationship Id="rId125" Type="http://schemas.openxmlformats.org/officeDocument/2006/relationships/oleObject" Target="embeddings/oleObject63.bin"/><Relationship Id="rId141" Type="http://schemas.openxmlformats.org/officeDocument/2006/relationships/image" Target="media/image59.emf"/><Relationship Id="rId146" Type="http://schemas.openxmlformats.org/officeDocument/2006/relationships/package" Target="embeddings/Microsoft_Visio_Drawing2.vsdx"/><Relationship Id="rId167" Type="http://schemas.openxmlformats.org/officeDocument/2006/relationships/oleObject" Target="embeddings/oleObject87.bin"/><Relationship Id="rId7" Type="http://schemas.openxmlformats.org/officeDocument/2006/relationships/endnotes" Target="endnotes.xml"/><Relationship Id="rId71" Type="http://schemas.openxmlformats.org/officeDocument/2006/relationships/image" Target="media/image31.wmf"/><Relationship Id="rId92" Type="http://schemas.openxmlformats.org/officeDocument/2006/relationships/oleObject" Target="embeddings/oleObject45.bin"/><Relationship Id="rId162" Type="http://schemas.openxmlformats.org/officeDocument/2006/relationships/oleObject" Target="embeddings/oleObject84.bin"/><Relationship Id="rId2" Type="http://schemas.openxmlformats.org/officeDocument/2006/relationships/numbering" Target="numbering.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oleObject" Target="embeddings/oleObject17.bin"/><Relationship Id="rId45" Type="http://schemas.openxmlformats.org/officeDocument/2006/relationships/image" Target="media/image18.wmf"/><Relationship Id="rId66" Type="http://schemas.openxmlformats.org/officeDocument/2006/relationships/oleObject" Target="embeddings/oleObject31.bin"/><Relationship Id="rId87" Type="http://schemas.openxmlformats.org/officeDocument/2006/relationships/oleObject" Target="embeddings/oleObject42.bin"/><Relationship Id="rId110" Type="http://schemas.openxmlformats.org/officeDocument/2006/relationships/oleObject" Target="embeddings/oleObject53.bin"/><Relationship Id="rId115" Type="http://schemas.openxmlformats.org/officeDocument/2006/relationships/image" Target="media/image51.wmf"/><Relationship Id="rId131" Type="http://schemas.openxmlformats.org/officeDocument/2006/relationships/oleObject" Target="embeddings/oleObject67.bin"/><Relationship Id="rId136" Type="http://schemas.openxmlformats.org/officeDocument/2006/relationships/oleObject" Target="embeddings/oleObject70.bin"/><Relationship Id="rId157" Type="http://schemas.openxmlformats.org/officeDocument/2006/relationships/image" Target="media/image66.wmf"/><Relationship Id="rId61" Type="http://schemas.openxmlformats.org/officeDocument/2006/relationships/image" Target="media/image26.wmf"/><Relationship Id="rId82" Type="http://schemas.openxmlformats.org/officeDocument/2006/relationships/oleObject" Target="embeddings/oleObject39.bin"/><Relationship Id="rId152" Type="http://schemas.openxmlformats.org/officeDocument/2006/relationships/oleObject" Target="embeddings/oleObject78.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oleObject" Target="embeddings/oleObject26.bin"/><Relationship Id="rId77" Type="http://schemas.openxmlformats.org/officeDocument/2006/relationships/image" Target="media/image34.wmf"/><Relationship Id="rId100" Type="http://schemas.openxmlformats.org/officeDocument/2006/relationships/oleObject" Target="embeddings/oleObject49.bin"/><Relationship Id="rId105" Type="http://schemas.openxmlformats.org/officeDocument/2006/relationships/image" Target="media/image47.wmf"/><Relationship Id="rId126" Type="http://schemas.openxmlformats.org/officeDocument/2006/relationships/image" Target="media/image55.wmf"/><Relationship Id="rId147" Type="http://schemas.openxmlformats.org/officeDocument/2006/relationships/image" Target="media/image62.wmf"/><Relationship Id="rId168" Type="http://schemas.openxmlformats.org/officeDocument/2006/relationships/header" Target="header1.xml"/><Relationship Id="rId8" Type="http://schemas.openxmlformats.org/officeDocument/2006/relationships/image" Target="media/image1.wmf"/><Relationship Id="rId51" Type="http://schemas.openxmlformats.org/officeDocument/2006/relationships/image" Target="media/image21.wmf"/><Relationship Id="rId72" Type="http://schemas.openxmlformats.org/officeDocument/2006/relationships/oleObject" Target="embeddings/oleObject34.bin"/><Relationship Id="rId93" Type="http://schemas.openxmlformats.org/officeDocument/2006/relationships/image" Target="media/image41.wmf"/><Relationship Id="rId98" Type="http://schemas.openxmlformats.org/officeDocument/2006/relationships/oleObject" Target="embeddings/oleObject48.bin"/><Relationship Id="rId121" Type="http://schemas.openxmlformats.org/officeDocument/2006/relationships/oleObject" Target="embeddings/oleObject60.bin"/><Relationship Id="rId142" Type="http://schemas.openxmlformats.org/officeDocument/2006/relationships/package" Target="embeddings/Microsoft_Visio_Drawing1.vsdx"/><Relationship Id="rId163" Type="http://schemas.openxmlformats.org/officeDocument/2006/relationships/image" Target="media/image69.wmf"/><Relationship Id="rId3" Type="http://schemas.openxmlformats.org/officeDocument/2006/relationships/styles" Target="styles.xml"/><Relationship Id="rId25" Type="http://schemas.openxmlformats.org/officeDocument/2006/relationships/oleObject" Target="embeddings/oleObject9.bin"/><Relationship Id="rId46" Type="http://schemas.openxmlformats.org/officeDocument/2006/relationships/oleObject" Target="embeddings/oleObject21.bin"/><Relationship Id="rId67" Type="http://schemas.openxmlformats.org/officeDocument/2006/relationships/image" Target="media/image29.wmf"/><Relationship Id="rId116" Type="http://schemas.openxmlformats.org/officeDocument/2006/relationships/oleObject" Target="embeddings/oleObject57.bin"/><Relationship Id="rId137" Type="http://schemas.openxmlformats.org/officeDocument/2006/relationships/oleObject" Target="embeddings/oleObject71.bin"/><Relationship Id="rId158" Type="http://schemas.openxmlformats.org/officeDocument/2006/relationships/oleObject" Target="embeddings/oleObject82.bin"/><Relationship Id="rId20" Type="http://schemas.openxmlformats.org/officeDocument/2006/relationships/image" Target="media/image7.wmf"/><Relationship Id="rId41" Type="http://schemas.openxmlformats.org/officeDocument/2006/relationships/oleObject" Target="embeddings/oleObject18.bin"/><Relationship Id="rId62" Type="http://schemas.openxmlformats.org/officeDocument/2006/relationships/oleObject" Target="embeddings/oleObject29.bin"/><Relationship Id="rId83" Type="http://schemas.openxmlformats.org/officeDocument/2006/relationships/oleObject" Target="embeddings/oleObject40.bin"/><Relationship Id="rId88" Type="http://schemas.openxmlformats.org/officeDocument/2006/relationships/image" Target="media/image39.wmf"/><Relationship Id="rId111" Type="http://schemas.openxmlformats.org/officeDocument/2006/relationships/image" Target="media/image50.wmf"/><Relationship Id="rId132" Type="http://schemas.openxmlformats.org/officeDocument/2006/relationships/image" Target="media/image57.wmf"/><Relationship Id="rId153" Type="http://schemas.openxmlformats.org/officeDocument/2006/relationships/image" Target="media/image65.wmf"/><Relationship Id="rId15" Type="http://schemas.openxmlformats.org/officeDocument/2006/relationships/oleObject" Target="embeddings/oleObject4.bin"/><Relationship Id="rId36" Type="http://schemas.openxmlformats.org/officeDocument/2006/relationships/oleObject" Target="embeddings/oleObject15.bin"/><Relationship Id="rId57" Type="http://schemas.openxmlformats.org/officeDocument/2006/relationships/image" Target="media/image24.wmf"/><Relationship Id="rId106" Type="http://schemas.openxmlformats.org/officeDocument/2006/relationships/oleObject" Target="embeddings/oleObject52.bin"/><Relationship Id="rId127" Type="http://schemas.openxmlformats.org/officeDocument/2006/relationships/oleObject" Target="embeddings/oleObject64.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oleObject" Target="embeddings/oleObject24.bin"/><Relationship Id="rId73" Type="http://schemas.openxmlformats.org/officeDocument/2006/relationships/image" Target="media/image32.wmf"/><Relationship Id="rId78" Type="http://schemas.openxmlformats.org/officeDocument/2006/relationships/oleObject" Target="embeddings/oleObject37.bin"/><Relationship Id="rId94" Type="http://schemas.openxmlformats.org/officeDocument/2006/relationships/oleObject" Target="embeddings/oleObject46.bin"/><Relationship Id="rId99" Type="http://schemas.openxmlformats.org/officeDocument/2006/relationships/image" Target="media/image44.wmf"/><Relationship Id="rId101" Type="http://schemas.openxmlformats.org/officeDocument/2006/relationships/image" Target="media/image45.wmf"/><Relationship Id="rId122" Type="http://schemas.openxmlformats.org/officeDocument/2006/relationships/image" Target="media/image54.wmf"/><Relationship Id="rId143" Type="http://schemas.openxmlformats.org/officeDocument/2006/relationships/image" Target="media/image60.wmf"/><Relationship Id="rId148" Type="http://schemas.openxmlformats.org/officeDocument/2006/relationships/oleObject" Target="embeddings/oleObject76.bin"/><Relationship Id="rId164" Type="http://schemas.openxmlformats.org/officeDocument/2006/relationships/oleObject" Target="embeddings/oleObject85.bin"/><Relationship Id="rId16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image" Target="media/image10.wmf"/><Relationship Id="rId47" Type="http://schemas.openxmlformats.org/officeDocument/2006/relationships/image" Target="media/image19.wmf"/><Relationship Id="rId68" Type="http://schemas.openxmlformats.org/officeDocument/2006/relationships/oleObject" Target="embeddings/oleObject32.bin"/><Relationship Id="rId89" Type="http://schemas.openxmlformats.org/officeDocument/2006/relationships/oleObject" Target="embeddings/oleObject43.bin"/><Relationship Id="rId112" Type="http://schemas.openxmlformats.org/officeDocument/2006/relationships/oleObject" Target="embeddings/oleObject54.bin"/><Relationship Id="rId133" Type="http://schemas.openxmlformats.org/officeDocument/2006/relationships/oleObject" Target="embeddings/oleObject68.bin"/><Relationship Id="rId154" Type="http://schemas.openxmlformats.org/officeDocument/2006/relationships/oleObject" Target="embeddings/oleObject79.bin"/><Relationship Id="rId16" Type="http://schemas.openxmlformats.org/officeDocument/2006/relationships/image" Target="media/image5.wmf"/><Relationship Id="rId37" Type="http://schemas.openxmlformats.org/officeDocument/2006/relationships/image" Target="media/image15.wmf"/><Relationship Id="rId58" Type="http://schemas.openxmlformats.org/officeDocument/2006/relationships/oleObject" Target="embeddings/oleObject27.bin"/><Relationship Id="rId79" Type="http://schemas.openxmlformats.org/officeDocument/2006/relationships/image" Target="media/image35.wmf"/><Relationship Id="rId102" Type="http://schemas.openxmlformats.org/officeDocument/2006/relationships/oleObject" Target="embeddings/oleObject50.bin"/><Relationship Id="rId123" Type="http://schemas.openxmlformats.org/officeDocument/2006/relationships/oleObject" Target="embeddings/oleObject61.bin"/><Relationship Id="rId144" Type="http://schemas.openxmlformats.org/officeDocument/2006/relationships/oleObject" Target="embeddings/oleObject75.bin"/><Relationship Id="rId90" Type="http://schemas.openxmlformats.org/officeDocument/2006/relationships/oleObject" Target="embeddings/oleObject44.bin"/><Relationship Id="rId165" Type="http://schemas.openxmlformats.org/officeDocument/2006/relationships/oleObject" Target="embeddings/oleObject86.bin"/><Relationship Id="rId27" Type="http://schemas.openxmlformats.org/officeDocument/2006/relationships/oleObject" Target="embeddings/oleObject10.bin"/><Relationship Id="rId48" Type="http://schemas.openxmlformats.org/officeDocument/2006/relationships/oleObject" Target="embeddings/oleObject22.bin"/><Relationship Id="rId69" Type="http://schemas.openxmlformats.org/officeDocument/2006/relationships/image" Target="media/image30.wmf"/><Relationship Id="rId113" Type="http://schemas.openxmlformats.org/officeDocument/2006/relationships/oleObject" Target="embeddings/oleObject55.bin"/><Relationship Id="rId134" Type="http://schemas.openxmlformats.org/officeDocument/2006/relationships/oleObject" Target="embeddings/oleObject69.bin"/><Relationship Id="rId80" Type="http://schemas.openxmlformats.org/officeDocument/2006/relationships/oleObject" Target="embeddings/oleObject38.bin"/><Relationship Id="rId155" Type="http://schemas.openxmlformats.org/officeDocument/2006/relationships/oleObject" Target="embeddings/oleObject80.bin"/><Relationship Id="rId17" Type="http://schemas.openxmlformats.org/officeDocument/2006/relationships/oleObject" Target="embeddings/oleObject5.bin"/><Relationship Id="rId38" Type="http://schemas.openxmlformats.org/officeDocument/2006/relationships/oleObject" Target="embeddings/oleObject16.bin"/><Relationship Id="rId59" Type="http://schemas.openxmlformats.org/officeDocument/2006/relationships/image" Target="media/image25.wmf"/><Relationship Id="rId103" Type="http://schemas.openxmlformats.org/officeDocument/2006/relationships/image" Target="media/image46.wmf"/><Relationship Id="rId124" Type="http://schemas.openxmlformats.org/officeDocument/2006/relationships/oleObject" Target="embeddings/oleObject6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2B126-D879-4166-A6A9-0B0DE5FD2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Pages>
  <Words>10274</Words>
  <Characters>5857</Characters>
  <Application>Microsoft Office Word</Application>
  <DocSecurity>0</DocSecurity>
  <Lines>48</Lines>
  <Paragraphs>32</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16099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Serhii</cp:lastModifiedBy>
  <cp:revision>7</cp:revision>
  <cp:lastPrinted>2010-05-30T09:50:00Z</cp:lastPrinted>
  <dcterms:created xsi:type="dcterms:W3CDTF">2025-02-25T17:08:00Z</dcterms:created>
  <dcterms:modified xsi:type="dcterms:W3CDTF">2025-02-25T19:22:00Z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y fmtid="{D5CDD505-2E9C-101B-9397-08002B2CF9AE}" pid="4" name="MTWinEqns">
    <vt:bool>true</vt:bool>
  </property>
</Properties>
</file>