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18BF" w:rsidRDefault="009254B8">
      <w:pPr>
        <w:pStyle w:val="Author"/>
        <w:spacing w:line="276" w:lineRule="auto"/>
        <w:rPr>
          <w:b/>
          <w:sz w:val="28"/>
          <w:szCs w:val="28"/>
        </w:rPr>
      </w:pPr>
      <w:bookmarkStart w:id="0" w:name="_Hlk190717299"/>
      <w:bookmarkEnd w:id="0"/>
      <w:r w:rsidRPr="009254B8">
        <w:rPr>
          <w:b/>
          <w:noProof/>
        </w:rPr>
        <mc:AlternateContent>
          <mc:Choice Requires="wpg">
            <w:drawing>
              <wp:anchor distT="0" distB="0" distL="114300" distR="114300" simplePos="0" relativeHeight="251659264" behindDoc="0" locked="0" layoutInCell="1" allowOverlap="1" wp14:anchorId="0BCF74BC" wp14:editId="30BDF56D">
                <wp:simplePos x="0" y="0"/>
                <wp:positionH relativeFrom="column">
                  <wp:posOffset>6765925</wp:posOffset>
                </wp:positionH>
                <wp:positionV relativeFrom="paragraph">
                  <wp:posOffset>-392430</wp:posOffset>
                </wp:positionV>
                <wp:extent cx="17639665" cy="10053320"/>
                <wp:effectExtent l="0" t="0" r="0" b="0"/>
                <wp:wrapNone/>
                <wp:docPr id="15" name="Grupa 14">
                  <a:extLst xmlns:a="http://schemas.openxmlformats.org/drawingml/2006/main">
                    <a:ext uri="{FF2B5EF4-FFF2-40B4-BE49-F238E27FC236}">
                      <a16:creationId xmlns:a16="http://schemas.microsoft.com/office/drawing/2014/main" id="{515BE2E7-C833-48B1-8A58-919B889CC4DB}"/>
                    </a:ext>
                  </a:extLst>
                </wp:docPr>
                <wp:cNvGraphicFramePr/>
                <a:graphic xmlns:a="http://schemas.openxmlformats.org/drawingml/2006/main">
                  <a:graphicData uri="http://schemas.microsoft.com/office/word/2010/wordprocessingGroup">
                    <wpg:wgp>
                      <wpg:cNvGrpSpPr/>
                      <wpg:grpSpPr>
                        <a:xfrm>
                          <a:off x="0" y="0"/>
                          <a:ext cx="17639665" cy="10053320"/>
                          <a:chOff x="-602914" y="295087"/>
                          <a:chExt cx="17639910" cy="10053586"/>
                        </a:xfrm>
                      </wpg:grpSpPr>
                      <wpg:grpSp>
                        <wpg:cNvPr id="2" name="Grupa 2">
                          <a:extLst>
                            <a:ext uri="{FF2B5EF4-FFF2-40B4-BE49-F238E27FC236}">
                              <a16:creationId xmlns:a16="http://schemas.microsoft.com/office/drawing/2014/main" id="{76EBF61C-6BD0-45C3-9A10-AB4D6370EC93}"/>
                            </a:ext>
                          </a:extLst>
                        </wpg:cNvPr>
                        <wpg:cNvGrpSpPr/>
                        <wpg:grpSpPr>
                          <a:xfrm>
                            <a:off x="-602914" y="801756"/>
                            <a:ext cx="17639910" cy="9546917"/>
                            <a:chOff x="-602914" y="801756"/>
                            <a:chExt cx="17639910" cy="9546917"/>
                          </a:xfrm>
                        </wpg:grpSpPr>
                        <pic:pic xmlns:pic="http://schemas.openxmlformats.org/drawingml/2006/picture">
                          <pic:nvPicPr>
                            <pic:cNvPr id="7" name="Obraz 7">
                              <a:extLst>
                                <a:ext uri="{FF2B5EF4-FFF2-40B4-BE49-F238E27FC236}">
                                  <a16:creationId xmlns:a16="http://schemas.microsoft.com/office/drawing/2014/main" id="{88B7A28B-761E-4E0E-AEB6-E6BC2D7D80DD}"/>
                                </a:ext>
                              </a:extLst>
                            </pic:cNvPr>
                            <pic:cNvPicPr/>
                          </pic:nvPicPr>
                          <pic:blipFill>
                            <a:blip r:embed="rId8">
                              <a:extLst>
                                <a:ext uri="{28A0092B-C50C-407E-A947-70E740481C1C}">
                                  <a14:useLocalDpi xmlns:a14="http://schemas.microsoft.com/office/drawing/2010/main" val="0"/>
                                </a:ext>
                              </a:extLst>
                            </a:blip>
                            <a:srcRect r="2937" b="-482"/>
                            <a:stretch>
                              <a:fillRect/>
                            </a:stretch>
                          </pic:blipFill>
                          <pic:spPr bwMode="auto">
                            <a:xfrm>
                              <a:off x="-602914" y="4172893"/>
                              <a:ext cx="7334528" cy="4656658"/>
                            </a:xfrm>
                            <a:prstGeom prst="rect">
                              <a:avLst/>
                            </a:prstGeom>
                            <a:noFill/>
                            <a:ln>
                              <a:noFill/>
                            </a:ln>
                          </pic:spPr>
                        </pic:pic>
                        <wps:wsp>
                          <wps:cNvPr id="8" name="Prostokąt 8">
                            <a:extLst>
                              <a:ext uri="{FF2B5EF4-FFF2-40B4-BE49-F238E27FC236}">
                                <a16:creationId xmlns:a16="http://schemas.microsoft.com/office/drawing/2014/main" id="{5CAE45EB-4189-48A8-BD1A-B474502004AC}"/>
                              </a:ext>
                            </a:extLst>
                          </wps:cNvPr>
                          <wps:cNvSpPr/>
                          <wps:spPr>
                            <a:xfrm>
                              <a:off x="876246" y="9560003"/>
                              <a:ext cx="16160750" cy="788670"/>
                            </a:xfrm>
                            <a:prstGeom prst="rect">
                              <a:avLst/>
                            </a:prstGeom>
                          </wps:spPr>
                          <wps:txbx>
                            <w:txbxContent>
                              <w:p w:rsidR="009254B8" w:rsidRDefault="009254B8" w:rsidP="009254B8">
                                <w:pPr>
                                  <w:pStyle w:val="NormalnyWeb"/>
                                  <w:overflowPunct w:val="0"/>
                                  <w:spacing w:before="0" w:beforeAutospacing="0" w:after="200" w:afterAutospacing="0" w:line="276" w:lineRule="auto"/>
                                </w:pPr>
                                <w:r>
                                  <w:rPr>
                                    <w:rFonts w:ascii="Calibri" w:hAnsi="Calibri"/>
                                    <w:b/>
                                    <w:bCs/>
                                    <w:color w:val="FFFFFF" w:themeColor="background1"/>
                                    <w:position w:val="1"/>
                                    <w:sz w:val="64"/>
                                    <w:szCs w:val="64"/>
                                  </w:rPr>
                                  <w:t>Concentration %  (C) and the degree of urea release (SUM)  – sample no. 1.22.</w:t>
                                </w:r>
                              </w:p>
                            </w:txbxContent>
                          </wps:txbx>
                          <wps:bodyPr wrap="square">
                            <a:spAutoFit/>
                          </wps:bodyPr>
                        </wps:wsp>
                        <wps:wsp>
                          <wps:cNvPr id="9" name="Łącznik prosty 9">
                            <a:extLst>
                              <a:ext uri="{FF2B5EF4-FFF2-40B4-BE49-F238E27FC236}">
                                <a16:creationId xmlns:a16="http://schemas.microsoft.com/office/drawing/2014/main" id="{EFCFF92C-3C81-4606-AB67-5AB49B10CFD7}"/>
                              </a:ext>
                            </a:extLst>
                          </wps:cNvPr>
                          <wps:cNvCnPr>
                            <a:cxnSpLocks/>
                          </wps:cNvCnPr>
                          <wps:spPr>
                            <a:xfrm flipH="1">
                              <a:off x="11224973" y="2347985"/>
                              <a:ext cx="3211033" cy="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0" name="Łącznik prosty 10">
                            <a:extLst>
                              <a:ext uri="{FF2B5EF4-FFF2-40B4-BE49-F238E27FC236}">
                                <a16:creationId xmlns:a16="http://schemas.microsoft.com/office/drawing/2014/main" id="{4812586A-8F90-4D6A-B1BF-EDFD6D41B234}"/>
                              </a:ext>
                            </a:extLst>
                          </wps:cNvPr>
                          <wps:cNvCnPr>
                            <a:cxnSpLocks/>
                          </wps:cNvCnPr>
                          <wps:spPr>
                            <a:xfrm>
                              <a:off x="11224973" y="2347985"/>
                              <a:ext cx="0" cy="6570921"/>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1" name="Strzałka: w prawo 11">
                            <a:extLst>
                              <a:ext uri="{FF2B5EF4-FFF2-40B4-BE49-F238E27FC236}">
                                <a16:creationId xmlns:a16="http://schemas.microsoft.com/office/drawing/2014/main" id="{720CFA06-9E2B-4B31-8390-1D40C21D01C8}"/>
                              </a:ext>
                            </a:extLst>
                          </wps:cNvPr>
                          <wps:cNvSpPr/>
                          <wps:spPr>
                            <a:xfrm rot="2921860">
                              <a:off x="9814549" y="1308714"/>
                              <a:ext cx="1639343" cy="625428"/>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 name="pole tekstowe 18">
                            <a:extLst>
                              <a:ext uri="{FF2B5EF4-FFF2-40B4-BE49-F238E27FC236}">
                                <a16:creationId xmlns:a16="http://schemas.microsoft.com/office/drawing/2014/main" id="{ED004DAE-5F22-45BB-AA52-8DC796DBF694}"/>
                              </a:ext>
                            </a:extLst>
                          </wps:cNvPr>
                          <wps:cNvSpPr txBox="1"/>
                          <wps:spPr>
                            <a:xfrm>
                              <a:off x="10746142" y="1040882"/>
                              <a:ext cx="2101215" cy="370205"/>
                            </a:xfrm>
                            <a:prstGeom prst="rect">
                              <a:avLst/>
                            </a:prstGeom>
                            <a:noFill/>
                          </wps:spPr>
                          <wps:txbx>
                            <w:txbxContent>
                              <w:p w:rsidR="009254B8" w:rsidRDefault="009254B8" w:rsidP="009254B8">
                                <w:pPr>
                                  <w:pStyle w:val="NormalnyWeb"/>
                                  <w:overflowPunct w:val="0"/>
                                  <w:spacing w:before="0" w:beforeAutospacing="0" w:after="0" w:afterAutospacing="0"/>
                                </w:pPr>
                                <w:r>
                                  <w:rPr>
                                    <w:rFonts w:asciiTheme="majorHAnsi" w:eastAsiaTheme="majorEastAsia" w:hAnsi="Calibri Light" w:cstheme="majorBidi"/>
                                    <w:b/>
                                    <w:bCs/>
                                    <w:color w:val="000000"/>
                                    <w:sz w:val="36"/>
                                    <w:szCs w:val="36"/>
                                  </w:rPr>
                                  <w:t>75% release, 90 days</w:t>
                                </w:r>
                              </w:p>
                            </w:txbxContent>
                          </wps:txbx>
                          <wps:bodyPr wrap="none" rtlCol="0">
                            <a:spAutoFit/>
                          </wps:bodyPr>
                        </wps:wsp>
                        <wps:wsp>
                          <wps:cNvPr id="13" name="pole tekstowe 19">
                            <a:extLst>
                              <a:ext uri="{FF2B5EF4-FFF2-40B4-BE49-F238E27FC236}">
                                <a16:creationId xmlns:a16="http://schemas.microsoft.com/office/drawing/2014/main" id="{85D0DFA1-D5BA-4A14-AF1B-6D1233C69246}"/>
                              </a:ext>
                            </a:extLst>
                          </wps:cNvPr>
                          <wps:cNvSpPr txBox="1"/>
                          <wps:spPr>
                            <a:xfrm>
                              <a:off x="15166477" y="8877460"/>
                              <a:ext cx="1162050" cy="370205"/>
                            </a:xfrm>
                            <a:prstGeom prst="rect">
                              <a:avLst/>
                            </a:prstGeom>
                            <a:solidFill>
                              <a:schemeClr val="bg1"/>
                            </a:solidFill>
                          </wps:spPr>
                          <wps:txbx>
                            <w:txbxContent>
                              <w:p w:rsidR="009254B8" w:rsidRDefault="009254B8" w:rsidP="009254B8">
                                <w:pPr>
                                  <w:pStyle w:val="NormalnyWeb"/>
                                  <w:overflowPunct w:val="0"/>
                                  <w:spacing w:before="0" w:beforeAutospacing="0" w:after="0" w:afterAutospacing="0"/>
                                </w:pPr>
                                <w:r>
                                  <w:rPr>
                                    <w:rFonts w:asciiTheme="majorHAnsi" w:eastAsiaTheme="majorEastAsia" w:hAnsi="Calibri Light" w:cstheme="majorBidi"/>
                                    <w:b/>
                                    <w:bCs/>
                                    <w:color w:val="FFFFFF"/>
                                    <w:sz w:val="36"/>
                                    <w:szCs w:val="36"/>
                                  </w:rPr>
                                  <w:t>Time, days</w:t>
                                </w:r>
                              </w:p>
                            </w:txbxContent>
                          </wps:txbx>
                          <wps:bodyPr wrap="none" rtlCol="0">
                            <a:spAutoFit/>
                          </wps:bodyPr>
                        </wps:wsp>
                        <wps:wsp>
                          <wps:cNvPr id="14" name="pole tekstowe 20">
                            <a:extLst>
                              <a:ext uri="{FF2B5EF4-FFF2-40B4-BE49-F238E27FC236}">
                                <a16:creationId xmlns:a16="http://schemas.microsoft.com/office/drawing/2014/main" id="{C7A37CC9-ED0D-4D0C-BEE4-3FB8DACE8F7D}"/>
                              </a:ext>
                            </a:extLst>
                          </wps:cNvPr>
                          <wps:cNvSpPr txBox="1"/>
                          <wps:spPr>
                            <a:xfrm rot="16200000">
                              <a:off x="-1117896" y="4533214"/>
                              <a:ext cx="1857375" cy="370205"/>
                            </a:xfrm>
                            <a:prstGeom prst="rect">
                              <a:avLst/>
                            </a:prstGeom>
                            <a:solidFill>
                              <a:schemeClr val="bg1"/>
                            </a:solidFill>
                          </wps:spPr>
                          <wps:txbx>
                            <w:txbxContent>
                              <w:p w:rsidR="009254B8" w:rsidRDefault="009254B8" w:rsidP="009254B8">
                                <w:pPr>
                                  <w:pStyle w:val="NormalnyWeb"/>
                                  <w:overflowPunct w:val="0"/>
                                  <w:spacing w:before="0" w:beforeAutospacing="0" w:after="0" w:afterAutospacing="0"/>
                                </w:pPr>
                                <w:r>
                                  <w:rPr>
                                    <w:rFonts w:asciiTheme="majorHAnsi" w:eastAsiaTheme="majorEastAsia" w:hAnsi="Calibri Light" w:cstheme="majorBidi"/>
                                    <w:b/>
                                    <w:bCs/>
                                    <w:color w:val="FFFFFF"/>
                                    <w:sz w:val="36"/>
                                    <w:szCs w:val="36"/>
                                  </w:rPr>
                                  <w:t>Concentrations, %</w:t>
                                </w:r>
                              </w:p>
                            </w:txbxContent>
                          </wps:txbx>
                          <wps:bodyPr wrap="none" rtlCol="0">
                            <a:spAutoFit/>
                          </wps:bodyPr>
                        </wps:wsp>
                        <wps:wsp>
                          <wps:cNvPr id="16" name="pole tekstowe 4">
                            <a:extLst>
                              <a:ext uri="{FF2B5EF4-FFF2-40B4-BE49-F238E27FC236}">
                                <a16:creationId xmlns:a16="http://schemas.microsoft.com/office/drawing/2014/main" id="{FF4978BC-73C8-4DAD-840F-C51919A0C53D}"/>
                              </a:ext>
                            </a:extLst>
                          </wps:cNvPr>
                          <wps:cNvSpPr txBox="1"/>
                          <wps:spPr>
                            <a:xfrm>
                              <a:off x="11031173" y="8992635"/>
                              <a:ext cx="335911" cy="382901"/>
                            </a:xfrm>
                            <a:prstGeom prst="rect">
                              <a:avLst/>
                            </a:prstGeom>
                            <a:noFill/>
                            <a:ln w="12700" cap="flat">
                              <a:noFill/>
                              <a:miter lim="400000"/>
                            </a:ln>
                            <a:effectLst/>
                            <a:sp3d/>
                          </wps:spPr>
                          <wps:style>
                            <a:lnRef idx="0">
                              <a:scrgbClr r="0" g="0" b="0"/>
                            </a:lnRef>
                            <a:fillRef idx="0">
                              <a:scrgbClr r="0" g="0" b="0"/>
                            </a:fillRef>
                            <a:effectRef idx="0">
                              <a:scrgbClr r="0" g="0" b="0"/>
                            </a:effectRef>
                            <a:fontRef idx="none"/>
                          </wps:style>
                          <wps:txbx>
                            <w:txbxContent>
                              <w:p w:rsidR="009254B8" w:rsidRDefault="009254B8" w:rsidP="009254B8">
                                <w:pPr>
                                  <w:pStyle w:val="NormalnyWeb"/>
                                  <w:overflowPunct w:val="0"/>
                                  <w:spacing w:before="0" w:beforeAutospacing="0" w:after="0" w:afterAutospacing="0"/>
                                </w:pPr>
                                <w:r>
                                  <w:rPr>
                                    <w:rFonts w:asciiTheme="majorHAnsi" w:eastAsiaTheme="majorEastAsia" w:hAnsi="Calibri Light" w:cstheme="majorBidi"/>
                                    <w:color w:val="000000"/>
                                    <w:sz w:val="36"/>
                                    <w:szCs w:val="36"/>
                                  </w:rPr>
                                  <w:t>90</w:t>
                                </w:r>
                              </w:p>
                            </w:txbxContent>
                          </wps:txbx>
                          <wps:bodyPr rot="0" spcFirstLastPara="1" vert="horz" wrap="none" lIns="45718" tIns="45718" rIns="45718" bIns="45718" numCol="1" spcCol="38100" rtlCol="0" anchor="t">
                            <a:spAutoFit/>
                          </wps:bodyPr>
                        </wps:wsp>
                        <wps:wsp>
                          <wps:cNvPr id="17" name="pole tekstowe 6">
                            <a:extLst>
                              <a:ext uri="{FF2B5EF4-FFF2-40B4-BE49-F238E27FC236}">
                                <a16:creationId xmlns:a16="http://schemas.microsoft.com/office/drawing/2014/main" id="{2E88C480-1821-4E04-8447-23FA75D1D984}"/>
                              </a:ext>
                            </a:extLst>
                          </wps:cNvPr>
                          <wps:cNvSpPr txBox="1"/>
                          <wps:spPr>
                            <a:xfrm>
                              <a:off x="14616372" y="2163305"/>
                              <a:ext cx="335911" cy="382901"/>
                            </a:xfrm>
                            <a:prstGeom prst="rect">
                              <a:avLst/>
                            </a:prstGeom>
                            <a:noFill/>
                            <a:ln w="12700" cap="flat">
                              <a:noFill/>
                              <a:miter lim="400000"/>
                            </a:ln>
                            <a:effectLst/>
                            <a:sp3d/>
                          </wps:spPr>
                          <wps:style>
                            <a:lnRef idx="0">
                              <a:scrgbClr r="0" g="0" b="0"/>
                            </a:lnRef>
                            <a:fillRef idx="0">
                              <a:scrgbClr r="0" g="0" b="0"/>
                            </a:fillRef>
                            <a:effectRef idx="0">
                              <a:scrgbClr r="0" g="0" b="0"/>
                            </a:effectRef>
                            <a:fontRef idx="none"/>
                          </wps:style>
                          <wps:txbx>
                            <w:txbxContent>
                              <w:p w:rsidR="009254B8" w:rsidRDefault="009254B8" w:rsidP="009254B8">
                                <w:pPr>
                                  <w:pStyle w:val="NormalnyWeb"/>
                                  <w:overflowPunct w:val="0"/>
                                  <w:spacing w:before="0" w:beforeAutospacing="0" w:after="0" w:afterAutospacing="0"/>
                                </w:pPr>
                                <w:r>
                                  <w:rPr>
                                    <w:rFonts w:asciiTheme="majorHAnsi" w:eastAsiaTheme="majorEastAsia" w:hAnsi="Calibri Light" w:cstheme="majorBidi"/>
                                    <w:color w:val="000000"/>
                                    <w:sz w:val="36"/>
                                    <w:szCs w:val="36"/>
                                  </w:rPr>
                                  <w:t>75</w:t>
                                </w:r>
                              </w:p>
                            </w:txbxContent>
                          </wps:txbx>
                          <wps:bodyPr rot="0" spcFirstLastPara="1" vert="horz" wrap="none" lIns="45718" tIns="45718" rIns="45718" bIns="45718" numCol="1" spcCol="38100" rtlCol="0" anchor="t">
                            <a:spAutoFit/>
                          </wps:bodyPr>
                        </wps:wsp>
                      </wpg:grpSp>
                      <wpg:grpSp>
                        <wpg:cNvPr id="3" name="Grupa 3">
                          <a:extLst>
                            <a:ext uri="{FF2B5EF4-FFF2-40B4-BE49-F238E27FC236}">
                              <a16:creationId xmlns:a16="http://schemas.microsoft.com/office/drawing/2014/main" id="{EEB5A08A-7933-4363-A0EB-B496CA805D2A}"/>
                            </a:ext>
                          </a:extLst>
                        </wpg:cNvPr>
                        <wpg:cNvGrpSpPr/>
                        <wpg:grpSpPr>
                          <a:xfrm>
                            <a:off x="761555" y="295087"/>
                            <a:ext cx="14761755" cy="554869"/>
                            <a:chOff x="761555" y="295087"/>
                            <a:chExt cx="14761755" cy="554869"/>
                          </a:xfrm>
                        </wpg:grpSpPr>
                        <wps:wsp>
                          <wps:cNvPr id="5" name="pole tekstowe 16">
                            <a:extLst>
                              <a:ext uri="{FF2B5EF4-FFF2-40B4-BE49-F238E27FC236}">
                                <a16:creationId xmlns:a16="http://schemas.microsoft.com/office/drawing/2014/main" id="{45982716-8617-4A0D-B532-2ED238658BA2}"/>
                              </a:ext>
                            </a:extLst>
                          </wps:cNvPr>
                          <wps:cNvSpPr txBox="1"/>
                          <wps:spPr>
                            <a:xfrm>
                              <a:off x="14628595" y="479751"/>
                              <a:ext cx="894715" cy="370205"/>
                            </a:xfrm>
                            <a:prstGeom prst="rect">
                              <a:avLst/>
                            </a:prstGeom>
                            <a:solidFill>
                              <a:schemeClr val="bg1"/>
                            </a:solidFill>
                          </wps:spPr>
                          <wps:txbx>
                            <w:txbxContent>
                              <w:p w:rsidR="009254B8" w:rsidRDefault="009254B8" w:rsidP="009254B8">
                                <w:pPr>
                                  <w:pStyle w:val="NormalnyWeb"/>
                                  <w:overflowPunct w:val="0"/>
                                  <w:spacing w:before="0" w:beforeAutospacing="0" w:after="0" w:afterAutospacing="0"/>
                                </w:pPr>
                                <w:r>
                                  <w:rPr>
                                    <w:rFonts w:asciiTheme="majorHAnsi" w:eastAsiaTheme="majorEastAsia" w:hAnsi="Calibri Light" w:cstheme="majorBidi"/>
                                    <w:b/>
                                    <w:bCs/>
                                    <w:color w:val="FFFFFF"/>
                                    <w:sz w:val="36"/>
                                    <w:szCs w:val="36"/>
                                  </w:rPr>
                                  <w:t>SUM, %</w:t>
                                </w:r>
                              </w:p>
                            </w:txbxContent>
                          </wps:txbx>
                          <wps:bodyPr wrap="none" rtlCol="0">
                            <a:spAutoFit/>
                          </wps:bodyPr>
                        </wps:wsp>
                        <wps:wsp>
                          <wps:cNvPr id="6" name="pole tekstowe 21">
                            <a:extLst>
                              <a:ext uri="{FF2B5EF4-FFF2-40B4-BE49-F238E27FC236}">
                                <a16:creationId xmlns:a16="http://schemas.microsoft.com/office/drawing/2014/main" id="{A538086D-B72C-406F-9752-0F4205995616}"/>
                              </a:ext>
                            </a:extLst>
                          </wps:cNvPr>
                          <wps:cNvSpPr txBox="1"/>
                          <wps:spPr>
                            <a:xfrm>
                              <a:off x="761555" y="295087"/>
                              <a:ext cx="575310" cy="370205"/>
                            </a:xfrm>
                            <a:prstGeom prst="rect">
                              <a:avLst/>
                            </a:prstGeom>
                            <a:solidFill>
                              <a:schemeClr val="bg1"/>
                            </a:solidFill>
                          </wps:spPr>
                          <wps:txbx>
                            <w:txbxContent>
                              <w:p w:rsidR="009254B8" w:rsidRDefault="009254B8" w:rsidP="009254B8">
                                <w:pPr>
                                  <w:pStyle w:val="NormalnyWeb"/>
                                  <w:overflowPunct w:val="0"/>
                                  <w:spacing w:before="0" w:beforeAutospacing="0" w:after="0" w:afterAutospacing="0"/>
                                </w:pPr>
                                <w:r>
                                  <w:rPr>
                                    <w:rFonts w:asciiTheme="majorHAnsi" w:eastAsiaTheme="majorEastAsia" w:hAnsi="Calibri Light" w:cstheme="majorBidi"/>
                                    <w:b/>
                                    <w:bCs/>
                                    <w:color w:val="FFFFFF"/>
                                    <w:sz w:val="36"/>
                                    <w:szCs w:val="36"/>
                                  </w:rPr>
                                  <w:t>C, %</w:t>
                                </w:r>
                              </w:p>
                            </w:txbxContent>
                          </wps:txbx>
                          <wps:bodyPr wrap="none" rtlCol="0">
                            <a:spAutoFit/>
                          </wps:bodyPr>
                        </wps:wsp>
                      </wpg:grpSp>
                      <wps:wsp>
                        <wps:cNvPr id="4" name="Owal 4">
                          <a:extLst>
                            <a:ext uri="{FF2B5EF4-FFF2-40B4-BE49-F238E27FC236}">
                              <a16:creationId xmlns:a16="http://schemas.microsoft.com/office/drawing/2014/main" id="{0842C4C8-BBF4-4799-B356-4EFE06DA9BA7}"/>
                            </a:ext>
                          </a:extLst>
                        </wps:cNvPr>
                        <wps:cNvSpPr/>
                        <wps:spPr>
                          <a:xfrm>
                            <a:off x="8035074" y="614592"/>
                            <a:ext cx="1208985" cy="369332"/>
                          </a:xfrm>
                          <a:prstGeom prst="ellipse">
                            <a:avLst/>
                          </a:prstGeom>
                          <a:solidFill>
                            <a:srgbClr val="FFFFFF"/>
                          </a:solidFill>
                          <a:ln w="25400" cap="flat">
                            <a:solidFill>
                              <a:srgbClr val="FFFFFF"/>
                            </a:solidFill>
                            <a:prstDash val="solid"/>
                            <a:round/>
                          </a:ln>
                          <a:effectLst/>
                          <a:sp3d/>
                        </wps:spPr>
                        <wps:style>
                          <a:lnRef idx="0">
                            <a:scrgbClr r="0" g="0" b="0"/>
                          </a:lnRef>
                          <a:fillRef idx="0">
                            <a:scrgbClr r="0" g="0" b="0"/>
                          </a:fillRef>
                          <a:effectRef idx="0">
                            <a:scrgbClr r="0" g="0" b="0"/>
                          </a:effectRef>
                          <a:fontRef idx="none"/>
                        </wps:style>
                        <wps:bodyPr rot="0" spcFirstLastPara="1" vert="horz" wrap="square" lIns="45718" tIns="45718" rIns="45718" bIns="45718" numCol="1" spcCol="38100" rtlCol="0" fromWordArt="0" anchor="ctr" anchorCtr="0" forceAA="0" compatLnSpc="1">
                          <a:prstTxWarp prst="textNoShape">
                            <a:avLst/>
                          </a:prstTxWarp>
                          <a:spAutoFit/>
                        </wps:bodyPr>
                      </wps:wsp>
                    </wpg:wgp>
                  </a:graphicData>
                </a:graphic>
                <wp14:sizeRelH relativeFrom="margin">
                  <wp14:pctWidth>0</wp14:pctWidth>
                </wp14:sizeRelH>
                <wp14:sizeRelV relativeFrom="margin">
                  <wp14:pctHeight>0</wp14:pctHeight>
                </wp14:sizeRelV>
              </wp:anchor>
            </w:drawing>
          </mc:Choice>
          <mc:Fallback>
            <w:pict>
              <v:group w14:anchorId="0BCF74BC" id="Grupa 14" o:spid="_x0000_s1026" style="position:absolute;left:0;text-align:left;margin-left:532.75pt;margin-top:-30.9pt;width:1388.95pt;height:791.6pt;z-index:251659264;mso-width-relative:margin;mso-height-relative:margin" coordorigin="-6029,2950" coordsize="176399,10053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">
                <v:group id="Grupa 2" o:spid="_x0000_s1027" style="position:absolute;left:-6029;top:8017;width:176398;height:95469" coordorigin="-6029,8017" coordsize="176399,954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7" o:spid="_x0000_s1028" type="#_x0000_t75" style="position:absolute;left:-6029;top:41728;width:73345;height:465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">
                    <v:imagedata r:id="rId9" o:title="" cropbottom="-316f" cropright="1925f"/>
                  </v:shape>
                  <v:rect id="Prostokąt 8" o:spid="_x0000_s1029" style="position:absolute;left:8762;top:95600;width:161607;height:7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" filled="f" stroked="f">
                    <v:textbox style="mso-fit-shape-to-text:t">
                      <w:txbxContent>
                        <w:p w:rsidR="009254B8" w:rsidRDefault="009254B8" w:rsidP="009254B8">
                          <w:pPr>
                            <w:pStyle w:val="NormalnyWeb"/>
                            <w:overflowPunct w:val="0"/>
                            <w:spacing w:before="0" w:beforeAutospacing="0" w:after="200" w:afterAutospacing="0" w:line="276" w:lineRule="auto"/>
                          </w:pPr>
                          <w:r>
                            <w:rPr>
                              <w:rFonts w:ascii="Calibri" w:hAnsi="Calibri"/>
                              <w:b/>
                              <w:bCs/>
                              <w:color w:val="FFFFFF" w:themeColor="background1"/>
                              <w:position w:val="1"/>
                              <w:sz w:val="64"/>
                              <w:szCs w:val="64"/>
                            </w:rPr>
                            <w:t>Concentration %  (C) and the degree of urea release (SUM)  – sample no. 1.22.</w:t>
                          </w:r>
                        </w:p>
                      </w:txbxContent>
                    </v:textbox>
                  </v:rect>
                  <v:line id="Łącznik prosty 9" o:spid="_x0000_s1030" style="position:absolute;flip:x;visibility:visible;mso-wrap-style:square" from="112249,23479" to="144360,234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" strokecolor="#4472c4 [3204]" strokeweight=".5pt">
                    <v:stroke joinstyle="miter"/>
                    <o:lock v:ext="edit" shapetype="f"/>
                  </v:line>
                  <v:line id="Łącznik prosty 10" o:spid="_x0000_s1031" style="position:absolute;visibility:visible;mso-wrap-style:square" from="112249,23479" to="112249,891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" strokecolor="#4472c4 [3204]" strokeweight=".5pt">
                    <v:stroke joinstyle="miter"/>
                    <o:lock v:ext="edit" shapetype="f"/>
                  </v:lin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Strzałka: w prawo 11" o:spid="_x0000_s1032" type="#_x0000_t13" style="position:absolute;left:98145;top:13087;width:16393;height:6254;rotation:3191450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" adj="17480" fillcolor="#4472c4 [3204]" strokecolor="#1f3763 [1604]" strokeweight="1pt"/>
                  <v:shapetype id="_x0000_t202" coordsize="21600,21600" o:spt="202" path="m,l,21600r21600,l21600,xe">
                    <v:stroke joinstyle="miter"/>
                    <v:path gradientshapeok="t" o:connecttype="rect"/>
                  </v:shapetype>
                  <v:shape id="pole tekstowe 18" o:spid="_x0000_s1033" type="#_x0000_t202" style="position:absolute;left:107461;top:10408;width:21012;height:370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" filled="f" stroked="f">
                    <v:textbox style="mso-fit-shape-to-text:t">
                      <w:txbxContent>
                        <w:p w:rsidR="009254B8" w:rsidRDefault="009254B8" w:rsidP="009254B8">
                          <w:pPr>
                            <w:pStyle w:val="NormalnyWeb"/>
                            <w:overflowPunct w:val="0"/>
                            <w:spacing w:before="0" w:beforeAutospacing="0" w:after="0" w:afterAutospacing="0"/>
                          </w:pPr>
                          <w:r>
                            <w:rPr>
                              <w:rFonts w:asciiTheme="majorHAnsi" w:eastAsiaTheme="majorEastAsia" w:hAnsi="Calibri Light" w:cstheme="majorBidi"/>
                              <w:b/>
                              <w:bCs/>
                              <w:color w:val="000000"/>
                              <w:sz w:val="36"/>
                              <w:szCs w:val="36"/>
                            </w:rPr>
                            <w:t>75% release, 90 days</w:t>
                          </w:r>
                        </w:p>
                      </w:txbxContent>
                    </v:textbox>
                  </v:shape>
                  <v:shape id="pole tekstowe 19" o:spid="_x0000_s1034" type="#_x0000_t202" style="position:absolute;left:151664;top:88774;width:11621;height:370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" fillcolor="white [3212]" stroked="f">
                    <v:textbox style="mso-fit-shape-to-text:t">
                      <w:txbxContent>
                        <w:p w:rsidR="009254B8" w:rsidRDefault="009254B8" w:rsidP="009254B8">
                          <w:pPr>
                            <w:pStyle w:val="NormalnyWeb"/>
                            <w:overflowPunct w:val="0"/>
                            <w:spacing w:before="0" w:beforeAutospacing="0" w:after="0" w:afterAutospacing="0"/>
                          </w:pPr>
                          <w:r>
                            <w:rPr>
                              <w:rFonts w:asciiTheme="majorHAnsi" w:eastAsiaTheme="majorEastAsia" w:hAnsi="Calibri Light" w:cstheme="majorBidi"/>
                              <w:b/>
                              <w:bCs/>
                              <w:color w:val="FFFFFF"/>
                              <w:sz w:val="36"/>
                              <w:szCs w:val="36"/>
                            </w:rPr>
                            <w:t>Time, days</w:t>
                          </w:r>
                        </w:p>
                      </w:txbxContent>
                    </v:textbox>
                  </v:shape>
                  <v:shape id="pole tekstowe 20" o:spid="_x0000_s1035" type="#_x0000_t202" style="position:absolute;left:-11179;top:45332;width:18574;height:3702;rotation:-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" fillcolor="white [3212]" stroked="f">
                    <v:textbox style="mso-fit-shape-to-text:t">
                      <w:txbxContent>
                        <w:p w:rsidR="009254B8" w:rsidRDefault="009254B8" w:rsidP="009254B8">
                          <w:pPr>
                            <w:pStyle w:val="NormalnyWeb"/>
                            <w:overflowPunct w:val="0"/>
                            <w:spacing w:before="0" w:beforeAutospacing="0" w:after="0" w:afterAutospacing="0"/>
                          </w:pPr>
                          <w:r>
                            <w:rPr>
                              <w:rFonts w:asciiTheme="majorHAnsi" w:eastAsiaTheme="majorEastAsia" w:hAnsi="Calibri Light" w:cstheme="majorBidi"/>
                              <w:b/>
                              <w:bCs/>
                              <w:color w:val="FFFFFF"/>
                              <w:sz w:val="36"/>
                              <w:szCs w:val="36"/>
                            </w:rPr>
                            <w:t>Concentrations, %</w:t>
                          </w:r>
                        </w:p>
                      </w:txbxContent>
                    </v:textbox>
                  </v:shape>
                  <v:shape id="pole tekstowe 4" o:spid="_x0000_s1036" type="#_x0000_t202" style="position:absolute;left:110311;top:89926;width:3359;height:382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" filled="f" stroked="f" strokeweight="1pt">
                    <v:stroke miterlimit="4"/>
                    <v:textbox style="mso-fit-shape-to-text:t" inset="1.2699mm,1.2699mm,1.2699mm,1.2699mm">
                      <w:txbxContent>
                        <w:p w:rsidR="009254B8" w:rsidRDefault="009254B8" w:rsidP="009254B8">
                          <w:pPr>
                            <w:pStyle w:val="NormalnyWeb"/>
                            <w:overflowPunct w:val="0"/>
                            <w:spacing w:before="0" w:beforeAutospacing="0" w:after="0" w:afterAutospacing="0"/>
                          </w:pPr>
                          <w:r>
                            <w:rPr>
                              <w:rFonts w:asciiTheme="majorHAnsi" w:eastAsiaTheme="majorEastAsia" w:hAnsi="Calibri Light" w:cstheme="majorBidi"/>
                              <w:color w:val="000000"/>
                              <w:sz w:val="36"/>
                              <w:szCs w:val="36"/>
                            </w:rPr>
                            <w:t>90</w:t>
                          </w:r>
                        </w:p>
                      </w:txbxContent>
                    </v:textbox>
                  </v:shape>
                  <v:shape id="pole tekstowe 6" o:spid="_x0000_s1037" type="#_x0000_t202" style="position:absolute;left:146163;top:21633;width:3359;height:382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" filled="f" stroked="f" strokeweight="1pt">
                    <v:stroke miterlimit="4"/>
                    <v:textbox style="mso-fit-shape-to-text:t" inset="1.2699mm,1.2699mm,1.2699mm,1.2699mm">
                      <w:txbxContent>
                        <w:p w:rsidR="009254B8" w:rsidRDefault="009254B8" w:rsidP="009254B8">
                          <w:pPr>
                            <w:pStyle w:val="NormalnyWeb"/>
                            <w:overflowPunct w:val="0"/>
                            <w:spacing w:before="0" w:beforeAutospacing="0" w:after="0" w:afterAutospacing="0"/>
                          </w:pPr>
                          <w:r>
                            <w:rPr>
                              <w:rFonts w:asciiTheme="majorHAnsi" w:eastAsiaTheme="majorEastAsia" w:hAnsi="Calibri Light" w:cstheme="majorBidi"/>
                              <w:color w:val="000000"/>
                              <w:sz w:val="36"/>
                              <w:szCs w:val="36"/>
                            </w:rPr>
                            <w:t>75</w:t>
                          </w:r>
                        </w:p>
                      </w:txbxContent>
                    </v:textbox>
                  </v:shape>
                </v:group>
                <v:group id="Grupa 3" o:spid="_x0000_s1038" style="position:absolute;left:7615;top:2950;width:147618;height:5549" coordorigin="7615,2950" coordsize="147617,55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 id="pole tekstowe 16" o:spid="_x0000_s1039" type="#_x0000_t202" style="position:absolute;left:146285;top:4797;width:8948;height:370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" fillcolor="white [3212]" stroked="f">
                    <v:textbox style="mso-fit-shape-to-text:t">
                      <w:txbxContent>
                        <w:p w:rsidR="009254B8" w:rsidRDefault="009254B8" w:rsidP="009254B8">
                          <w:pPr>
                            <w:pStyle w:val="NormalnyWeb"/>
                            <w:overflowPunct w:val="0"/>
                            <w:spacing w:before="0" w:beforeAutospacing="0" w:after="0" w:afterAutospacing="0"/>
                          </w:pPr>
                          <w:r>
                            <w:rPr>
                              <w:rFonts w:asciiTheme="majorHAnsi" w:eastAsiaTheme="majorEastAsia" w:hAnsi="Calibri Light" w:cstheme="majorBidi"/>
                              <w:b/>
                              <w:bCs/>
                              <w:color w:val="FFFFFF"/>
                              <w:sz w:val="36"/>
                              <w:szCs w:val="36"/>
                            </w:rPr>
                            <w:t>SUM, %</w:t>
                          </w:r>
                        </w:p>
                      </w:txbxContent>
                    </v:textbox>
                  </v:shape>
                  <v:shape id="pole tekstowe 21" o:spid="_x0000_s1040" type="#_x0000_t202" style="position:absolute;left:7615;top:2950;width:5753;height:370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" fillcolor="white [3212]" stroked="f">
                    <v:textbox style="mso-fit-shape-to-text:t">
                      <w:txbxContent>
                        <w:p w:rsidR="009254B8" w:rsidRDefault="009254B8" w:rsidP="009254B8">
                          <w:pPr>
                            <w:pStyle w:val="NormalnyWeb"/>
                            <w:overflowPunct w:val="0"/>
                            <w:spacing w:before="0" w:beforeAutospacing="0" w:after="0" w:afterAutospacing="0"/>
                          </w:pPr>
                          <w:r>
                            <w:rPr>
                              <w:rFonts w:asciiTheme="majorHAnsi" w:eastAsiaTheme="majorEastAsia" w:hAnsi="Calibri Light" w:cstheme="majorBidi"/>
                              <w:b/>
                              <w:bCs/>
                              <w:color w:val="FFFFFF"/>
                              <w:sz w:val="36"/>
                              <w:szCs w:val="36"/>
                            </w:rPr>
                            <w:t>C, %</w:t>
                          </w:r>
                        </w:p>
                      </w:txbxContent>
                    </v:textbox>
                  </v:shape>
                </v:group>
                <v:oval id="Owal 4" o:spid="_x0000_s1041" style="position:absolute;left:80350;top:6145;width:12090;height:36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" strokecolor="white" strokeweight="2pt">
                  <v:textbox style="mso-fit-shape-to-text:t" inset="1.2699mm,1.2699mm,1.2699mm,1.2699mm"/>
                </v:oval>
              </v:group>
            </w:pict>
          </mc:Fallback>
        </mc:AlternateContent>
      </w:r>
      <w:r w:rsidR="005718BF" w:rsidRPr="005718BF">
        <w:rPr>
          <w:b/>
          <w:sz w:val="28"/>
          <w:szCs w:val="28"/>
        </w:rPr>
        <w:t>Granulated slow-release fertilizers based on urea and flue gas desulfurization gypsum</w:t>
      </w:r>
    </w:p>
    <w:p w:rsidR="005718BF" w:rsidRPr="005718BF" w:rsidRDefault="005718BF" w:rsidP="00523518">
      <w:pPr>
        <w:pStyle w:val="Author"/>
        <w:spacing w:line="276" w:lineRule="auto"/>
        <w:rPr>
          <w:sz w:val="20"/>
        </w:rPr>
      </w:pPr>
      <w:r w:rsidRPr="00523518">
        <w:rPr>
          <w:szCs w:val="26"/>
          <w:u w:val="single"/>
          <w:lang w:val="en-US"/>
        </w:rPr>
        <w:t>S. Schab</w:t>
      </w:r>
      <w:r w:rsidRPr="00523518">
        <w:rPr>
          <w:szCs w:val="26"/>
          <w:u w:val="single"/>
          <w:vertAlign w:val="superscript"/>
          <w:lang w:val="en-US"/>
        </w:rPr>
        <w:t>1</w:t>
      </w:r>
      <w:r w:rsidRPr="00523518">
        <w:rPr>
          <w:szCs w:val="26"/>
          <w:lang w:val="en-US"/>
        </w:rPr>
        <w:t>,  M. Borowik</w:t>
      </w:r>
      <w:r w:rsidR="00315272" w:rsidRPr="00523518">
        <w:rPr>
          <w:szCs w:val="26"/>
          <w:vertAlign w:val="superscript"/>
          <w:lang w:val="en-US"/>
        </w:rPr>
        <w:t>2</w:t>
      </w:r>
      <w:r w:rsidR="00315272">
        <w:rPr>
          <w:sz w:val="28"/>
          <w:szCs w:val="28"/>
          <w:lang w:val="en-US"/>
        </w:rPr>
        <w:br/>
      </w:r>
      <w:r w:rsidR="00315272">
        <w:rPr>
          <w:sz w:val="20"/>
        </w:rPr>
        <w:t xml:space="preserve">1. </w:t>
      </w:r>
      <w:r w:rsidRPr="005718BF">
        <w:rPr>
          <w:sz w:val="20"/>
        </w:rPr>
        <w:t>Łukasiewicz Research Network – New Chemical Syntheses Institute, Fertilizer Research Group,</w:t>
      </w:r>
    </w:p>
    <w:p w:rsidR="005718BF" w:rsidRDefault="005718BF" w:rsidP="005718BF">
      <w:pPr>
        <w:pStyle w:val="Affilation"/>
        <w:spacing w:line="276" w:lineRule="auto"/>
        <w:rPr>
          <w:sz w:val="20"/>
        </w:rPr>
      </w:pPr>
      <w:r w:rsidRPr="005718BF">
        <w:rPr>
          <w:sz w:val="20"/>
        </w:rPr>
        <w:t xml:space="preserve"> Al. Tysiąclecia Państwa Polskiego 13a, 24-110 Puławy, Poland</w:t>
      </w:r>
      <w:r w:rsidR="00315272">
        <w:rPr>
          <w:sz w:val="20"/>
        </w:rPr>
        <w:t xml:space="preserve">, </w:t>
      </w:r>
    </w:p>
    <w:p w:rsidR="00FD2540" w:rsidRDefault="00315272" w:rsidP="005718BF">
      <w:pPr>
        <w:pStyle w:val="Affilation"/>
        <w:spacing w:line="276" w:lineRule="auto"/>
        <w:rPr>
          <w:sz w:val="20"/>
        </w:rPr>
      </w:pPr>
      <w:r>
        <w:rPr>
          <w:sz w:val="20"/>
        </w:rPr>
        <w:t xml:space="preserve">E-mail: </w:t>
      </w:r>
      <w:r w:rsidR="005718BF" w:rsidRPr="005718BF">
        <w:rPr>
          <w:sz w:val="20"/>
          <w:lang w:val="en-GB"/>
        </w:rPr>
        <w:t>sebastian.schab@ins.lukasiewicz.gov.pl</w:t>
      </w:r>
      <w:r w:rsidRPr="005718BF">
        <w:rPr>
          <w:sz w:val="28"/>
          <w:szCs w:val="28"/>
          <w:lang w:val="en-GB"/>
        </w:rPr>
        <w:br/>
      </w:r>
    </w:p>
    <w:p w:rsidR="00FD2540" w:rsidRDefault="005718BF">
      <w:pPr>
        <w:pStyle w:val="Abstract"/>
        <w:spacing w:after="120" w:line="276" w:lineRule="auto"/>
        <w:ind w:firstLine="0"/>
        <w:rPr>
          <w:sz w:val="22"/>
          <w:szCs w:val="22"/>
        </w:rPr>
      </w:pPr>
      <w:r w:rsidRPr="005718BF">
        <w:rPr>
          <w:sz w:val="22"/>
          <w:szCs w:val="22"/>
        </w:rPr>
        <w:t>This paper presents the results of a research on a process for production of a calcium sulphate and urea adduct and a method to slow down the release of nitrogen by coating the fertilizer granules with polymers.</w:t>
      </w:r>
    </w:p>
    <w:p w:rsidR="00FD2540" w:rsidRDefault="00315272">
      <w:pPr>
        <w:pStyle w:val="IndexTerms"/>
        <w:spacing w:line="276" w:lineRule="auto"/>
        <w:ind w:firstLine="0"/>
        <w:rPr>
          <w:sz w:val="22"/>
          <w:szCs w:val="22"/>
          <w:lang w:val="en-US"/>
        </w:rPr>
      </w:pPr>
      <w:r>
        <w:rPr>
          <w:sz w:val="22"/>
          <w:szCs w:val="22"/>
        </w:rPr>
        <w:t>Кеу</w:t>
      </w:r>
      <w:r>
        <w:rPr>
          <w:sz w:val="22"/>
          <w:szCs w:val="22"/>
          <w:lang w:val="en-US"/>
        </w:rPr>
        <w:t>words</w:t>
      </w:r>
      <w:r>
        <w:rPr>
          <w:sz w:val="22"/>
          <w:szCs w:val="22"/>
          <w:lang w:val="en-GB"/>
        </w:rPr>
        <w:t>:</w:t>
      </w:r>
      <w:r>
        <w:rPr>
          <w:sz w:val="22"/>
          <w:szCs w:val="22"/>
          <w:lang w:val="en-US"/>
        </w:rPr>
        <w:t xml:space="preserve"> </w:t>
      </w:r>
      <w:r w:rsidR="005718BF" w:rsidRPr="005718BF">
        <w:rPr>
          <w:sz w:val="22"/>
          <w:szCs w:val="22"/>
          <w:lang w:val="en-US"/>
        </w:rPr>
        <w:t xml:space="preserve">urea, FGD gypsum, granulation, slow </w:t>
      </w:r>
      <w:proofErr w:type="spellStart"/>
      <w:r w:rsidR="005718BF" w:rsidRPr="005718BF">
        <w:rPr>
          <w:sz w:val="22"/>
          <w:szCs w:val="22"/>
          <w:lang w:val="en-US"/>
        </w:rPr>
        <w:t>realease</w:t>
      </w:r>
      <w:proofErr w:type="spellEnd"/>
      <w:r w:rsidR="005718BF" w:rsidRPr="005718BF">
        <w:rPr>
          <w:sz w:val="22"/>
          <w:szCs w:val="22"/>
          <w:lang w:val="en-US"/>
        </w:rPr>
        <w:t xml:space="preserve"> fertilizers</w:t>
      </w:r>
    </w:p>
    <w:p w:rsidR="00FD2540" w:rsidRPr="00523518" w:rsidRDefault="00315272" w:rsidP="00523518">
      <w:pPr>
        <w:pStyle w:val="Akapitzlist"/>
        <w:numPr>
          <w:ilvl w:val="0"/>
          <w:numId w:val="6"/>
        </w:numPr>
        <w:spacing w:after="120"/>
        <w:jc w:val="center"/>
        <w:rPr>
          <w:b/>
        </w:rPr>
      </w:pPr>
      <w:r w:rsidRPr="00523518">
        <w:rPr>
          <w:b/>
        </w:rPr>
        <w:t>Introduction</w:t>
      </w:r>
    </w:p>
    <w:p w:rsidR="00656AD8" w:rsidRPr="00C86DDE" w:rsidRDefault="00523518" w:rsidP="00656AD8">
      <w:pPr>
        <w:tabs>
          <w:tab w:val="left" w:pos="198"/>
        </w:tabs>
        <w:spacing w:line="276" w:lineRule="auto"/>
        <w:ind w:firstLine="567"/>
        <w:jc w:val="both"/>
        <w:rPr>
          <w:lang w:val="en-GB"/>
        </w:rPr>
      </w:pPr>
      <w:r>
        <w:t>In the years 2010-2012, at the Łukasiewicz Institute of New Chemical Syntheses, as part of a development project, the technology of granulated nitrogen-calcium-sulfur fertilizer based on phosphogypsum and urea containing an adduct of calcium sulphate and urea (CaSO</w:t>
      </w:r>
      <w:r w:rsidRPr="00523518">
        <w:rPr>
          <w:vertAlign w:val="subscript"/>
        </w:rPr>
        <w:t>4</w:t>
      </w:r>
      <w:r>
        <w:t>⸱4CO(NH</w:t>
      </w:r>
      <w:r w:rsidRPr="00523518">
        <w:rPr>
          <w:vertAlign w:val="subscript"/>
        </w:rPr>
        <w:t>2</w:t>
      </w:r>
      <w:r>
        <w:t xml:space="preserve">) was developed </w:t>
      </w:r>
      <w:r w:rsidR="00C86DDE" w:rsidRPr="00C86DDE">
        <w:rPr>
          <w:lang w:val="en-GB"/>
        </w:rPr>
        <w:t>[1</w:t>
      </w:r>
      <w:r w:rsidR="00C86DDE">
        <w:rPr>
          <w:lang w:val="en-GB"/>
        </w:rPr>
        <w:t>]</w:t>
      </w:r>
      <w:r>
        <w:t>. Agricultural plot research at the Institute of Soil Science and Plant Cultivation State Research Institute showed that fertilizers produced according to the developed technology, that were used before sowing, have been characterized by a slight slowdown in the nitrogen release. The pre-sowing used in one dose in rapeseed and wheat cultivation showed no worse yielding effects than ammonium nitrate used in two doses. However, the granules of this fertilizer were characterized by an unfavourable shape, significant porosity and a rough surface (Fig. 1).</w:t>
      </w:r>
      <w:r w:rsidR="00656AD8" w:rsidRPr="00656AD8">
        <w:t xml:space="preserve"> </w:t>
      </w:r>
      <w:r w:rsidR="00656AD8">
        <w:t>The encouraging results of agricultural research prompted us to work on developing the adduct granulation technique and improving the slowing down of nitrogen release</w:t>
      </w:r>
      <w:r w:rsidR="00C86DDE" w:rsidRPr="00C86DDE">
        <w:rPr>
          <w:lang w:val="en-GB"/>
        </w:rPr>
        <w:t xml:space="preserve"> </w:t>
      </w:r>
      <w:r w:rsidR="00C86DDE">
        <w:rPr>
          <w:lang w:val="en-GB"/>
        </w:rPr>
        <w:t>[</w:t>
      </w:r>
      <w:r w:rsidR="0040535C">
        <w:rPr>
          <w:lang w:val="en-GB"/>
        </w:rPr>
        <w:t>2-5</w:t>
      </w:r>
      <w:r w:rsidR="00C86DDE">
        <w:rPr>
          <w:lang w:val="en-GB"/>
        </w:rPr>
        <w:t>].</w:t>
      </w:r>
    </w:p>
    <w:p w:rsidR="008B7B79" w:rsidRDefault="008B7B79" w:rsidP="00656AD8">
      <w:pPr>
        <w:tabs>
          <w:tab w:val="left" w:pos="198"/>
        </w:tabs>
        <w:spacing w:line="276" w:lineRule="auto"/>
        <w:ind w:firstLine="567"/>
        <w:jc w:val="center"/>
      </w:pPr>
      <w:r>
        <w:rPr>
          <w:noProof/>
          <w:lang w:val="en-GB"/>
        </w:rPr>
        <w:drawing>
          <wp:inline distT="0" distB="0" distL="0" distR="0" wp14:anchorId="6DBF0997" wp14:editId="54DFC90F">
            <wp:extent cx="4135581" cy="2653311"/>
            <wp:effectExtent l="0" t="0" r="0" b="0"/>
            <wp:docPr id="46" name="Obraz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pic:cNvPicPr>
                      <a:picLocks noChangeAspect="1" noChangeArrowheads="1"/>
                    </pic:cNvPicPr>
                  </pic:nvPicPr>
                  <pic:blipFill>
                    <a:blip r:embed="rId10"/>
                    <a:stretch>
                      <a:fillRect/>
                    </a:stretch>
                  </pic:blipFill>
                  <pic:spPr bwMode="auto">
                    <a:xfrm>
                      <a:off x="0" y="0"/>
                      <a:ext cx="4214149" cy="2703719"/>
                    </a:xfrm>
                    <a:prstGeom prst="rect">
                      <a:avLst/>
                    </a:prstGeom>
                  </pic:spPr>
                </pic:pic>
              </a:graphicData>
            </a:graphic>
          </wp:inline>
        </w:drawing>
      </w:r>
    </w:p>
    <w:p w:rsidR="00656AD8" w:rsidRPr="00656AD8" w:rsidRDefault="00656AD8" w:rsidP="001211BB">
      <w:pPr>
        <w:spacing w:after="120"/>
        <w:ind w:firstLine="357"/>
        <w:jc w:val="center"/>
        <w:rPr>
          <w:lang w:val="en-GB"/>
        </w:rPr>
      </w:pPr>
      <w:r w:rsidRPr="00656AD8">
        <w:rPr>
          <w:lang w:val="en-GB"/>
        </w:rPr>
        <w:t>Fig.</w:t>
      </w:r>
      <w:r>
        <w:rPr>
          <w:rStyle w:val="rynqvb"/>
          <w:lang w:val="en-GB"/>
        </w:rPr>
        <w:t>1. Photograph of the adduct obtained in the semi-techni</w:t>
      </w:r>
      <w:r w:rsidR="00622ABC">
        <w:rPr>
          <w:rStyle w:val="rynqvb"/>
          <w:lang w:val="en-GB"/>
        </w:rPr>
        <w:t>cal</w:t>
      </w:r>
      <w:r>
        <w:rPr>
          <w:rStyle w:val="rynqvb"/>
          <w:lang w:val="en-GB"/>
        </w:rPr>
        <w:t xml:space="preserve"> plant test</w:t>
      </w:r>
      <w:r>
        <w:rPr>
          <w:rStyle w:val="hwtze"/>
          <w:lang w:val="en-GB"/>
        </w:rPr>
        <w:t xml:space="preserve"> </w:t>
      </w:r>
      <w:r>
        <w:rPr>
          <w:rStyle w:val="rynqvb"/>
          <w:lang w:val="en-GB"/>
        </w:rPr>
        <w:t>in 2011</w:t>
      </w:r>
    </w:p>
    <w:p w:rsidR="00FD2540" w:rsidRPr="00656AD8" w:rsidRDefault="00656AD8" w:rsidP="00656AD8">
      <w:pPr>
        <w:pStyle w:val="Akapitzlist"/>
        <w:numPr>
          <w:ilvl w:val="0"/>
          <w:numId w:val="6"/>
        </w:numPr>
        <w:spacing w:after="120"/>
        <w:jc w:val="center"/>
        <w:rPr>
          <w:b/>
          <w:lang w:val="en-GB"/>
        </w:rPr>
      </w:pPr>
      <w:r w:rsidRPr="00656AD8">
        <w:rPr>
          <w:b/>
        </w:rPr>
        <w:t>Methodology</w:t>
      </w:r>
      <w:r>
        <w:rPr>
          <w:b/>
          <w:lang w:val="pl-PL"/>
        </w:rPr>
        <w:t xml:space="preserve"> and </w:t>
      </w:r>
      <w:proofErr w:type="spellStart"/>
      <w:r>
        <w:rPr>
          <w:b/>
          <w:lang w:val="pl-PL"/>
        </w:rPr>
        <w:t>tests</w:t>
      </w:r>
      <w:proofErr w:type="spellEnd"/>
      <w:r>
        <w:rPr>
          <w:b/>
          <w:lang w:val="pl-PL"/>
        </w:rPr>
        <w:t xml:space="preserve"> </w:t>
      </w:r>
      <w:proofErr w:type="spellStart"/>
      <w:r>
        <w:rPr>
          <w:b/>
          <w:lang w:val="pl-PL"/>
        </w:rPr>
        <w:t>results</w:t>
      </w:r>
      <w:proofErr w:type="spellEnd"/>
    </w:p>
    <w:p w:rsidR="00656AD8" w:rsidRDefault="00656AD8" w:rsidP="00622ABC">
      <w:pPr>
        <w:tabs>
          <w:tab w:val="left" w:pos="198"/>
        </w:tabs>
        <w:spacing w:line="276" w:lineRule="auto"/>
        <w:ind w:firstLine="567"/>
        <w:jc w:val="both"/>
      </w:pPr>
      <w:r w:rsidRPr="00656AD8">
        <w:t>The aim of the work was to increase the quality of the adduct granules and to develop an economical method of producing fertilizer with a slow release of nitrogen by coating the fertilizer granules with polymers.</w:t>
      </w:r>
    </w:p>
    <w:p w:rsidR="00622ABC" w:rsidRPr="00656AD8" w:rsidRDefault="00622ABC" w:rsidP="00622ABC">
      <w:pPr>
        <w:tabs>
          <w:tab w:val="left" w:pos="198"/>
        </w:tabs>
        <w:spacing w:line="276" w:lineRule="auto"/>
        <w:ind w:firstLine="567"/>
        <w:jc w:val="both"/>
        <w:rPr>
          <w:b/>
        </w:rPr>
      </w:pPr>
      <w:r>
        <w:rPr>
          <w:rStyle w:val="rynqvb"/>
          <w:lang w:val="en-GB"/>
        </w:rPr>
        <w:t xml:space="preserve">Semi-technical tests of </w:t>
      </w:r>
      <w:proofErr w:type="spellStart"/>
      <w:r>
        <w:rPr>
          <w:rStyle w:val="rynqvb"/>
          <w:lang w:val="en-GB"/>
        </w:rPr>
        <w:t>NCaS</w:t>
      </w:r>
      <w:proofErr w:type="spellEnd"/>
      <w:r>
        <w:rPr>
          <w:rStyle w:val="rynqvb"/>
          <w:lang w:val="en-GB"/>
        </w:rPr>
        <w:t xml:space="preserve"> fertilizer production and granulation were carried out in the pilot unit of Łukasiewicz-INS (Fig. 2).</w:t>
      </w:r>
      <w:r>
        <w:rPr>
          <w:rStyle w:val="hwtze"/>
          <w:lang w:val="en-GB"/>
        </w:rPr>
        <w:t xml:space="preserve"> </w:t>
      </w:r>
    </w:p>
    <w:p w:rsidR="000B6DF2" w:rsidRDefault="001211BB">
      <w:pPr>
        <w:spacing w:before="120" w:line="276" w:lineRule="auto"/>
        <w:jc w:val="right"/>
      </w:pPr>
      <w:r w:rsidRPr="000B6DF2">
        <w:rPr>
          <w:noProof/>
        </w:rPr>
        <w:lastRenderedPageBreak/>
        <w:drawing>
          <wp:inline distT="0" distB="0" distL="0" distR="0" wp14:anchorId="684615BE" wp14:editId="63BD07DE">
            <wp:extent cx="5939790" cy="8251825"/>
            <wp:effectExtent l="0" t="0" r="3810" b="0"/>
            <wp:docPr id="1026" name="Picture 2">
              <a:extLst xmlns:a="http://schemas.openxmlformats.org/drawingml/2006/main">
                <a:ext uri="{FF2B5EF4-FFF2-40B4-BE49-F238E27FC236}">
                  <a16:creationId xmlns:a16="http://schemas.microsoft.com/office/drawing/2014/main" id="{9B410648-9052-4A6D-8F59-9ECDF64E898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a:extLst>
                        <a:ext uri="{FF2B5EF4-FFF2-40B4-BE49-F238E27FC236}">
                          <a16:creationId xmlns:a16="http://schemas.microsoft.com/office/drawing/2014/main" id="{9B410648-9052-4A6D-8F59-9ECDF64E898C}"/>
                        </a:ext>
                      </a:extLs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39790" cy="8251825"/>
                    </a:xfrm>
                    <a:prstGeom prst="rect">
                      <a:avLst/>
                    </a:prstGeom>
                    <a:noFill/>
                    <a:ln>
                      <a:noFill/>
                    </a:ln>
                    <a:extLst/>
                  </pic:spPr>
                </pic:pic>
              </a:graphicData>
            </a:graphic>
          </wp:inline>
        </w:drawing>
      </w:r>
    </w:p>
    <w:p w:rsidR="00656AD8" w:rsidRDefault="00656AD8" w:rsidP="00656AD8">
      <w:pPr>
        <w:ind w:firstLine="360"/>
        <w:jc w:val="center"/>
        <w:rPr>
          <w:lang w:val="en-GB"/>
        </w:rPr>
      </w:pPr>
      <w:r w:rsidRPr="00656AD8">
        <w:rPr>
          <w:lang w:val="en-GB"/>
        </w:rPr>
        <w:t>Fig.2</w:t>
      </w:r>
      <w:r w:rsidR="0040535C">
        <w:rPr>
          <w:lang w:val="en-GB"/>
        </w:rPr>
        <w:t>.</w:t>
      </w:r>
      <w:r w:rsidRPr="00656AD8">
        <w:rPr>
          <w:lang w:val="en-GB"/>
        </w:rPr>
        <w:t xml:space="preserve"> </w:t>
      </w:r>
      <w:r>
        <w:rPr>
          <w:lang w:val="en-GB"/>
        </w:rPr>
        <w:t>D</w:t>
      </w:r>
      <w:r w:rsidRPr="00656AD8">
        <w:t>iagram of a semi-</w:t>
      </w:r>
      <w:r w:rsidRPr="00656AD8">
        <w:rPr>
          <w:lang w:val="en-GB"/>
        </w:rPr>
        <w:t>pi</w:t>
      </w:r>
      <w:r>
        <w:rPr>
          <w:lang w:val="en-GB"/>
        </w:rPr>
        <w:t xml:space="preserve">lot </w:t>
      </w:r>
      <w:r w:rsidRPr="00656AD8">
        <w:t>plant for the production of granulated fertilizers</w:t>
      </w:r>
      <w:r w:rsidRPr="00656AD8">
        <w:rPr>
          <w:lang w:val="en-GB"/>
        </w:rPr>
        <w:t xml:space="preserve"> </w:t>
      </w:r>
      <w:r>
        <w:rPr>
          <w:lang w:val="en-GB"/>
        </w:rPr>
        <w:t>at Research Centre at Łukasiewicz-INS</w:t>
      </w:r>
    </w:p>
    <w:p w:rsidR="00622ABC" w:rsidRDefault="00622ABC" w:rsidP="00656AD8">
      <w:pPr>
        <w:ind w:firstLine="360"/>
        <w:jc w:val="center"/>
      </w:pPr>
    </w:p>
    <w:p w:rsidR="000B6DF2" w:rsidRPr="00656AD8" w:rsidRDefault="000B6DF2" w:rsidP="00656AD8">
      <w:pPr>
        <w:spacing w:before="120" w:line="276" w:lineRule="auto"/>
        <w:jc w:val="center"/>
      </w:pPr>
    </w:p>
    <w:p w:rsidR="00622ABC" w:rsidRDefault="001211BB" w:rsidP="00B32BBA">
      <w:pPr>
        <w:tabs>
          <w:tab w:val="left" w:pos="198"/>
        </w:tabs>
        <w:spacing w:after="120" w:line="276" w:lineRule="auto"/>
        <w:ind w:firstLine="567"/>
        <w:jc w:val="both"/>
        <w:rPr>
          <w:rStyle w:val="rynqvb"/>
          <w:lang w:val="en-GB"/>
        </w:rPr>
      </w:pPr>
      <w:r>
        <w:rPr>
          <w:rStyle w:val="rynqvb"/>
          <w:lang w:val="en-GB"/>
        </w:rPr>
        <w:lastRenderedPageBreak/>
        <w:t xml:space="preserve">The basic raw materials used were urea fertilizer (produced by G.A. Z.A. </w:t>
      </w:r>
      <w:proofErr w:type="spellStart"/>
      <w:r>
        <w:rPr>
          <w:rStyle w:val="rynqvb"/>
          <w:lang w:val="en-GB"/>
        </w:rPr>
        <w:t>Puławy</w:t>
      </w:r>
      <w:proofErr w:type="spellEnd"/>
      <w:r>
        <w:rPr>
          <w:rStyle w:val="rynqvb"/>
          <w:lang w:val="en-GB"/>
        </w:rPr>
        <w:t xml:space="preserve"> SA) and synthetic calcium sulphate hemihydrate from the flue gas desulfurization process with a grain size of less than 100 µm, (produced by Dolina </w:t>
      </w:r>
      <w:proofErr w:type="spellStart"/>
      <w:r>
        <w:rPr>
          <w:rStyle w:val="rynqvb"/>
          <w:lang w:val="en-GB"/>
        </w:rPr>
        <w:t>Nidy</w:t>
      </w:r>
      <w:proofErr w:type="spellEnd"/>
      <w:r>
        <w:rPr>
          <w:rStyle w:val="rynqvb"/>
          <w:lang w:val="en-GB"/>
        </w:rPr>
        <w:t xml:space="preserve"> Sp. z </w:t>
      </w:r>
      <w:proofErr w:type="spellStart"/>
      <w:r>
        <w:rPr>
          <w:rStyle w:val="rynqvb"/>
          <w:lang w:val="en-GB"/>
        </w:rPr>
        <w:t>o.o</w:t>
      </w:r>
      <w:proofErr w:type="spellEnd"/>
      <w:r>
        <w:rPr>
          <w:rStyle w:val="rynqvb"/>
          <w:lang w:val="en-GB"/>
        </w:rPr>
        <w:t>.). A urea solution with a concentration of 80-90% by mass was sprayed onto the material in a granulation plate to which recycle and gypsum were continuously dosed at a temperature of approximately 55-65°C.</w:t>
      </w:r>
      <w:r>
        <w:rPr>
          <w:rStyle w:val="hwtze"/>
          <w:lang w:val="en-GB"/>
        </w:rPr>
        <w:t xml:space="preserve"> </w:t>
      </w:r>
      <w:r>
        <w:rPr>
          <w:rStyle w:val="rynqvb"/>
          <w:lang w:val="en-GB"/>
        </w:rPr>
        <w:t>Granules were produced in the granulation pan, fed into a drum dryer and, after classification on sieves, a granulated product (adduct) was obtained.</w:t>
      </w:r>
      <w:r w:rsidR="00B32BBA">
        <w:rPr>
          <w:rStyle w:val="rynqvb"/>
          <w:lang w:val="en-GB"/>
        </w:rPr>
        <w:t xml:space="preserve"> Thanks to the use of the synthetic semi-aqueous gypsum (FGDG) and ground adduct recycling, the adduct granules were obtained with a spherical shape and a fairly smooth surface, which turned out to be useful for applying polymer coatings (Fig. 3).</w:t>
      </w:r>
    </w:p>
    <w:p w:rsidR="00200509" w:rsidRDefault="00622ABC" w:rsidP="00200509">
      <w:pPr>
        <w:ind w:firstLine="360"/>
        <w:jc w:val="center"/>
        <w:rPr>
          <w:rStyle w:val="rynqvb"/>
          <w:lang w:val="en-GB"/>
        </w:rPr>
      </w:pPr>
      <w:r>
        <w:rPr>
          <w:noProof/>
        </w:rPr>
        <w:drawing>
          <wp:inline distT="0" distB="0" distL="0" distR="0">
            <wp:extent cx="3742732" cy="2902527"/>
            <wp:effectExtent l="0" t="0" r="0" b="0"/>
            <wp:docPr id="48" name="Obraz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42732" cy="2902527"/>
                    </a:xfrm>
                    <a:prstGeom prst="rect">
                      <a:avLst/>
                    </a:prstGeom>
                    <a:noFill/>
                    <a:ln>
                      <a:noFill/>
                    </a:ln>
                  </pic:spPr>
                </pic:pic>
              </a:graphicData>
            </a:graphic>
          </wp:inline>
        </w:drawing>
      </w:r>
    </w:p>
    <w:p w:rsidR="00622ABC" w:rsidRDefault="00622ABC" w:rsidP="00B32BBA">
      <w:pPr>
        <w:spacing w:after="120"/>
        <w:ind w:firstLine="357"/>
        <w:jc w:val="center"/>
        <w:rPr>
          <w:rStyle w:val="rynqvb"/>
          <w:lang w:val="en-GB"/>
        </w:rPr>
      </w:pPr>
      <w:r>
        <w:rPr>
          <w:rStyle w:val="rynqvb"/>
          <w:lang w:val="en-GB"/>
        </w:rPr>
        <w:t xml:space="preserve">Fig. 3. </w:t>
      </w:r>
      <w:proofErr w:type="spellStart"/>
      <w:r>
        <w:rPr>
          <w:rStyle w:val="rynqvb"/>
          <w:lang w:val="en-GB"/>
        </w:rPr>
        <w:t>NCaS</w:t>
      </w:r>
      <w:proofErr w:type="spellEnd"/>
      <w:r>
        <w:rPr>
          <w:rStyle w:val="rynqvb"/>
          <w:lang w:val="en-GB"/>
        </w:rPr>
        <w:t xml:space="preserve"> fertilizer granules obtained during a semi-technical tests</w:t>
      </w:r>
    </w:p>
    <w:p w:rsidR="00B32BBA" w:rsidRDefault="00B32BBA" w:rsidP="00B32BBA">
      <w:pPr>
        <w:tabs>
          <w:tab w:val="left" w:pos="198"/>
        </w:tabs>
        <w:spacing w:after="120" w:line="276" w:lineRule="auto"/>
        <w:ind w:firstLine="567"/>
        <w:jc w:val="both"/>
        <w:rPr>
          <w:rStyle w:val="rynqvb"/>
          <w:lang w:val="en-GB"/>
        </w:rPr>
      </w:pPr>
      <w:r>
        <w:rPr>
          <w:rStyle w:val="rynqvb"/>
          <w:lang w:val="en-GB"/>
        </w:rPr>
        <w:t>The adduct granules were coated with coating agent using a laboratory coating unit (Fig. 4).</w:t>
      </w:r>
      <w:r>
        <w:rPr>
          <w:rStyle w:val="hwtze"/>
          <w:lang w:val="en-GB"/>
        </w:rPr>
        <w:t xml:space="preserve"> </w:t>
      </w:r>
      <w:r>
        <w:rPr>
          <w:rStyle w:val="rynqvb"/>
          <w:lang w:val="en-GB"/>
        </w:rPr>
        <w:t>The coating agent was applied to the granules in a rotating bed of material (Fig. 4) in 3 layers at a temperature of 80-90°C, maintained by irradiation with an infrared radiator. According to the new EU fertilizer Regulation 2019/1009, the fertilizer polymer coating should decompose by 90% in soil conditions within 4 years</w:t>
      </w:r>
      <w:r w:rsidR="00C86DDE">
        <w:rPr>
          <w:rStyle w:val="rynqvb"/>
          <w:lang w:val="en-GB"/>
        </w:rPr>
        <w:t xml:space="preserve"> [</w:t>
      </w:r>
      <w:r w:rsidR="0040535C">
        <w:rPr>
          <w:rStyle w:val="rynqvb"/>
          <w:lang w:val="en-GB"/>
        </w:rPr>
        <w:t>6</w:t>
      </w:r>
      <w:r w:rsidR="00C86DDE">
        <w:rPr>
          <w:rStyle w:val="rynqvb"/>
          <w:lang w:val="en-GB"/>
        </w:rPr>
        <w:t>]</w:t>
      </w:r>
      <w:r>
        <w:rPr>
          <w:rStyle w:val="rynqvb"/>
          <w:lang w:val="en-GB"/>
        </w:rPr>
        <w:t>.</w:t>
      </w:r>
      <w:r>
        <w:rPr>
          <w:rStyle w:val="hwtze"/>
          <w:lang w:val="en-GB"/>
        </w:rPr>
        <w:t xml:space="preserve"> </w:t>
      </w:r>
    </w:p>
    <w:p w:rsidR="001211BB" w:rsidRDefault="001211BB" w:rsidP="001211BB">
      <w:pPr>
        <w:ind w:firstLine="360"/>
        <w:jc w:val="center"/>
        <w:rPr>
          <w:rStyle w:val="rynqvb"/>
          <w:lang w:val="en-GB"/>
        </w:rPr>
      </w:pPr>
      <w:r>
        <w:rPr>
          <w:rStyle w:val="rynqvb"/>
          <w:noProof/>
          <w:lang w:val="en-GB"/>
        </w:rPr>
        <w:drawing>
          <wp:inline distT="0" distB="0" distL="0" distR="0" wp14:anchorId="659619C2">
            <wp:extent cx="3801745" cy="2709545"/>
            <wp:effectExtent l="0" t="0" r="8255" b="0"/>
            <wp:docPr id="49" name="Obraz4" descr="bęben T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az4" descr="bęben TS2"/>
                    <pic:cNvPicPr>
                      <a:picLocks noChangeAspect="1" noChangeArrowheads="1"/>
                    </pic:cNvPicPr>
                  </pic:nvPicPr>
                  <pic:blipFill>
                    <a:blip r:embed="rId13">
                      <a:extLst>
                        <a:ext uri="{28A0092B-C50C-407E-A947-70E740481C1C}">
                          <a14:useLocalDpi xmlns:a14="http://schemas.microsoft.com/office/drawing/2010/main" val="0"/>
                        </a:ext>
                      </a:extLst>
                    </a:blip>
                    <a:stretch>
                      <a:fillRect/>
                    </a:stretch>
                  </pic:blipFill>
                  <pic:spPr bwMode="auto">
                    <a:xfrm>
                      <a:off x="0" y="0"/>
                      <a:ext cx="3801745" cy="2709545"/>
                    </a:xfrm>
                    <a:prstGeom prst="rect">
                      <a:avLst/>
                    </a:prstGeom>
                  </pic:spPr>
                </pic:pic>
              </a:graphicData>
            </a:graphic>
          </wp:inline>
        </w:drawing>
      </w:r>
    </w:p>
    <w:p w:rsidR="00622ABC" w:rsidRPr="00B32BBA" w:rsidRDefault="00622ABC" w:rsidP="00B32BBA">
      <w:pPr>
        <w:spacing w:after="120"/>
        <w:ind w:firstLine="357"/>
        <w:jc w:val="center"/>
        <w:rPr>
          <w:rStyle w:val="rynqvb"/>
          <w:lang w:val="en-GB"/>
        </w:rPr>
      </w:pPr>
      <w:r>
        <w:rPr>
          <w:rStyle w:val="rynqvb"/>
          <w:lang w:val="en-GB"/>
        </w:rPr>
        <w:t>Fig. 4. Laboratory unit for coating</w:t>
      </w:r>
      <w:r w:rsidR="00200509">
        <w:rPr>
          <w:rStyle w:val="rynqvb"/>
          <w:lang w:val="en-GB"/>
        </w:rPr>
        <w:t xml:space="preserve"> </w:t>
      </w:r>
      <w:r>
        <w:rPr>
          <w:rStyle w:val="rynqvb"/>
          <w:lang w:val="en-GB"/>
        </w:rPr>
        <w:t>fertilizers with a Teflon covered drum and an infrared radiator (150W)</w:t>
      </w:r>
    </w:p>
    <w:p w:rsidR="00B32BBA" w:rsidRDefault="00B32BBA" w:rsidP="00B32BBA">
      <w:pPr>
        <w:tabs>
          <w:tab w:val="left" w:pos="198"/>
        </w:tabs>
        <w:spacing w:after="120" w:line="276" w:lineRule="auto"/>
        <w:ind w:firstLine="567"/>
        <w:jc w:val="both"/>
      </w:pPr>
      <w:r>
        <w:rPr>
          <w:rStyle w:val="rynqvb"/>
          <w:lang w:val="en-GB"/>
        </w:rPr>
        <w:lastRenderedPageBreak/>
        <w:t xml:space="preserve">The release rate of urea nitrogen from samples of fertilizer granulates was determined in the static tests by measuring the concentration of urea, by measuring the refractive index, in the solution that was in contact with the fertilizer sample at specific time intervals under conditions according to the methodology used in Japanese laboratories </w:t>
      </w:r>
      <w:r w:rsidR="00C86DDE">
        <w:rPr>
          <w:rStyle w:val="rynqvb"/>
          <w:lang w:val="en-GB"/>
        </w:rPr>
        <w:t>[</w:t>
      </w:r>
      <w:r w:rsidR="0040535C">
        <w:rPr>
          <w:rStyle w:val="rynqvb"/>
          <w:lang w:val="en-GB"/>
        </w:rPr>
        <w:t>7</w:t>
      </w:r>
      <w:r w:rsidR="00C86DDE">
        <w:rPr>
          <w:rStyle w:val="rynqvb"/>
          <w:lang w:val="en-GB"/>
        </w:rPr>
        <w:t>]</w:t>
      </w:r>
      <w:r>
        <w:rPr>
          <w:rStyle w:val="rynqvb"/>
          <w:lang w:val="en-GB"/>
        </w:rPr>
        <w:t>, (10 g of fertilizer / 200 g of water, differing slightly from those described in the EN 13266:2003 standard</w:t>
      </w:r>
      <w:r w:rsidR="0040535C">
        <w:rPr>
          <w:rStyle w:val="rynqvb"/>
          <w:lang w:val="en-GB"/>
        </w:rPr>
        <w:t xml:space="preserve"> [8]</w:t>
      </w:r>
      <w:r>
        <w:rPr>
          <w:rStyle w:val="rynqvb"/>
          <w:lang w:val="en-GB"/>
        </w:rPr>
        <w:t xml:space="preserve"> where 10 g of fertilizer / 500 ml of water is used).</w:t>
      </w:r>
    </w:p>
    <w:p w:rsidR="00FA24C9" w:rsidRDefault="0084389B" w:rsidP="0040535C">
      <w:pPr>
        <w:tabs>
          <w:tab w:val="left" w:pos="198"/>
        </w:tabs>
        <w:spacing w:after="120" w:line="276" w:lineRule="auto"/>
        <w:ind w:firstLine="567"/>
        <w:jc w:val="both"/>
      </w:pPr>
      <w:r w:rsidRPr="00631FAB">
        <w:rPr>
          <w:noProof/>
        </w:rPr>
        <mc:AlternateContent>
          <mc:Choice Requires="wpg">
            <w:drawing>
              <wp:anchor distT="0" distB="0" distL="114300" distR="114300" simplePos="0" relativeHeight="251663360" behindDoc="0" locked="0" layoutInCell="1" allowOverlap="1" wp14:anchorId="60AE4115" wp14:editId="1803A0F7">
                <wp:simplePos x="0" y="0"/>
                <wp:positionH relativeFrom="column">
                  <wp:posOffset>407622</wp:posOffset>
                </wp:positionH>
                <wp:positionV relativeFrom="paragraph">
                  <wp:posOffset>494833</wp:posOffset>
                </wp:positionV>
                <wp:extent cx="15561358" cy="9080500"/>
                <wp:effectExtent l="0" t="0" r="2540" b="0"/>
                <wp:wrapNone/>
                <wp:docPr id="21" name="Grupa 14">
                  <a:extLst xmlns:a="http://schemas.openxmlformats.org/drawingml/2006/main"/>
                </wp:docPr>
                <wp:cNvGraphicFramePr/>
                <a:graphic xmlns:a="http://schemas.openxmlformats.org/drawingml/2006/main">
                  <a:graphicData uri="http://schemas.microsoft.com/office/word/2010/wordprocessingGroup">
                    <wpg:wgp>
                      <wpg:cNvGrpSpPr/>
                      <wpg:grpSpPr>
                        <a:xfrm>
                          <a:off x="0" y="0"/>
                          <a:ext cx="15561358" cy="9080500"/>
                          <a:chOff x="891639" y="479727"/>
                          <a:chExt cx="15561581" cy="9080750"/>
                        </a:xfrm>
                      </wpg:grpSpPr>
                      <wpg:grpSp>
                        <wpg:cNvPr id="22" name="Grupa 22">
                          <a:extLst/>
                        </wpg:cNvPr>
                        <wpg:cNvGrpSpPr/>
                        <wpg:grpSpPr>
                          <a:xfrm>
                            <a:off x="891639" y="801756"/>
                            <a:ext cx="15561581" cy="8758721"/>
                            <a:chOff x="891639" y="801756"/>
                            <a:chExt cx="15561581" cy="8758721"/>
                          </a:xfrm>
                        </wpg:grpSpPr>
                        <wps:wsp>
                          <wps:cNvPr id="24" name="Prostokąt 24">
                            <a:extLst/>
                          </wps:cNvPr>
                          <wps:cNvSpPr/>
                          <wps:spPr>
                            <a:xfrm flipV="1">
                              <a:off x="891639" y="9277637"/>
                              <a:ext cx="15475980" cy="282840"/>
                            </a:xfrm>
                            <a:prstGeom prst="rect">
                              <a:avLst/>
                            </a:prstGeom>
                          </wps:spPr>
                          <wps:bodyPr wrap="square">
                            <a:spAutoFit/>
                          </wps:bodyPr>
                        </wps:wsp>
                        <wps:wsp>
                          <wps:cNvPr id="25" name="Łącznik prosty 25">
                            <a:extLst/>
                          </wps:cNvPr>
                          <wps:cNvCnPr>
                            <a:cxnSpLocks/>
                          </wps:cNvCnPr>
                          <wps:spPr>
                            <a:xfrm flipH="1">
                              <a:off x="11240361" y="2347985"/>
                              <a:ext cx="3211033" cy="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26" name="Łącznik prosty 26">
                            <a:extLst/>
                          </wps:cNvPr>
                          <wps:cNvCnPr>
                            <a:cxnSpLocks/>
                          </wps:cNvCnPr>
                          <wps:spPr>
                            <a:xfrm>
                              <a:off x="11240361" y="2347985"/>
                              <a:ext cx="0" cy="6570921"/>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27" name="Strzałka: w prawo 27">
                            <a:extLst/>
                          </wps:cNvPr>
                          <wps:cNvSpPr/>
                          <wps:spPr>
                            <a:xfrm rot="2921860">
                              <a:off x="9829937" y="1308714"/>
                              <a:ext cx="1639343" cy="625428"/>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28" name="pole tekstowe 18">
                            <a:extLst/>
                          </wps:cNvPr>
                          <wps:cNvSpPr txBox="1"/>
                          <wps:spPr>
                            <a:xfrm>
                              <a:off x="10761590" y="1040830"/>
                              <a:ext cx="2101215" cy="370205"/>
                            </a:xfrm>
                            <a:prstGeom prst="rect">
                              <a:avLst/>
                            </a:prstGeom>
                            <a:noFill/>
                          </wps:spPr>
                          <wps:txbx>
                            <w:txbxContent>
                              <w:p w:rsidR="00631FAB" w:rsidRDefault="00631FAB" w:rsidP="00631FAB">
                                <w:pPr>
                                  <w:pStyle w:val="NormalnyWeb"/>
                                  <w:overflowPunct w:val="0"/>
                                  <w:spacing w:before="0" w:beforeAutospacing="0" w:after="0" w:afterAutospacing="0"/>
                                </w:pPr>
                                <w:r>
                                  <w:rPr>
                                    <w:rFonts w:asciiTheme="majorHAnsi" w:eastAsiaTheme="majorEastAsia" w:hAnsi="Calibri Light" w:cstheme="majorBidi"/>
                                    <w:b/>
                                    <w:bCs/>
                                    <w:color w:val="000000"/>
                                    <w:sz w:val="36"/>
                                    <w:szCs w:val="36"/>
                                  </w:rPr>
                                  <w:t>75% release, 90 days</w:t>
                                </w:r>
                              </w:p>
                            </w:txbxContent>
                          </wps:txbx>
                          <wps:bodyPr wrap="none" rtlCol="0">
                            <a:spAutoFit/>
                          </wps:bodyPr>
                        </wps:wsp>
                        <wps:wsp>
                          <wps:cNvPr id="29" name="pole tekstowe 19">
                            <a:extLst/>
                          </wps:cNvPr>
                          <wps:cNvSpPr txBox="1"/>
                          <wps:spPr>
                            <a:xfrm>
                              <a:off x="15181950" y="8877014"/>
                              <a:ext cx="1271270" cy="401320"/>
                            </a:xfrm>
                            <a:prstGeom prst="rect">
                              <a:avLst/>
                            </a:prstGeom>
                            <a:solidFill>
                              <a:srgbClr val="FFFFFF"/>
                            </a:solidFill>
                          </wps:spPr>
                          <wps:txbx>
                            <w:txbxContent>
                              <w:p w:rsidR="00631FAB" w:rsidRDefault="00631FAB" w:rsidP="00631FAB">
                                <w:pPr>
                                  <w:pStyle w:val="NormalnyWeb"/>
                                  <w:overflowPunct w:val="0"/>
                                  <w:spacing w:before="0" w:beforeAutospacing="0" w:after="0" w:afterAutospacing="0"/>
                                </w:pPr>
                                <w:r>
                                  <w:rPr>
                                    <w:rFonts w:asciiTheme="majorHAnsi" w:eastAsiaTheme="majorEastAsia" w:hAnsi="Calibri Light" w:cstheme="majorBidi"/>
                                    <w:b/>
                                    <w:bCs/>
                                    <w:color w:val="FFFFFF" w:themeColor="background1"/>
                                    <w:sz w:val="40"/>
                                    <w:szCs w:val="40"/>
                                  </w:rPr>
                                  <w:t>Time, days</w:t>
                                </w:r>
                              </w:p>
                            </w:txbxContent>
                          </wps:txbx>
                          <wps:bodyPr wrap="none" rtlCol="0">
                            <a:spAutoFit/>
                          </wps:bodyPr>
                        </wps:wsp>
                        <wps:wsp>
                          <wps:cNvPr id="31" name="pole tekstowe 4">
                            <a:extLst/>
                          </wps:cNvPr>
                          <wps:cNvSpPr txBox="1"/>
                          <wps:spPr>
                            <a:xfrm>
                              <a:off x="11046556" y="8992184"/>
                              <a:ext cx="335911" cy="382901"/>
                            </a:xfrm>
                            <a:prstGeom prst="rect">
                              <a:avLst/>
                            </a:prstGeom>
                            <a:noFill/>
                            <a:ln w="12700" cap="flat">
                              <a:noFill/>
                              <a:miter lim="400000"/>
                            </a:ln>
                            <a:effectLst/>
                            <a:sp3d/>
                          </wps:spPr>
                          <wps:style>
                            <a:lnRef idx="0">
                              <a:scrgbClr r="0" g="0" b="0"/>
                            </a:lnRef>
                            <a:fillRef idx="0">
                              <a:scrgbClr r="0" g="0" b="0"/>
                            </a:fillRef>
                            <a:effectRef idx="0">
                              <a:scrgbClr r="0" g="0" b="0"/>
                            </a:effectRef>
                            <a:fontRef idx="none"/>
                          </wps:style>
                          <wps:txbx>
                            <w:txbxContent>
                              <w:p w:rsidR="00631FAB" w:rsidRDefault="00631FAB" w:rsidP="00631FAB">
                                <w:pPr>
                                  <w:pStyle w:val="NormalnyWeb"/>
                                  <w:overflowPunct w:val="0"/>
                                  <w:spacing w:before="0" w:beforeAutospacing="0" w:after="0" w:afterAutospacing="0"/>
                                </w:pPr>
                                <w:r>
                                  <w:rPr>
                                    <w:rFonts w:asciiTheme="majorHAnsi" w:eastAsiaTheme="majorEastAsia" w:hAnsi="Calibri Light" w:cstheme="majorBidi"/>
                                    <w:color w:val="000000"/>
                                    <w:sz w:val="36"/>
                                    <w:szCs w:val="36"/>
                                  </w:rPr>
                                  <w:t>90</w:t>
                                </w:r>
                              </w:p>
                            </w:txbxContent>
                          </wps:txbx>
                          <wps:bodyPr rot="0" spcFirstLastPara="1" vert="horz" wrap="none" lIns="45718" tIns="45718" rIns="45718" bIns="45718" numCol="1" spcCol="38100" rtlCol="0" anchor="t">
                            <a:spAutoFit/>
                          </wps:bodyPr>
                        </wps:wsp>
                        <wps:wsp>
                          <wps:cNvPr id="32" name="pole tekstowe 6">
                            <a:extLst/>
                          </wps:cNvPr>
                          <wps:cNvSpPr txBox="1"/>
                          <wps:spPr>
                            <a:xfrm>
                              <a:off x="14631752" y="2163196"/>
                              <a:ext cx="335911" cy="382901"/>
                            </a:xfrm>
                            <a:prstGeom prst="rect">
                              <a:avLst/>
                            </a:prstGeom>
                            <a:noFill/>
                            <a:ln w="12700" cap="flat">
                              <a:noFill/>
                              <a:miter lim="400000"/>
                            </a:ln>
                            <a:effectLst/>
                            <a:sp3d/>
                          </wps:spPr>
                          <wps:style>
                            <a:lnRef idx="0">
                              <a:scrgbClr r="0" g="0" b="0"/>
                            </a:lnRef>
                            <a:fillRef idx="0">
                              <a:scrgbClr r="0" g="0" b="0"/>
                            </a:fillRef>
                            <a:effectRef idx="0">
                              <a:scrgbClr r="0" g="0" b="0"/>
                            </a:effectRef>
                            <a:fontRef idx="none"/>
                          </wps:style>
                          <wps:txbx>
                            <w:txbxContent>
                              <w:p w:rsidR="00631FAB" w:rsidRDefault="00631FAB" w:rsidP="00631FAB">
                                <w:pPr>
                                  <w:pStyle w:val="NormalnyWeb"/>
                                  <w:overflowPunct w:val="0"/>
                                  <w:spacing w:before="0" w:beforeAutospacing="0" w:after="0" w:afterAutospacing="0"/>
                                </w:pPr>
                                <w:r>
                                  <w:rPr>
                                    <w:rFonts w:asciiTheme="majorHAnsi" w:eastAsiaTheme="majorEastAsia" w:hAnsi="Calibri Light" w:cstheme="majorBidi"/>
                                    <w:color w:val="000000"/>
                                    <w:sz w:val="36"/>
                                    <w:szCs w:val="36"/>
                                  </w:rPr>
                                  <w:t>75</w:t>
                                </w:r>
                              </w:p>
                            </w:txbxContent>
                          </wps:txbx>
                          <wps:bodyPr rot="0" spcFirstLastPara="1" vert="horz" wrap="none" lIns="45718" tIns="45718" rIns="45718" bIns="45718" numCol="1" spcCol="38100" rtlCol="0" anchor="t">
                            <a:spAutoFit/>
                          </wps:bodyPr>
                        </wps:wsp>
                      </wpg:grpSp>
                      <wps:wsp>
                        <wps:cNvPr id="34" name="pole tekstowe 16">
                          <a:extLst/>
                        </wps:cNvPr>
                        <wps:cNvSpPr txBox="1"/>
                        <wps:spPr>
                          <a:xfrm>
                            <a:off x="14643976" y="479727"/>
                            <a:ext cx="974090" cy="401320"/>
                          </a:xfrm>
                          <a:prstGeom prst="rect">
                            <a:avLst/>
                          </a:prstGeom>
                          <a:solidFill>
                            <a:srgbClr val="FFFFFF"/>
                          </a:solidFill>
                        </wps:spPr>
                        <wps:txbx>
                          <w:txbxContent>
                            <w:p w:rsidR="00631FAB" w:rsidRDefault="00631FAB" w:rsidP="00631FAB">
                              <w:pPr>
                                <w:pStyle w:val="NormalnyWeb"/>
                                <w:overflowPunct w:val="0"/>
                                <w:spacing w:before="0" w:beforeAutospacing="0" w:after="0" w:afterAutospacing="0"/>
                              </w:pPr>
                              <w:r>
                                <w:rPr>
                                  <w:rFonts w:asciiTheme="majorHAnsi" w:eastAsiaTheme="majorEastAsia" w:hAnsi="Calibri Light" w:cstheme="majorBidi"/>
                                  <w:b/>
                                  <w:bCs/>
                                  <w:color w:val="FFFFFF" w:themeColor="background1"/>
                                  <w:sz w:val="40"/>
                                  <w:szCs w:val="40"/>
                                </w:rPr>
                                <w:t>SUM, %</w:t>
                              </w:r>
                            </w:p>
                          </w:txbxContent>
                        </wps:txbx>
                        <wps:bodyPr wrap="none" rtlCol="0">
                          <a:spAutoFit/>
                        </wps:bodyPr>
                      </wps:wsp>
                      <wps:wsp>
                        <wps:cNvPr id="36" name="Owal 36">
                          <a:extLst/>
                        </wps:cNvPr>
                        <wps:cNvSpPr/>
                        <wps:spPr>
                          <a:xfrm>
                            <a:off x="8050462" y="614592"/>
                            <a:ext cx="1208985" cy="369332"/>
                          </a:xfrm>
                          <a:prstGeom prst="ellipse">
                            <a:avLst/>
                          </a:prstGeom>
                          <a:solidFill>
                            <a:srgbClr val="FFFFFF"/>
                          </a:solidFill>
                          <a:ln w="25400" cap="flat">
                            <a:solidFill>
                              <a:srgbClr val="FFFFFF"/>
                            </a:solidFill>
                            <a:prstDash val="solid"/>
                            <a:round/>
                          </a:ln>
                          <a:effectLst/>
                          <a:sp3d/>
                        </wps:spPr>
                        <wps:style>
                          <a:lnRef idx="0">
                            <a:scrgbClr r="0" g="0" b="0"/>
                          </a:lnRef>
                          <a:fillRef idx="0">
                            <a:scrgbClr r="0" g="0" b="0"/>
                          </a:fillRef>
                          <a:effectRef idx="0">
                            <a:scrgbClr r="0" g="0" b="0"/>
                          </a:effectRef>
                          <a:fontRef idx="none"/>
                        </wps:style>
                        <wps:bodyPr rot="0" spcFirstLastPara="1" vert="horz" wrap="square" lIns="45718" tIns="45718" rIns="45718" bIns="45718" numCol="1" spcCol="38100" rtlCol="0" fromWordArt="0" anchor="ctr" anchorCtr="0" forceAA="0" compatLnSpc="1">
                          <a:prstTxWarp prst="textNoShape">
                            <a:avLst/>
                          </a:prstTxWarp>
                          <a:spAutoFit/>
                        </wps:bodyPr>
                      </wps:wsp>
                    </wpg:wgp>
                  </a:graphicData>
                </a:graphic>
                <wp14:sizeRelH relativeFrom="margin">
                  <wp14:pctWidth>0</wp14:pctWidth>
                </wp14:sizeRelH>
                <wp14:sizeRelV relativeFrom="margin">
                  <wp14:pctHeight>0</wp14:pctHeight>
                </wp14:sizeRelV>
              </wp:anchor>
            </w:drawing>
          </mc:Choice>
          <mc:Fallback>
            <w:pict>
              <v:group w14:anchorId="60AE4115" id="_x0000_s1042" style="position:absolute;left:0;text-align:left;margin-left:32.1pt;margin-top:38.95pt;width:1225.3pt;height:715pt;z-index:251663360;mso-width-relative:margin;mso-height-relative:margin" coordorigin="8916,4797" coordsize="155615,908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">
                <v:group id="Grupa 22" o:spid="_x0000_s1043" style="position:absolute;left:8916;top:8017;width:155616;height:87587" coordorigin="8916,8017" coordsize="155615,875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rect id="Prostokąt 24" o:spid="_x0000_s1044" style="position:absolute;left:8916;top:92776;width:154760;height:2828;flip:y;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" filled="f" stroked="f">
                    <v:textbox style="mso-fit-shape-to-text:t"/>
                  </v:rect>
                  <v:line id="Łącznik prosty 25" o:spid="_x0000_s1045" style="position:absolute;flip:x;visibility:visible;mso-wrap-style:square" from="112403,23479" to="144513,234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" strokecolor="#4472c4 [3204]" strokeweight=".5pt">
                    <v:stroke joinstyle="miter"/>
                    <o:lock v:ext="edit" shapetype="f"/>
                  </v:line>
                  <v:line id="Łącznik prosty 26" o:spid="_x0000_s1046" style="position:absolute;visibility:visible;mso-wrap-style:square" from="112403,23479" to="112403,891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" strokecolor="#4472c4 [3204]" strokeweight=".5pt">
                    <v:stroke joinstyle="miter"/>
                    <o:lock v:ext="edit" shapetype="f"/>
                  </v:line>
                  <v:shape id="Strzałka: w prawo 27" o:spid="_x0000_s1047" type="#_x0000_t13" style="position:absolute;left:98299;top:13086;width:16393;height:6255;rotation:3191450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" adj="17480" fillcolor="#4472c4 [3204]" strokecolor="#1f3763 [1604]" strokeweight="1pt"/>
                  <v:shape id="pole tekstowe 18" o:spid="_x0000_s1048" type="#_x0000_t202" style="position:absolute;left:107615;top:10408;width:21013;height:370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" filled="f" stroked="f">
                    <v:textbox style="mso-fit-shape-to-text:t">
                      <w:txbxContent>
                        <w:p w:rsidR="00631FAB" w:rsidRDefault="00631FAB" w:rsidP="00631FAB">
                          <w:pPr>
                            <w:pStyle w:val="NormalnyWeb"/>
                            <w:overflowPunct w:val="0"/>
                            <w:spacing w:before="0" w:beforeAutospacing="0" w:after="0" w:afterAutospacing="0"/>
                          </w:pPr>
                          <w:r>
                            <w:rPr>
                              <w:rFonts w:asciiTheme="majorHAnsi" w:eastAsiaTheme="majorEastAsia" w:hAnsi="Calibri Light" w:cstheme="majorBidi"/>
                              <w:b/>
                              <w:bCs/>
                              <w:color w:val="000000"/>
                              <w:sz w:val="36"/>
                              <w:szCs w:val="36"/>
                            </w:rPr>
                            <w:t>75% release, 90 days</w:t>
                          </w:r>
                        </w:p>
                      </w:txbxContent>
                    </v:textbox>
                  </v:shape>
                  <v:shape id="pole tekstowe 19" o:spid="_x0000_s1049" type="#_x0000_t202" style="position:absolute;left:151819;top:88770;width:12713;height:401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" stroked="f">
                    <v:textbox style="mso-fit-shape-to-text:t">
                      <w:txbxContent>
                        <w:p w:rsidR="00631FAB" w:rsidRDefault="00631FAB" w:rsidP="00631FAB">
                          <w:pPr>
                            <w:pStyle w:val="NormalnyWeb"/>
                            <w:overflowPunct w:val="0"/>
                            <w:spacing w:before="0" w:beforeAutospacing="0" w:after="0" w:afterAutospacing="0"/>
                          </w:pPr>
                          <w:r>
                            <w:rPr>
                              <w:rFonts w:asciiTheme="majorHAnsi" w:eastAsiaTheme="majorEastAsia" w:hAnsi="Calibri Light" w:cstheme="majorBidi"/>
                              <w:b/>
                              <w:bCs/>
                              <w:color w:val="FFFFFF" w:themeColor="background1"/>
                              <w:sz w:val="40"/>
                              <w:szCs w:val="40"/>
                            </w:rPr>
                            <w:t>Time, days</w:t>
                          </w:r>
                        </w:p>
                      </w:txbxContent>
                    </v:textbox>
                  </v:shape>
                  <v:shape id="pole tekstowe 4" o:spid="_x0000_s1050" type="#_x0000_t202" style="position:absolute;left:110465;top:89921;width:3359;height:382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" filled="f" stroked="f" strokeweight="1pt">
                    <v:stroke miterlimit="4"/>
                    <v:textbox style="mso-fit-shape-to-text:t" inset="1.2699mm,1.2699mm,1.2699mm,1.2699mm">
                      <w:txbxContent>
                        <w:p w:rsidR="00631FAB" w:rsidRDefault="00631FAB" w:rsidP="00631FAB">
                          <w:pPr>
                            <w:pStyle w:val="NormalnyWeb"/>
                            <w:overflowPunct w:val="0"/>
                            <w:spacing w:before="0" w:beforeAutospacing="0" w:after="0" w:afterAutospacing="0"/>
                          </w:pPr>
                          <w:r>
                            <w:rPr>
                              <w:rFonts w:asciiTheme="majorHAnsi" w:eastAsiaTheme="majorEastAsia" w:hAnsi="Calibri Light" w:cstheme="majorBidi"/>
                              <w:color w:val="000000"/>
                              <w:sz w:val="36"/>
                              <w:szCs w:val="36"/>
                            </w:rPr>
                            <w:t>90</w:t>
                          </w:r>
                        </w:p>
                      </w:txbxContent>
                    </v:textbox>
                  </v:shape>
                  <v:shape id="pole tekstowe 6" o:spid="_x0000_s1051" type="#_x0000_t202" style="position:absolute;left:146317;top:21631;width:3359;height:382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" filled="f" stroked="f" strokeweight="1pt">
                    <v:stroke miterlimit="4"/>
                    <v:textbox style="mso-fit-shape-to-text:t" inset="1.2699mm,1.2699mm,1.2699mm,1.2699mm">
                      <w:txbxContent>
                        <w:p w:rsidR="00631FAB" w:rsidRDefault="00631FAB" w:rsidP="00631FAB">
                          <w:pPr>
                            <w:pStyle w:val="NormalnyWeb"/>
                            <w:overflowPunct w:val="0"/>
                            <w:spacing w:before="0" w:beforeAutospacing="0" w:after="0" w:afterAutospacing="0"/>
                          </w:pPr>
                          <w:r>
                            <w:rPr>
                              <w:rFonts w:asciiTheme="majorHAnsi" w:eastAsiaTheme="majorEastAsia" w:hAnsi="Calibri Light" w:cstheme="majorBidi"/>
                              <w:color w:val="000000"/>
                              <w:sz w:val="36"/>
                              <w:szCs w:val="36"/>
                            </w:rPr>
                            <w:t>75</w:t>
                          </w:r>
                        </w:p>
                      </w:txbxContent>
                    </v:textbox>
                  </v:shape>
                </v:group>
                <v:shape id="pole tekstowe 16" o:spid="_x0000_s1052" type="#_x0000_t202" style="position:absolute;left:146439;top:4797;width:9741;height:401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" stroked="f">
                  <v:textbox style="mso-fit-shape-to-text:t">
                    <w:txbxContent>
                      <w:p w:rsidR="00631FAB" w:rsidRDefault="00631FAB" w:rsidP="00631FAB">
                        <w:pPr>
                          <w:pStyle w:val="NormalnyWeb"/>
                          <w:overflowPunct w:val="0"/>
                          <w:spacing w:before="0" w:beforeAutospacing="0" w:after="0" w:afterAutospacing="0"/>
                        </w:pPr>
                        <w:r>
                          <w:rPr>
                            <w:rFonts w:asciiTheme="majorHAnsi" w:eastAsiaTheme="majorEastAsia" w:hAnsi="Calibri Light" w:cstheme="majorBidi"/>
                            <w:b/>
                            <w:bCs/>
                            <w:color w:val="FFFFFF" w:themeColor="background1"/>
                            <w:sz w:val="40"/>
                            <w:szCs w:val="40"/>
                          </w:rPr>
                          <w:t>SUM, %</w:t>
                        </w:r>
                      </w:p>
                    </w:txbxContent>
                  </v:textbox>
                </v:shape>
                <v:oval id="Owal 36" o:spid="_x0000_s1053" style="position:absolute;left:80504;top:6145;width:12090;height:36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" strokecolor="white" strokeweight="2pt">
                  <v:textbox style="mso-fit-shape-to-text:t" inset="1.2699mm,1.2699mm,1.2699mm,1.2699mm"/>
                </v:oval>
              </v:group>
            </w:pict>
          </mc:Fallback>
        </mc:AlternateContent>
      </w:r>
      <w:r w:rsidR="00B32BBA">
        <w:rPr>
          <w:rStyle w:val="rynqvb"/>
          <w:lang w:val="en-GB"/>
        </w:rPr>
        <w:t xml:space="preserve">The </w:t>
      </w:r>
      <w:proofErr w:type="spellStart"/>
      <w:r w:rsidR="00B32BBA">
        <w:rPr>
          <w:rStyle w:val="rynqvb"/>
          <w:lang w:val="en-GB"/>
        </w:rPr>
        <w:t>NCaS</w:t>
      </w:r>
      <w:proofErr w:type="spellEnd"/>
      <w:r w:rsidR="00B32BBA">
        <w:rPr>
          <w:rStyle w:val="rynqvb"/>
          <w:lang w:val="en-GB"/>
        </w:rPr>
        <w:t xml:space="preserve"> granules were coated three times with coating agent </w:t>
      </w:r>
      <w:r w:rsidR="00FA24C9">
        <w:rPr>
          <w:rStyle w:val="rynqvb"/>
          <w:lang w:val="en-GB"/>
        </w:rPr>
        <w:t xml:space="preserve">(Fig.5.) </w:t>
      </w:r>
      <w:r w:rsidR="00B32BBA">
        <w:rPr>
          <w:rStyle w:val="rynqvb"/>
          <w:lang w:val="en-GB"/>
        </w:rPr>
        <w:t>in a total amount of 4% by mass. The time of applying and hardening of 3 layers of the coating did not exceed 50 minutes.</w:t>
      </w:r>
      <w:r w:rsidR="00B32BBA" w:rsidRPr="0084389B">
        <w:rPr>
          <w:rStyle w:val="rynqvb"/>
        </w:rPr>
        <w:t xml:space="preserve"> </w:t>
      </w:r>
      <w:r w:rsidR="00B32BBA">
        <w:rPr>
          <w:rStyle w:val="rynqvb"/>
          <w:lang w:val="en-GB"/>
        </w:rPr>
        <w:t xml:space="preserve">The release time of 75% of nitrogen from this sample in the static test was approximately 90 days (Fig. </w:t>
      </w:r>
      <w:r w:rsidR="00FA24C9">
        <w:rPr>
          <w:rStyle w:val="rynqvb"/>
          <w:lang w:val="en-GB"/>
        </w:rPr>
        <w:t>6</w:t>
      </w:r>
      <w:r w:rsidR="00B32BBA">
        <w:rPr>
          <w:rStyle w:val="rynqvb"/>
          <w:lang w:val="en-GB"/>
        </w:rPr>
        <w:t>).</w:t>
      </w:r>
      <w:r w:rsidR="0040535C" w:rsidRPr="0040535C">
        <w:t xml:space="preserve"> </w:t>
      </w:r>
    </w:p>
    <w:p w:rsidR="00FA24C9" w:rsidRDefault="00FA24C9" w:rsidP="00FA24C9">
      <w:pPr>
        <w:tabs>
          <w:tab w:val="left" w:pos="198"/>
        </w:tabs>
        <w:spacing w:after="120" w:line="276" w:lineRule="auto"/>
        <w:ind w:firstLine="567"/>
        <w:jc w:val="center"/>
        <w:rPr>
          <w:lang w:val="en-US"/>
        </w:rPr>
      </w:pPr>
      <w:r>
        <w:rPr>
          <w:noProof/>
        </w:rPr>
        <w:drawing>
          <wp:inline distT="0" distB="0" distL="0" distR="0">
            <wp:extent cx="3933022" cy="2969073"/>
            <wp:effectExtent l="0" t="0" r="0" b="3175"/>
            <wp:docPr id="18" name="Obraz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961296" cy="2990417"/>
                    </a:xfrm>
                    <a:prstGeom prst="rect">
                      <a:avLst/>
                    </a:prstGeom>
                    <a:noFill/>
                    <a:ln>
                      <a:noFill/>
                    </a:ln>
                  </pic:spPr>
                </pic:pic>
              </a:graphicData>
            </a:graphic>
          </wp:inline>
        </w:drawing>
      </w:r>
    </w:p>
    <w:p w:rsidR="00FA24C9" w:rsidRPr="00FA24C9" w:rsidRDefault="00FA24C9" w:rsidP="00FA24C9">
      <w:pPr>
        <w:spacing w:after="120"/>
        <w:ind w:firstLine="357"/>
        <w:jc w:val="center"/>
        <w:rPr>
          <w:rStyle w:val="rynqvb"/>
        </w:rPr>
      </w:pPr>
      <w:r w:rsidRPr="00FA24C9">
        <w:rPr>
          <w:rStyle w:val="rynqvb"/>
          <w:lang w:val="en-GB"/>
        </w:rPr>
        <w:t>Fig.</w:t>
      </w:r>
      <w:r>
        <w:rPr>
          <w:rStyle w:val="rynqvb"/>
          <w:lang w:val="en-GB"/>
        </w:rPr>
        <w:t>5</w:t>
      </w:r>
      <w:r w:rsidRPr="00FA24C9">
        <w:rPr>
          <w:rStyle w:val="rynqvb"/>
          <w:lang w:val="en-GB"/>
        </w:rPr>
        <w:t>.</w:t>
      </w:r>
      <w:r w:rsidRPr="00FA24C9">
        <w:rPr>
          <w:rStyle w:val="rynqvb"/>
          <w:lang w:val="en-GB"/>
        </w:rPr>
        <w:t xml:space="preserve"> </w:t>
      </w:r>
      <w:r w:rsidRPr="00FA24C9">
        <w:rPr>
          <w:rStyle w:val="rynqvb"/>
          <w:lang w:val="en-GB"/>
        </w:rPr>
        <w:t xml:space="preserve">Photo - view of coated </w:t>
      </w:r>
      <w:proofErr w:type="spellStart"/>
      <w:r w:rsidRPr="00FA24C9">
        <w:rPr>
          <w:rStyle w:val="rynqvb"/>
          <w:lang w:val="en-GB"/>
        </w:rPr>
        <w:t>NCaS</w:t>
      </w:r>
      <w:proofErr w:type="spellEnd"/>
      <w:r w:rsidRPr="00FA24C9">
        <w:rPr>
          <w:rStyle w:val="rynqvb"/>
          <w:lang w:val="en-GB"/>
        </w:rPr>
        <w:t xml:space="preserve"> fertilizer granules </w:t>
      </w:r>
    </w:p>
    <w:p w:rsidR="00FD2540" w:rsidRDefault="0040535C" w:rsidP="00FA24C9">
      <w:pPr>
        <w:tabs>
          <w:tab w:val="left" w:pos="198"/>
        </w:tabs>
        <w:spacing w:after="120" w:line="276" w:lineRule="auto"/>
        <w:jc w:val="both"/>
        <w:rPr>
          <w:lang w:val="en-US"/>
        </w:rPr>
      </w:pPr>
      <w:r w:rsidRPr="00631FAB">
        <w:rPr>
          <w:noProof/>
        </w:rPr>
        <w:drawing>
          <wp:inline distT="0" distB="0" distL="0" distR="0" wp14:anchorId="6CA1C5EB" wp14:editId="1532A6EF">
            <wp:extent cx="5939790" cy="3296285"/>
            <wp:effectExtent l="0" t="0" r="3810" b="0"/>
            <wp:docPr id="45" name="Obraz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39790" cy="3296285"/>
                    </a:xfrm>
                    <a:prstGeom prst="rect">
                      <a:avLst/>
                    </a:prstGeom>
                    <a:noFill/>
                    <a:ln>
                      <a:noFill/>
                    </a:ln>
                  </pic:spPr>
                </pic:pic>
              </a:graphicData>
            </a:graphic>
          </wp:inline>
        </w:drawing>
      </w:r>
      <w:r w:rsidR="00315272">
        <w:rPr>
          <w:noProof/>
          <w:lang w:eastAsia="uk-UA"/>
        </w:rPr>
        <w:drawing>
          <wp:inline distT="0" distB="0" distL="114300" distR="114300">
            <wp:extent cx="0" cy="0"/>
            <wp:effectExtent l="0" t="0" r="0" b="0"/>
            <wp:docPr id="1" name="Picture 2" descr="fav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descr="favicon"/>
                    <pic:cNvPicPr>
                      <a:picLocks noChangeAspect="1"/>
                    </pic:cNvPicPr>
                  </pic:nvPicPr>
                  <pic:blipFill>
                    <a:blip r:embed="rId16"/>
                    <a:stretch>
                      <a:fillRect/>
                    </a:stretch>
                  </pic:blipFill>
                  <pic:spPr>
                    <a:xfrm>
                      <a:off x="0" y="0"/>
                      <a:ext cx="0" cy="0"/>
                    </a:xfrm>
                    <a:prstGeom prst="rect">
                      <a:avLst/>
                    </a:prstGeom>
                    <a:noFill/>
                    <a:ln>
                      <a:noFill/>
                    </a:ln>
                  </pic:spPr>
                </pic:pic>
              </a:graphicData>
            </a:graphic>
          </wp:inline>
        </w:drawing>
      </w:r>
    </w:p>
    <w:p w:rsidR="00631FAB" w:rsidRDefault="00315272" w:rsidP="0084389B">
      <w:pPr>
        <w:tabs>
          <w:tab w:val="left" w:pos="198"/>
        </w:tabs>
        <w:spacing w:after="120" w:line="276" w:lineRule="auto"/>
        <w:ind w:firstLine="567"/>
        <w:jc w:val="center"/>
        <w:rPr>
          <w:lang w:val="en-GB"/>
        </w:rPr>
      </w:pPr>
      <w:r w:rsidRPr="0084389B">
        <w:rPr>
          <w:rStyle w:val="rynqvb"/>
          <w:rFonts w:eastAsiaTheme="majorEastAsia"/>
          <w:lang w:val="en-GB"/>
        </w:rPr>
        <w:t>Fig.</w:t>
      </w:r>
      <w:r w:rsidR="00FA24C9">
        <w:rPr>
          <w:rStyle w:val="rynqvb"/>
          <w:rFonts w:eastAsiaTheme="majorEastAsia"/>
          <w:lang w:val="en-GB"/>
        </w:rPr>
        <w:t>6</w:t>
      </w:r>
      <w:r w:rsidRPr="0084389B">
        <w:rPr>
          <w:rStyle w:val="rynqvb"/>
          <w:rFonts w:eastAsiaTheme="majorEastAsia"/>
          <w:lang w:val="en-GB"/>
        </w:rPr>
        <w:t xml:space="preserve">. </w:t>
      </w:r>
      <w:r w:rsidR="00631FAB" w:rsidRPr="0084389B">
        <w:rPr>
          <w:rStyle w:val="rynqvb"/>
          <w:rFonts w:eastAsiaTheme="majorEastAsia"/>
          <w:lang w:val="en-GB"/>
        </w:rPr>
        <w:t>Concentration (C</w:t>
      </w:r>
      <w:r w:rsidR="00594205" w:rsidRPr="0084389B">
        <w:rPr>
          <w:rStyle w:val="rynqvb"/>
          <w:rFonts w:eastAsiaTheme="majorEastAsia"/>
          <w:lang w:val="en-GB"/>
        </w:rPr>
        <w:t>,</w:t>
      </w:r>
      <w:r w:rsidR="00631FAB" w:rsidRPr="0084389B">
        <w:rPr>
          <w:rStyle w:val="rynqvb"/>
          <w:rFonts w:eastAsiaTheme="majorEastAsia"/>
          <w:lang w:val="en-GB"/>
        </w:rPr>
        <w:t xml:space="preserve"> %) and urea release rate (SUM) from sample</w:t>
      </w:r>
      <w:r w:rsidR="0084389B">
        <w:rPr>
          <w:rStyle w:val="rynqvb"/>
          <w:rFonts w:eastAsiaTheme="majorEastAsia"/>
          <w:lang w:val="en-GB"/>
        </w:rPr>
        <w:t xml:space="preserve"> </w:t>
      </w:r>
      <w:r w:rsidR="00631FAB">
        <w:rPr>
          <w:rStyle w:val="rynqvb"/>
          <w:lang w:val="en-GB"/>
        </w:rPr>
        <w:t>no. 1/22. (nitrogen release tests started immediately after the coating was made)</w:t>
      </w:r>
    </w:p>
    <w:p w:rsidR="0084389B" w:rsidRPr="0084389B" w:rsidRDefault="0084389B" w:rsidP="0084389B">
      <w:pPr>
        <w:tabs>
          <w:tab w:val="left" w:pos="198"/>
        </w:tabs>
        <w:spacing w:after="120" w:line="276" w:lineRule="auto"/>
        <w:ind w:firstLine="567"/>
        <w:jc w:val="both"/>
        <w:rPr>
          <w:rStyle w:val="rynqvb"/>
          <w:lang w:val="en-GB"/>
        </w:rPr>
      </w:pPr>
      <w:r w:rsidRPr="0084389B">
        <w:rPr>
          <w:rStyle w:val="rynqvb"/>
          <w:rFonts w:eastAsiaTheme="majorEastAsia"/>
          <w:lang w:val="en-GB"/>
        </w:rPr>
        <w:lastRenderedPageBreak/>
        <w:t xml:space="preserve">The </w:t>
      </w:r>
      <w:r w:rsidRPr="0084389B">
        <w:rPr>
          <w:rStyle w:val="rynqvb"/>
          <w:lang w:val="en-GB"/>
        </w:rPr>
        <w:t>degree</w:t>
      </w:r>
      <w:r w:rsidRPr="0084389B">
        <w:rPr>
          <w:rStyle w:val="rynqvb"/>
          <w:rFonts w:eastAsiaTheme="majorEastAsia"/>
          <w:lang w:val="en-GB"/>
        </w:rPr>
        <w:t xml:space="preserve"> of urea release SUM (in %) was determined as the ratio of the percentage concentration of urea of the tested sample solution (C) to the concentration of the solution obtained against the parallel ground reference sample (Cz). </w:t>
      </w:r>
    </w:p>
    <w:p w:rsidR="0084389B" w:rsidRDefault="0084389B" w:rsidP="0084389B">
      <w:pPr>
        <w:tabs>
          <w:tab w:val="left" w:pos="198"/>
        </w:tabs>
        <w:spacing w:before="120" w:after="120" w:line="276" w:lineRule="auto"/>
        <w:ind w:firstLine="567"/>
        <w:jc w:val="right"/>
      </w:pPr>
      <m:oMath>
        <m:r>
          <w:rPr>
            <w:rFonts w:ascii="Cambria Math" w:eastAsiaTheme="majorEastAsia" w:hAnsi="Cambria Math"/>
            <w:color w:val="000000"/>
            <w:position w:val="1"/>
            <w:szCs w:val="64"/>
          </w:rPr>
          <m:t>SUM=</m:t>
        </m:r>
        <m:f>
          <m:fPr>
            <m:ctrlPr>
              <w:rPr>
                <w:rFonts w:ascii="Cambria Math" w:eastAsiaTheme="majorEastAsia" w:hAnsi="Cambria Math"/>
                <w:bCs/>
                <w:i/>
                <w:iCs/>
                <w:color w:val="000000"/>
                <w:position w:val="1"/>
                <w:szCs w:val="64"/>
              </w:rPr>
            </m:ctrlPr>
          </m:fPr>
          <m:num>
            <m:r>
              <w:rPr>
                <w:rFonts w:ascii="Cambria Math" w:eastAsiaTheme="majorEastAsia" w:hAnsi="Cambria Math"/>
                <w:color w:val="000000"/>
                <w:position w:val="1"/>
                <w:szCs w:val="64"/>
              </w:rPr>
              <m:t>C</m:t>
            </m:r>
          </m:num>
          <m:den>
            <m:r>
              <w:rPr>
                <w:rFonts w:ascii="Cambria Math" w:eastAsiaTheme="majorEastAsia" w:hAnsi="Cambria Math"/>
                <w:color w:val="000000"/>
                <w:position w:val="1"/>
                <w:szCs w:val="64"/>
              </w:rPr>
              <m:t>Cz</m:t>
            </m:r>
          </m:den>
        </m:f>
        <m:r>
          <w:rPr>
            <w:rFonts w:ascii="Cambria Math" w:eastAsia="Cambria Math" w:hAnsi="Cambria Math"/>
            <w:color w:val="000000"/>
            <w:position w:val="1"/>
            <w:szCs w:val="64"/>
          </w:rPr>
          <m:t>×100%</m:t>
        </m:r>
      </m:oMath>
      <w:r>
        <w:rPr>
          <w:lang w:val="en-US"/>
        </w:rPr>
        <w:tab/>
      </w:r>
      <w:r>
        <w:rPr>
          <w:lang w:val="en-US"/>
        </w:rPr>
        <w:tab/>
      </w:r>
      <w:r>
        <w:rPr>
          <w:lang w:val="en-US"/>
        </w:rPr>
        <w:tab/>
      </w:r>
      <w:r>
        <w:rPr>
          <w:lang w:val="en-US"/>
        </w:rPr>
        <w:tab/>
      </w:r>
      <w:r>
        <w:rPr>
          <w:lang w:val="en-US"/>
        </w:rPr>
        <w:tab/>
      </w:r>
      <w:r>
        <w:t>(1)</w:t>
      </w:r>
    </w:p>
    <w:p w:rsidR="00FD2540" w:rsidRDefault="00315272" w:rsidP="0084389B">
      <w:pPr>
        <w:pStyle w:val="Akapitzlist"/>
        <w:numPr>
          <w:ilvl w:val="0"/>
          <w:numId w:val="6"/>
        </w:numPr>
        <w:spacing w:after="120"/>
        <w:jc w:val="center"/>
        <w:rPr>
          <w:b/>
          <w:lang w:val="en-US"/>
        </w:rPr>
      </w:pPr>
      <w:r>
        <w:rPr>
          <w:b/>
        </w:rPr>
        <w:t>Conclusion</w:t>
      </w:r>
      <w:r>
        <w:rPr>
          <w:b/>
          <w:lang w:val="en-US"/>
        </w:rPr>
        <w:t>s</w:t>
      </w:r>
    </w:p>
    <w:p w:rsidR="00143A83" w:rsidRPr="00143A83" w:rsidRDefault="00143A83" w:rsidP="0084389B">
      <w:pPr>
        <w:pStyle w:val="Akapitzlist"/>
        <w:numPr>
          <w:ilvl w:val="0"/>
          <w:numId w:val="7"/>
        </w:numPr>
        <w:spacing w:before="120" w:after="120" w:line="276" w:lineRule="auto"/>
        <w:ind w:left="425" w:hanging="357"/>
        <w:jc w:val="both"/>
      </w:pPr>
      <w:r w:rsidRPr="00143A83">
        <w:t xml:space="preserve">An economical method of production of granulated nitrogen-calcium-sulfur (NCaS) fertilizer with slow nitrogen release, containing 27% N, 11% Ca, 8.5% S, was developed. </w:t>
      </w:r>
    </w:p>
    <w:p w:rsidR="00143A83" w:rsidRPr="00143A83" w:rsidRDefault="00143A83" w:rsidP="0084389B">
      <w:pPr>
        <w:pStyle w:val="Akapitzlist"/>
        <w:numPr>
          <w:ilvl w:val="0"/>
          <w:numId w:val="7"/>
        </w:numPr>
        <w:spacing w:before="120" w:after="120" w:line="276" w:lineRule="auto"/>
        <w:ind w:left="425" w:hanging="357"/>
        <w:jc w:val="both"/>
      </w:pPr>
      <w:r w:rsidRPr="00143A83">
        <w:t>The NCaS fertilizer contains 4% (by weight) of epoxy resin. The production process is feasible. Further works – scalling up of the coating proces.</w:t>
      </w:r>
    </w:p>
    <w:p w:rsidR="00143A83" w:rsidRPr="00143A83" w:rsidRDefault="00143A83" w:rsidP="0084389B">
      <w:pPr>
        <w:pStyle w:val="Akapitzlist"/>
        <w:numPr>
          <w:ilvl w:val="0"/>
          <w:numId w:val="7"/>
        </w:numPr>
        <w:spacing w:before="120" w:after="120" w:line="276" w:lineRule="auto"/>
        <w:ind w:left="425" w:hanging="357"/>
        <w:jc w:val="both"/>
      </w:pPr>
      <w:r w:rsidRPr="00143A83">
        <w:t xml:space="preserve"> The production process is feasible. Further works will focus on scalling up the coating process.</w:t>
      </w:r>
    </w:p>
    <w:p w:rsidR="00143A83" w:rsidRPr="00143A83" w:rsidRDefault="00143A83" w:rsidP="0084389B">
      <w:pPr>
        <w:pStyle w:val="Akapitzlist"/>
        <w:numPr>
          <w:ilvl w:val="0"/>
          <w:numId w:val="7"/>
        </w:numPr>
        <w:spacing w:before="120" w:after="120" w:line="276" w:lineRule="auto"/>
        <w:ind w:left="425" w:hanging="357"/>
        <w:jc w:val="both"/>
      </w:pPr>
      <w:r w:rsidRPr="00143A83">
        <w:t xml:space="preserve"> The nitrogen release time is over 3 months, it can be adjusted according to the quantity/thickness of the coating.</w:t>
      </w:r>
    </w:p>
    <w:p w:rsidR="00143A83" w:rsidRPr="00143A83" w:rsidRDefault="00143A83" w:rsidP="00FA24C9">
      <w:pPr>
        <w:pStyle w:val="Akapitzlist"/>
        <w:numPr>
          <w:ilvl w:val="0"/>
          <w:numId w:val="7"/>
        </w:numPr>
        <w:spacing w:before="120" w:after="120" w:line="276" w:lineRule="auto"/>
        <w:ind w:left="425" w:hanging="357"/>
        <w:jc w:val="both"/>
      </w:pPr>
      <w:r w:rsidRPr="00143A83">
        <w:t xml:space="preserve"> Agricultural pot tests on the rapeseed, showed excellent effectiveness of the developed fertilizer, more than doubling the yield of rapeseed seeds compare to control objects.</w:t>
      </w:r>
      <w:bookmarkStart w:id="1" w:name="_GoBack"/>
      <w:bookmarkEnd w:id="1"/>
    </w:p>
    <w:p w:rsidR="00FD2540" w:rsidRDefault="00315272" w:rsidP="0084389B">
      <w:pPr>
        <w:pStyle w:val="Akapitzlist"/>
        <w:numPr>
          <w:ilvl w:val="0"/>
          <w:numId w:val="6"/>
        </w:numPr>
        <w:spacing w:after="120"/>
        <w:jc w:val="center"/>
        <w:rPr>
          <w:b/>
          <w:lang w:val="en-US"/>
        </w:rPr>
      </w:pPr>
      <w:r w:rsidRPr="00FA24C9">
        <w:rPr>
          <w:b/>
        </w:rPr>
        <w:t>References</w:t>
      </w:r>
    </w:p>
    <w:p w:rsidR="004A38A4" w:rsidRDefault="004A38A4" w:rsidP="00C86DDE">
      <w:pPr>
        <w:spacing w:line="276" w:lineRule="auto"/>
        <w:ind w:left="567" w:hanging="567"/>
        <w:jc w:val="both"/>
        <w:rPr>
          <w:lang w:val="pl-PL"/>
        </w:rPr>
      </w:pPr>
      <w:r>
        <w:rPr>
          <w:lang w:val="pl-PL"/>
        </w:rPr>
        <w:t>[1</w:t>
      </w:r>
      <w:r w:rsidRPr="004A38A4">
        <w:rPr>
          <w:lang w:val="pl-PL"/>
        </w:rPr>
        <w:t>]</w:t>
      </w:r>
      <w:r w:rsidRPr="004A38A4">
        <w:rPr>
          <w:lang w:val="pl-PL"/>
        </w:rPr>
        <w:tab/>
      </w:r>
      <w:r w:rsidRPr="004A38A4">
        <w:t>Borowik M., Malinowski P., Biskupski A., Dawidowicz M.. Schab S., Rusek P., Igras J., Kęsik K. (2012). Production technology of nitrogen-sulphur-calcium fertilizers on the base of urea and phosphogypsum. Chemik, 66, 5, 525- 434</w:t>
      </w:r>
      <w:r w:rsidR="008B7B79">
        <w:rPr>
          <w:lang w:val="pl-PL"/>
        </w:rPr>
        <w:t xml:space="preserve">, </w:t>
      </w:r>
      <w:hyperlink r:id="rId17" w:history="1">
        <w:r w:rsidR="00C86DDE" w:rsidRPr="004D3B4F">
          <w:rPr>
            <w:rStyle w:val="Hipercze"/>
            <w:lang w:val="pl-PL"/>
          </w:rPr>
          <w:t>https://yadda.icm.edu.pl/baztech/element/bwmeta1.element.baztech-article-BPP3-0001-0023/c/Borowik_eng.pdf</w:t>
        </w:r>
      </w:hyperlink>
    </w:p>
    <w:p w:rsidR="004A38A4" w:rsidRPr="0040535C" w:rsidRDefault="004A38A4" w:rsidP="0040535C">
      <w:pPr>
        <w:spacing w:line="276" w:lineRule="auto"/>
        <w:ind w:left="567" w:hanging="567"/>
        <w:jc w:val="both"/>
      </w:pPr>
      <w:r>
        <w:rPr>
          <w:lang w:val="en-US"/>
        </w:rPr>
        <w:t>[2]</w:t>
      </w:r>
      <w:r>
        <w:rPr>
          <w:lang w:val="en-US"/>
        </w:rPr>
        <w:tab/>
      </w:r>
      <w:r w:rsidR="0040535C">
        <w:t xml:space="preserve">Lawrencia, D.; Wong, S.K.; Low, D.Y.S.; Goh, B.H.; Goh, J.K.; Ruktanonchai, U.R.; Soottitantawat, A.; Lee, L.H.; Tang, S.Y. Controlled Release Fertilizers: A Review on Coating Materials and Mechanism of Release. </w:t>
      </w:r>
      <w:r w:rsidR="0040535C" w:rsidRPr="004A38A4">
        <w:rPr>
          <w:i/>
          <w:iCs/>
        </w:rPr>
        <w:t>Plants</w:t>
      </w:r>
      <w:r w:rsidR="0040535C" w:rsidRPr="004A38A4">
        <w:t xml:space="preserve"> 2021, </w:t>
      </w:r>
      <w:r w:rsidR="0040535C" w:rsidRPr="004A38A4">
        <w:rPr>
          <w:i/>
          <w:iCs/>
        </w:rPr>
        <w:t>10</w:t>
      </w:r>
      <w:r w:rsidR="0040535C" w:rsidRPr="004A38A4">
        <w:t xml:space="preserve">, 238. </w:t>
      </w:r>
      <w:hyperlink r:id="rId18" w:history="1">
        <w:r w:rsidR="0040535C" w:rsidRPr="004A38A4">
          <w:t>https://doi.org/10.3390/plants10020238</w:t>
        </w:r>
      </w:hyperlink>
    </w:p>
    <w:p w:rsidR="004A38A4" w:rsidRDefault="004A38A4" w:rsidP="004A38A4">
      <w:pPr>
        <w:spacing w:line="276" w:lineRule="auto"/>
        <w:ind w:left="567" w:hanging="567"/>
        <w:jc w:val="both"/>
      </w:pPr>
      <w:r w:rsidRPr="0040535C">
        <w:rPr>
          <w:lang w:val="pl-PL"/>
        </w:rPr>
        <w:t>[3]</w:t>
      </w:r>
      <w:r w:rsidRPr="0040535C">
        <w:rPr>
          <w:lang w:val="pl-PL"/>
        </w:rPr>
        <w:tab/>
      </w:r>
      <w:r w:rsidR="0040535C" w:rsidRPr="004A38A4">
        <w:t xml:space="preserve">Wesołowska, M., Rymarczyk, J., Góra, R., Baranowski, P., Sławiński, C., Klimczyk, M., ... </w:t>
      </w:r>
      <w:r w:rsidR="0040535C">
        <w:t xml:space="preserve">&amp; Schimmelpfennig, L. (2021). New slow-release fertilizers-economic, legal and practical aspects: a Review. </w:t>
      </w:r>
      <w:r w:rsidR="0040535C" w:rsidRPr="004A38A4">
        <w:t>International Agrophysics</w:t>
      </w:r>
      <w:r w:rsidR="0040535C">
        <w:t xml:space="preserve">, </w:t>
      </w:r>
      <w:r w:rsidR="0040535C" w:rsidRPr="004A38A4">
        <w:t>35</w:t>
      </w:r>
      <w:r w:rsidR="0040535C">
        <w:t>(1), 11-24.</w:t>
      </w:r>
      <w:r w:rsidR="0040535C" w:rsidRPr="004A38A4">
        <w:t xml:space="preserve"> doi: 10.31545/intagr/131184</w:t>
      </w:r>
    </w:p>
    <w:p w:rsidR="004A38A4" w:rsidRPr="004A38A4" w:rsidRDefault="004A38A4" w:rsidP="0040535C">
      <w:pPr>
        <w:spacing w:line="276" w:lineRule="auto"/>
        <w:ind w:left="567" w:hanging="567"/>
        <w:jc w:val="both"/>
      </w:pPr>
      <w:r w:rsidRPr="00FA24C9">
        <w:rPr>
          <w:lang w:val="en-GB"/>
        </w:rPr>
        <w:t>[4]</w:t>
      </w:r>
      <w:r w:rsidRPr="00FA24C9">
        <w:rPr>
          <w:lang w:val="en-GB"/>
        </w:rPr>
        <w:tab/>
      </w:r>
      <w:r w:rsidR="0040535C" w:rsidRPr="004A38A4">
        <w:t xml:space="preserve">Dutta, S., Karak, N., Saikia, J.P. et al. Biodegradation of Epoxy and MF Modified Polyurethane Films Derived from a Sustainable Resource. J Polym Environ 18, 167–176 (2010). </w:t>
      </w:r>
      <w:hyperlink r:id="rId19">
        <w:r w:rsidR="0040535C" w:rsidRPr="004A38A4">
          <w:t>https://doi.org/10.1007/s10924-010-0161-8</w:t>
        </w:r>
      </w:hyperlink>
    </w:p>
    <w:p w:rsidR="004A38A4" w:rsidRDefault="004A38A4" w:rsidP="004A38A4">
      <w:pPr>
        <w:spacing w:line="276" w:lineRule="auto"/>
        <w:ind w:left="567" w:hanging="567"/>
        <w:jc w:val="both"/>
      </w:pPr>
      <w:r w:rsidRPr="004A38A4">
        <w:rPr>
          <w:lang w:val="en-GB"/>
        </w:rPr>
        <w:t>[</w:t>
      </w:r>
      <w:r>
        <w:rPr>
          <w:lang w:val="en-GB"/>
        </w:rPr>
        <w:t>5</w:t>
      </w:r>
      <w:r>
        <w:rPr>
          <w:lang w:val="en-US"/>
        </w:rPr>
        <w:t>]</w:t>
      </w:r>
      <w:r>
        <w:rPr>
          <w:lang w:val="en-US"/>
        </w:rPr>
        <w:tab/>
      </w:r>
      <w:r w:rsidRPr="004A38A4">
        <w:t xml:space="preserve">Eliaz, N.; Ron, E.Z.; Gozin, M.; Younger, S.; Biran, D.; Tal, N. Microbial Degradation of Epoxy. Materials 2018, 11, 2123. </w:t>
      </w:r>
      <w:hyperlink r:id="rId20">
        <w:r w:rsidRPr="004A38A4">
          <w:t>https://doi.org/10.3390/ma11112123</w:t>
        </w:r>
      </w:hyperlink>
    </w:p>
    <w:p w:rsidR="0040535C" w:rsidRDefault="004A38A4" w:rsidP="004A38A4">
      <w:pPr>
        <w:spacing w:line="276" w:lineRule="auto"/>
        <w:ind w:left="567" w:hanging="567"/>
        <w:jc w:val="both"/>
      </w:pPr>
      <w:r w:rsidRPr="0040535C">
        <w:rPr>
          <w:lang w:val="en-GB"/>
        </w:rPr>
        <w:t>[6]</w:t>
      </w:r>
      <w:r w:rsidRPr="0040535C">
        <w:rPr>
          <w:lang w:val="en-GB"/>
        </w:rPr>
        <w:tab/>
      </w:r>
      <w:r w:rsidR="0040535C" w:rsidRPr="004A38A4">
        <w:t xml:space="preserve">Regulation (EU) 2019/1009 of the European Parliament and of the Council </w:t>
      </w:r>
    </w:p>
    <w:p w:rsidR="0040535C" w:rsidRDefault="0040535C" w:rsidP="004A38A4">
      <w:pPr>
        <w:spacing w:line="276" w:lineRule="auto"/>
        <w:ind w:left="567" w:hanging="567"/>
        <w:jc w:val="both"/>
        <w:rPr>
          <w:lang w:val="en-GB"/>
        </w:rPr>
      </w:pPr>
      <w:r w:rsidRPr="004A38A4">
        <w:rPr>
          <w:lang w:val="en-GB"/>
        </w:rPr>
        <w:t xml:space="preserve"> </w:t>
      </w:r>
      <w:r w:rsidR="004A38A4" w:rsidRPr="004A38A4">
        <w:rPr>
          <w:lang w:val="en-GB"/>
        </w:rPr>
        <w:t>[</w:t>
      </w:r>
      <w:r w:rsidR="004A38A4">
        <w:rPr>
          <w:lang w:val="en-GB"/>
        </w:rPr>
        <w:t>7</w:t>
      </w:r>
      <w:r w:rsidR="004A38A4">
        <w:rPr>
          <w:lang w:val="en-US"/>
        </w:rPr>
        <w:t>]</w:t>
      </w:r>
      <w:r w:rsidR="004A38A4">
        <w:rPr>
          <w:lang w:val="en-US"/>
        </w:rPr>
        <w:tab/>
      </w:r>
      <w:r w:rsidRPr="004A38A4">
        <w:t xml:space="preserve">Trenkel M.E. </w:t>
      </w:r>
      <w:r w:rsidRPr="004A38A4">
        <w:rPr>
          <w:lang w:val="en-GB"/>
        </w:rPr>
        <w:t>(</w:t>
      </w:r>
      <w:r w:rsidRPr="004A38A4">
        <w:t>2010</w:t>
      </w:r>
      <w:r w:rsidRPr="004A38A4">
        <w:rPr>
          <w:lang w:val="en-GB"/>
        </w:rPr>
        <w:t>)</w:t>
      </w:r>
      <w:r>
        <w:rPr>
          <w:lang w:val="en-GB"/>
        </w:rPr>
        <w:t>.</w:t>
      </w:r>
      <w:r w:rsidRPr="004A38A4">
        <w:t xml:space="preserve"> Slow- and Controlled-Release and Stabilized Fertilizers: An Option for Enhancing Nutrient Use Efficiency in Agriculture, International Fertilizer Industry Association (IFA) Paris, France</w:t>
      </w:r>
      <w:r w:rsidRPr="00030C36">
        <w:rPr>
          <w:lang w:val="en-GB"/>
        </w:rPr>
        <w:t>,</w:t>
      </w:r>
      <w:r w:rsidRPr="00030C36">
        <w:t xml:space="preserve"> </w:t>
      </w:r>
      <w:r w:rsidRPr="00030C36">
        <w:rPr>
          <w:lang w:val="en-GB"/>
        </w:rPr>
        <w:t>ISBN 978-2-9523139-7-1</w:t>
      </w:r>
    </w:p>
    <w:p w:rsidR="009F4BED" w:rsidRDefault="0040535C">
      <w:pPr>
        <w:spacing w:line="276" w:lineRule="auto"/>
        <w:ind w:left="567" w:hanging="567"/>
        <w:jc w:val="both"/>
        <w:rPr>
          <w:lang w:val="en-US"/>
        </w:rPr>
      </w:pPr>
      <w:r w:rsidRPr="00FA24C9">
        <w:rPr>
          <w:lang w:val="en-GB"/>
        </w:rPr>
        <w:t xml:space="preserve"> </w:t>
      </w:r>
      <w:r w:rsidR="004A38A4" w:rsidRPr="0040535C">
        <w:rPr>
          <w:lang w:val="en-GB"/>
        </w:rPr>
        <w:t>[8]</w:t>
      </w:r>
      <w:r w:rsidR="004A38A4" w:rsidRPr="0040535C">
        <w:rPr>
          <w:lang w:val="en-GB"/>
        </w:rPr>
        <w:tab/>
      </w:r>
      <w:r w:rsidR="009F4BED" w:rsidRPr="009F4BED">
        <w:rPr>
          <w:noProof/>
        </w:rPr>
        <mc:AlternateContent>
          <mc:Choice Requires="wps">
            <w:drawing>
              <wp:anchor distT="0" distB="0" distL="114300" distR="114300" simplePos="0" relativeHeight="251661312" behindDoc="0" locked="0" layoutInCell="1" allowOverlap="1" wp14:anchorId="6A4524C6" wp14:editId="79A0ABC0">
                <wp:simplePos x="0" y="0"/>
                <wp:positionH relativeFrom="column">
                  <wp:posOffset>-720725</wp:posOffset>
                </wp:positionH>
                <wp:positionV relativeFrom="paragraph">
                  <wp:posOffset>-7146925</wp:posOffset>
                </wp:positionV>
                <wp:extent cx="3627596" cy="925190"/>
                <wp:effectExtent l="0" t="0" r="0" b="0"/>
                <wp:wrapNone/>
                <wp:docPr id="20" name="pole tekstowe 9">
                  <a:extLst xmlns:a="http://schemas.openxmlformats.org/drawingml/2006/main"/>
                </wp:docPr>
                <wp:cNvGraphicFramePr/>
                <a:graphic xmlns:a="http://schemas.openxmlformats.org/drawingml/2006/main">
                  <a:graphicData uri="http://schemas.microsoft.com/office/word/2010/wordprocessingShape">
                    <wps:wsp>
                      <wps:cNvSpPr txBox="1"/>
                      <wps:spPr>
                        <a:xfrm>
                          <a:off x="0" y="0"/>
                          <a:ext cx="3627596" cy="925190"/>
                        </a:xfrm>
                        <a:prstGeom prst="rect">
                          <a:avLst/>
                        </a:prstGeom>
                        <a:noFill/>
                        <a:ln w="12700" cap="flat">
                          <a:noFill/>
                          <a:miter lim="400000"/>
                        </a:ln>
                        <a:effectLst/>
                        <a:sp3d/>
                      </wps:spPr>
                      <wps:style>
                        <a:lnRef idx="0">
                          <a:scrgbClr r="0" g="0" b="0"/>
                        </a:lnRef>
                        <a:fillRef idx="0">
                          <a:scrgbClr r="0" g="0" b="0"/>
                        </a:fillRef>
                        <a:effectRef idx="0">
                          <a:scrgbClr r="0" g="0" b="0"/>
                        </a:effectRef>
                        <a:fontRef idx="none"/>
                      </wps:style>
                      <wps:txbx>
                        <w:txbxContent>
                          <w:p w:rsidR="009F4BED" w:rsidRPr="00617E9B" w:rsidRDefault="009F4BED" w:rsidP="009F4BED">
                            <w:pPr>
                              <w:pStyle w:val="NormalnyWeb"/>
                              <w:overflowPunct w:val="0"/>
                              <w:spacing w:before="0" w:beforeAutospacing="0" w:after="0" w:afterAutospacing="0"/>
                              <w:rPr>
                                <w:sz w:val="6"/>
                              </w:rPr>
                            </w:pPr>
                          </w:p>
                        </w:txbxContent>
                      </wps:txbx>
                      <wps:bodyPr rot="0" spcFirstLastPara="1" vertOverflow="overflow" horzOverflow="overflow" vert="horz" wrap="none" lIns="0" tIns="0" rIns="0" bIns="0" numCol="1" spcCol="38100" rtlCol="0" anchor="t">
                        <a:spAutoFit/>
                      </wps:bodyPr>
                    </wps:wsp>
                  </a:graphicData>
                </a:graphic>
              </wp:anchor>
            </w:drawing>
          </mc:Choice>
          <mc:Fallback>
            <w:pict>
              <v:shape w14:anchorId="6A4524C6" id="pole tekstowe 9" o:spid="_x0000_s1054" type="#_x0000_t202" style="position:absolute;left:0;text-align:left;margin-left:-56.75pt;margin-top:-562.75pt;width:285.65pt;height:72.85pt;z-index:25166131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" filled="f" stroked="f" strokeweight="1pt">
                <v:stroke miterlimit="4"/>
                <v:textbox style="mso-fit-shape-to-text:t" inset="0,0,0,0">
                  <w:txbxContent>
                    <w:p w:rsidR="009F4BED" w:rsidRPr="00617E9B" w:rsidRDefault="009F4BED" w:rsidP="009F4BED">
                      <w:pPr>
                        <w:pStyle w:val="NormalnyWeb"/>
                        <w:overflowPunct w:val="0"/>
                        <w:spacing w:before="0" w:beforeAutospacing="0" w:after="0" w:afterAutospacing="0"/>
                        <w:rPr>
                          <w:sz w:val="6"/>
                        </w:rPr>
                      </w:pPr>
                    </w:p>
                  </w:txbxContent>
                </v:textbox>
              </v:shape>
            </w:pict>
          </mc:Fallback>
        </mc:AlternateContent>
      </w:r>
      <w:r w:rsidRPr="004A38A4">
        <w:t xml:space="preserve">EN 13266:2001, Slow-release fertilizers - Determination of the release of the nutrients - Method for coated fertilizers, </w:t>
      </w:r>
      <w:hyperlink r:id="rId21">
        <w:r w:rsidRPr="004A38A4">
          <w:t>Comite Europeen de Normalisation</w:t>
        </w:r>
      </w:hyperlink>
      <w:r w:rsidRPr="004A38A4">
        <w:t>, 2001</w:t>
      </w:r>
    </w:p>
    <w:sectPr w:rsidR="009F4BED">
      <w:headerReference w:type="even" r:id="rId22"/>
      <w:headerReference w:type="default" r:id="rId23"/>
      <w:type w:val="continuous"/>
      <w:pgSz w:w="11907" w:h="16839"/>
      <w:pgMar w:top="851" w:right="1418" w:bottom="1134" w:left="851" w:header="567" w:footer="567" w:gutter="284"/>
      <w:cols w:space="28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04F7D" w:rsidRDefault="00604F7D">
      <w:r>
        <w:separator/>
      </w:r>
    </w:p>
  </w:endnote>
  <w:endnote w:type="continuationSeparator" w:id="0">
    <w:p w:rsidR="00604F7D" w:rsidRDefault="00604F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UkrainianJournal">
    <w:altName w:val="AMGDT"/>
    <w:charset w:val="00"/>
    <w:family w:val="swiss"/>
    <w:pitch w:val="default"/>
    <w:sig w:usb0="00000000" w:usb1="00000000" w:usb2="00000000" w:usb3="00000000" w:csb0="00000005"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 w:name="DengXian Light">
    <w:altName w:val="等线 Light"/>
    <w:charset w:val="86"/>
    <w:family w:val="auto"/>
    <w:pitch w:val="variable"/>
    <w:sig w:usb0="A00002BF" w:usb1="38CF7CFA" w:usb2="00000016" w:usb3="00000000" w:csb0="0004000F" w:csb1="00000000"/>
  </w:font>
  <w:font w:name="Cambria Math">
    <w:panose1 w:val="02040503050406030204"/>
    <w:charset w:val="EE"/>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04F7D" w:rsidRDefault="00604F7D">
      <w:r>
        <w:separator/>
      </w:r>
    </w:p>
  </w:footnote>
  <w:footnote w:type="continuationSeparator" w:id="0">
    <w:p w:rsidR="00604F7D" w:rsidRDefault="00604F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2540" w:rsidRDefault="00315272">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rsidR="00FD2540" w:rsidRDefault="00FD2540">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2540" w:rsidRDefault="00FD2540">
    <w:pPr>
      <w:pStyle w:val="Nagwek"/>
      <w:spacing w:after="240"/>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FFFFFFFB"/>
    <w:lvl w:ilvl="0">
      <w:start w:val="1"/>
      <w:numFmt w:val="upperRoman"/>
      <w:pStyle w:val="Nagwek1"/>
      <w:lvlText w:val="%1."/>
      <w:legacy w:legacy="1" w:legacySpace="0" w:legacyIndent="170"/>
      <w:lvlJc w:val="left"/>
      <w:pPr>
        <w:ind w:left="170" w:hanging="170"/>
      </w:pPr>
    </w:lvl>
    <w:lvl w:ilvl="1">
      <w:start w:val="1"/>
      <w:numFmt w:val="upperLetter"/>
      <w:pStyle w:val="Nagwek2"/>
      <w:lvlText w:val="%2."/>
      <w:legacy w:legacy="1" w:legacySpace="0" w:legacyIndent="170"/>
      <w:lvlJc w:val="left"/>
      <w:pPr>
        <w:ind w:left="142" w:hanging="170"/>
      </w:pPr>
    </w:lvl>
    <w:lvl w:ilvl="2">
      <w:start w:val="1"/>
      <w:numFmt w:val="decimal"/>
      <w:pStyle w:val="Nagwek3"/>
      <w:lvlText w:val="%3."/>
      <w:legacy w:legacy="1" w:legacySpace="0" w:legacyIndent="170"/>
      <w:lvlJc w:val="left"/>
      <w:pPr>
        <w:ind w:left="142" w:hanging="170"/>
      </w:pPr>
    </w:lvl>
    <w:lvl w:ilvl="3">
      <w:start w:val="1"/>
      <w:numFmt w:val="lowerLetter"/>
      <w:pStyle w:val="Nagwek4"/>
      <w:lvlText w:val="%4)"/>
      <w:legacy w:legacy="1" w:legacySpace="0" w:legacyIndent="708"/>
      <w:lvlJc w:val="left"/>
      <w:pPr>
        <w:ind w:left="1218" w:hanging="708"/>
      </w:pPr>
    </w:lvl>
    <w:lvl w:ilvl="4">
      <w:start w:val="1"/>
      <w:numFmt w:val="decimal"/>
      <w:pStyle w:val="Nagwek5"/>
      <w:lvlText w:val="(%5)"/>
      <w:legacy w:legacy="1" w:legacySpace="0" w:legacyIndent="708"/>
      <w:lvlJc w:val="left"/>
      <w:pPr>
        <w:ind w:left="1926" w:hanging="708"/>
      </w:pPr>
    </w:lvl>
    <w:lvl w:ilvl="5">
      <w:start w:val="1"/>
      <w:numFmt w:val="lowerLetter"/>
      <w:pStyle w:val="Nagwek6"/>
      <w:lvlText w:val="(%6)"/>
      <w:legacy w:legacy="1" w:legacySpace="0" w:legacyIndent="708"/>
      <w:lvlJc w:val="left"/>
      <w:pPr>
        <w:ind w:left="2634" w:hanging="708"/>
      </w:pPr>
    </w:lvl>
    <w:lvl w:ilvl="6">
      <w:start w:val="1"/>
      <w:numFmt w:val="lowerRoman"/>
      <w:pStyle w:val="Nagwek7"/>
      <w:lvlText w:val="(%7)"/>
      <w:legacy w:legacy="1" w:legacySpace="0" w:legacyIndent="708"/>
      <w:lvlJc w:val="left"/>
      <w:pPr>
        <w:ind w:left="3342" w:hanging="708"/>
      </w:pPr>
    </w:lvl>
    <w:lvl w:ilvl="7">
      <w:start w:val="1"/>
      <w:numFmt w:val="lowerLetter"/>
      <w:pStyle w:val="Nagwek8"/>
      <w:lvlText w:val="(%8)"/>
      <w:legacy w:legacy="1" w:legacySpace="0" w:legacyIndent="708"/>
      <w:lvlJc w:val="left"/>
      <w:pPr>
        <w:ind w:left="4050" w:hanging="708"/>
      </w:pPr>
    </w:lvl>
    <w:lvl w:ilvl="8">
      <w:start w:val="1"/>
      <w:numFmt w:val="lowerRoman"/>
      <w:pStyle w:val="Nagwek9"/>
      <w:lvlText w:val="(%9)"/>
      <w:legacy w:legacy="1" w:legacySpace="0" w:legacyIndent="708"/>
      <w:lvlJc w:val="left"/>
      <w:pPr>
        <w:ind w:left="4758" w:hanging="708"/>
      </w:pPr>
    </w:lvl>
  </w:abstractNum>
  <w:abstractNum w:abstractNumId="1" w15:restartNumberingAfterBreak="0">
    <w:nsid w:val="02A105E6"/>
    <w:multiLevelType w:val="hybridMultilevel"/>
    <w:tmpl w:val="20DACB1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8277008"/>
    <w:multiLevelType w:val="hybridMultilevel"/>
    <w:tmpl w:val="D6D06D6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67E7863"/>
    <w:multiLevelType w:val="multilevel"/>
    <w:tmpl w:val="267E7863"/>
    <w:lvl w:ilvl="0">
      <w:start w:val="1"/>
      <w:numFmt w:val="decimal"/>
      <w:pStyle w:val="CSIT-List"/>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4" w15:restartNumberingAfterBreak="0">
    <w:nsid w:val="26D32A7A"/>
    <w:multiLevelType w:val="singleLevel"/>
    <w:tmpl w:val="26D32A7A"/>
    <w:lvl w:ilvl="0">
      <w:start w:val="1"/>
      <w:numFmt w:val="decimal"/>
      <w:pStyle w:val="Literature"/>
      <w:lvlText w:val="%1."/>
      <w:lvlJc w:val="left"/>
      <w:pPr>
        <w:tabs>
          <w:tab w:val="left" w:pos="567"/>
        </w:tabs>
        <w:ind w:left="567" w:hanging="567"/>
      </w:pPr>
      <w:rPr>
        <w:b w:val="0"/>
        <w:i w:val="0"/>
        <w:sz w:val="24"/>
        <w:u w:val="none"/>
      </w:rPr>
    </w:lvl>
  </w:abstractNum>
  <w:abstractNum w:abstractNumId="5" w15:restartNumberingAfterBreak="0">
    <w:nsid w:val="27884BBE"/>
    <w:multiLevelType w:val="multilevel"/>
    <w:tmpl w:val="27884BBE"/>
    <w:lvl w:ilvl="0">
      <w:start w:val="1"/>
      <w:numFmt w:val="bullet"/>
      <w:pStyle w:val="list10pt1"/>
      <w:lvlText w:val=""/>
      <w:lvlJc w:val="left"/>
      <w:pPr>
        <w:tabs>
          <w:tab w:val="left" w:pos="720"/>
        </w:tabs>
        <w:ind w:left="865" w:hanging="145"/>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6" w15:restartNumberingAfterBreak="0">
    <w:nsid w:val="6EFF6A6E"/>
    <w:multiLevelType w:val="multilevel"/>
    <w:tmpl w:val="6EFF6A6E"/>
    <w:lvl w:ilvl="0">
      <w:start w:val="1"/>
      <w:numFmt w:val="bullet"/>
      <w:pStyle w:val="list10pt"/>
      <w:lvlText w:val=""/>
      <w:lvlJc w:val="left"/>
      <w:pPr>
        <w:tabs>
          <w:tab w:val="left" w:pos="851"/>
        </w:tabs>
        <w:ind w:left="415" w:firstLine="436"/>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num w:numId="1">
    <w:abstractNumId w:val="0"/>
  </w:num>
  <w:num w:numId="2">
    <w:abstractNumId w:val="6"/>
  </w:num>
  <w:num w:numId="3">
    <w:abstractNumId w:val="5"/>
  </w:num>
  <w:num w:numId="4">
    <w:abstractNumId w:val="3"/>
  </w:num>
  <w:num w:numId="5">
    <w:abstractNumId w:val="4"/>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mirrorMargin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1201"/>
    <w:rsid w:val="0000007B"/>
    <w:rsid w:val="0000165C"/>
    <w:rsid w:val="000049C1"/>
    <w:rsid w:val="00005CE8"/>
    <w:rsid w:val="00014BCD"/>
    <w:rsid w:val="00016A10"/>
    <w:rsid w:val="00017168"/>
    <w:rsid w:val="000264CE"/>
    <w:rsid w:val="00030C36"/>
    <w:rsid w:val="00031C1D"/>
    <w:rsid w:val="00032B25"/>
    <w:rsid w:val="00033A1A"/>
    <w:rsid w:val="00035A64"/>
    <w:rsid w:val="00037783"/>
    <w:rsid w:val="000405F7"/>
    <w:rsid w:val="00040E53"/>
    <w:rsid w:val="00042535"/>
    <w:rsid w:val="0004543F"/>
    <w:rsid w:val="00046E22"/>
    <w:rsid w:val="00054B1E"/>
    <w:rsid w:val="00056B08"/>
    <w:rsid w:val="00060A12"/>
    <w:rsid w:val="000646D0"/>
    <w:rsid w:val="00067AF0"/>
    <w:rsid w:val="000724E0"/>
    <w:rsid w:val="00072E13"/>
    <w:rsid w:val="000739C0"/>
    <w:rsid w:val="00073A6F"/>
    <w:rsid w:val="00077CB7"/>
    <w:rsid w:val="000837E7"/>
    <w:rsid w:val="00085D34"/>
    <w:rsid w:val="0009024C"/>
    <w:rsid w:val="00097533"/>
    <w:rsid w:val="000A2A53"/>
    <w:rsid w:val="000A316D"/>
    <w:rsid w:val="000A3AA7"/>
    <w:rsid w:val="000A5CAD"/>
    <w:rsid w:val="000B2C68"/>
    <w:rsid w:val="000B3279"/>
    <w:rsid w:val="000B3978"/>
    <w:rsid w:val="000B6DF2"/>
    <w:rsid w:val="000D099A"/>
    <w:rsid w:val="000D515C"/>
    <w:rsid w:val="000E1C10"/>
    <w:rsid w:val="000E2853"/>
    <w:rsid w:val="000E3E99"/>
    <w:rsid w:val="000F0BB8"/>
    <w:rsid w:val="000F2F46"/>
    <w:rsid w:val="000F38C3"/>
    <w:rsid w:val="00101684"/>
    <w:rsid w:val="00103045"/>
    <w:rsid w:val="001034A0"/>
    <w:rsid w:val="00104C40"/>
    <w:rsid w:val="0010529B"/>
    <w:rsid w:val="001104BA"/>
    <w:rsid w:val="001141FD"/>
    <w:rsid w:val="00117726"/>
    <w:rsid w:val="0012050E"/>
    <w:rsid w:val="001211BB"/>
    <w:rsid w:val="00125C64"/>
    <w:rsid w:val="001320A6"/>
    <w:rsid w:val="00136420"/>
    <w:rsid w:val="0013654C"/>
    <w:rsid w:val="00136B6A"/>
    <w:rsid w:val="0014168B"/>
    <w:rsid w:val="00143A83"/>
    <w:rsid w:val="00144567"/>
    <w:rsid w:val="001459CC"/>
    <w:rsid w:val="0015101E"/>
    <w:rsid w:val="00153B8C"/>
    <w:rsid w:val="001570E9"/>
    <w:rsid w:val="00160FC1"/>
    <w:rsid w:val="00161B9B"/>
    <w:rsid w:val="00164E43"/>
    <w:rsid w:val="00165018"/>
    <w:rsid w:val="00167893"/>
    <w:rsid w:val="001721F6"/>
    <w:rsid w:val="00174035"/>
    <w:rsid w:val="00187357"/>
    <w:rsid w:val="00190BCB"/>
    <w:rsid w:val="001A4FC4"/>
    <w:rsid w:val="001A5AEA"/>
    <w:rsid w:val="001A60B6"/>
    <w:rsid w:val="001A7AD7"/>
    <w:rsid w:val="001B3650"/>
    <w:rsid w:val="001C051A"/>
    <w:rsid w:val="001C05D9"/>
    <w:rsid w:val="001C0D31"/>
    <w:rsid w:val="001C60F4"/>
    <w:rsid w:val="001D0C13"/>
    <w:rsid w:val="001D12CB"/>
    <w:rsid w:val="001D73F7"/>
    <w:rsid w:val="001E3DCD"/>
    <w:rsid w:val="001E4703"/>
    <w:rsid w:val="001E4743"/>
    <w:rsid w:val="001E6232"/>
    <w:rsid w:val="001E67B3"/>
    <w:rsid w:val="001F2B42"/>
    <w:rsid w:val="001F3502"/>
    <w:rsid w:val="002002EB"/>
    <w:rsid w:val="00200509"/>
    <w:rsid w:val="002046E8"/>
    <w:rsid w:val="00204762"/>
    <w:rsid w:val="0020521E"/>
    <w:rsid w:val="00212470"/>
    <w:rsid w:val="00212794"/>
    <w:rsid w:val="002202EE"/>
    <w:rsid w:val="00223533"/>
    <w:rsid w:val="00227661"/>
    <w:rsid w:val="00230270"/>
    <w:rsid w:val="00235039"/>
    <w:rsid w:val="00235875"/>
    <w:rsid w:val="00236B9B"/>
    <w:rsid w:val="00236E71"/>
    <w:rsid w:val="00251430"/>
    <w:rsid w:val="0025324C"/>
    <w:rsid w:val="0025443C"/>
    <w:rsid w:val="00260FC8"/>
    <w:rsid w:val="002654FD"/>
    <w:rsid w:val="00266BB7"/>
    <w:rsid w:val="00270310"/>
    <w:rsid w:val="002746BE"/>
    <w:rsid w:val="0027694D"/>
    <w:rsid w:val="002824A9"/>
    <w:rsid w:val="00282BEE"/>
    <w:rsid w:val="00285D13"/>
    <w:rsid w:val="00286E9C"/>
    <w:rsid w:val="0029325A"/>
    <w:rsid w:val="0029417B"/>
    <w:rsid w:val="00297D7B"/>
    <w:rsid w:val="002A089A"/>
    <w:rsid w:val="002A1612"/>
    <w:rsid w:val="002A49F9"/>
    <w:rsid w:val="002B1B55"/>
    <w:rsid w:val="002B301C"/>
    <w:rsid w:val="002C4B95"/>
    <w:rsid w:val="002C5892"/>
    <w:rsid w:val="002D06CD"/>
    <w:rsid w:val="002D0C26"/>
    <w:rsid w:val="002D3832"/>
    <w:rsid w:val="002D5129"/>
    <w:rsid w:val="002E0000"/>
    <w:rsid w:val="002E5ADE"/>
    <w:rsid w:val="002F61CB"/>
    <w:rsid w:val="003056D9"/>
    <w:rsid w:val="00310E16"/>
    <w:rsid w:val="00313EE1"/>
    <w:rsid w:val="00315253"/>
    <w:rsid w:val="00315270"/>
    <w:rsid w:val="00315272"/>
    <w:rsid w:val="0031550B"/>
    <w:rsid w:val="00316524"/>
    <w:rsid w:val="003167F5"/>
    <w:rsid w:val="00316F5C"/>
    <w:rsid w:val="0032161F"/>
    <w:rsid w:val="00321831"/>
    <w:rsid w:val="00326368"/>
    <w:rsid w:val="00326BA7"/>
    <w:rsid w:val="003306E8"/>
    <w:rsid w:val="0033395F"/>
    <w:rsid w:val="00335122"/>
    <w:rsid w:val="003352B5"/>
    <w:rsid w:val="00340E47"/>
    <w:rsid w:val="00340F88"/>
    <w:rsid w:val="003425D7"/>
    <w:rsid w:val="0034420C"/>
    <w:rsid w:val="00344B78"/>
    <w:rsid w:val="00352A0F"/>
    <w:rsid w:val="00353334"/>
    <w:rsid w:val="00354289"/>
    <w:rsid w:val="003551BE"/>
    <w:rsid w:val="00356E23"/>
    <w:rsid w:val="00356E96"/>
    <w:rsid w:val="00360B99"/>
    <w:rsid w:val="00360D19"/>
    <w:rsid w:val="00366439"/>
    <w:rsid w:val="00367C1F"/>
    <w:rsid w:val="0037030C"/>
    <w:rsid w:val="003710E1"/>
    <w:rsid w:val="00375699"/>
    <w:rsid w:val="00380B5E"/>
    <w:rsid w:val="003845FD"/>
    <w:rsid w:val="003877D8"/>
    <w:rsid w:val="00395E9C"/>
    <w:rsid w:val="00396331"/>
    <w:rsid w:val="00397A9E"/>
    <w:rsid w:val="003A13FB"/>
    <w:rsid w:val="003A278A"/>
    <w:rsid w:val="003A3A4C"/>
    <w:rsid w:val="003A7F5D"/>
    <w:rsid w:val="003B139B"/>
    <w:rsid w:val="003B2142"/>
    <w:rsid w:val="003B22BE"/>
    <w:rsid w:val="003B5991"/>
    <w:rsid w:val="003B6444"/>
    <w:rsid w:val="003C0238"/>
    <w:rsid w:val="003C0349"/>
    <w:rsid w:val="003C0B96"/>
    <w:rsid w:val="003C5AEA"/>
    <w:rsid w:val="003C62C2"/>
    <w:rsid w:val="003D152B"/>
    <w:rsid w:val="003D73BC"/>
    <w:rsid w:val="003E028D"/>
    <w:rsid w:val="003E0512"/>
    <w:rsid w:val="003E1485"/>
    <w:rsid w:val="003F1D56"/>
    <w:rsid w:val="003F300F"/>
    <w:rsid w:val="003F45F4"/>
    <w:rsid w:val="0040020B"/>
    <w:rsid w:val="004037E5"/>
    <w:rsid w:val="0040535C"/>
    <w:rsid w:val="00410003"/>
    <w:rsid w:val="0041407E"/>
    <w:rsid w:val="00414323"/>
    <w:rsid w:val="00416644"/>
    <w:rsid w:val="00416DA1"/>
    <w:rsid w:val="0042132D"/>
    <w:rsid w:val="00423E12"/>
    <w:rsid w:val="00430364"/>
    <w:rsid w:val="00430D1B"/>
    <w:rsid w:val="00430DB5"/>
    <w:rsid w:val="00433243"/>
    <w:rsid w:val="004358DA"/>
    <w:rsid w:val="00435B83"/>
    <w:rsid w:val="00441201"/>
    <w:rsid w:val="004425CE"/>
    <w:rsid w:val="00447BD1"/>
    <w:rsid w:val="004508A4"/>
    <w:rsid w:val="00454453"/>
    <w:rsid w:val="00462967"/>
    <w:rsid w:val="004633E1"/>
    <w:rsid w:val="00464354"/>
    <w:rsid w:val="00467FCE"/>
    <w:rsid w:val="00470461"/>
    <w:rsid w:val="004717C7"/>
    <w:rsid w:val="0047398E"/>
    <w:rsid w:val="00473A32"/>
    <w:rsid w:val="00481048"/>
    <w:rsid w:val="004911B2"/>
    <w:rsid w:val="004913BA"/>
    <w:rsid w:val="004A208C"/>
    <w:rsid w:val="004A38A4"/>
    <w:rsid w:val="004A4714"/>
    <w:rsid w:val="004A4756"/>
    <w:rsid w:val="004B7C78"/>
    <w:rsid w:val="004C0BBE"/>
    <w:rsid w:val="004C7E9B"/>
    <w:rsid w:val="004D046A"/>
    <w:rsid w:val="004D5182"/>
    <w:rsid w:val="004E1D06"/>
    <w:rsid w:val="004E6338"/>
    <w:rsid w:val="004F45FF"/>
    <w:rsid w:val="004F4F82"/>
    <w:rsid w:val="004F52A4"/>
    <w:rsid w:val="004F7C36"/>
    <w:rsid w:val="005018FA"/>
    <w:rsid w:val="00507270"/>
    <w:rsid w:val="005077D4"/>
    <w:rsid w:val="00510B82"/>
    <w:rsid w:val="005119D1"/>
    <w:rsid w:val="00513113"/>
    <w:rsid w:val="005170D6"/>
    <w:rsid w:val="00517AEE"/>
    <w:rsid w:val="00522BAE"/>
    <w:rsid w:val="00523518"/>
    <w:rsid w:val="00540AFB"/>
    <w:rsid w:val="00543986"/>
    <w:rsid w:val="0055158A"/>
    <w:rsid w:val="00554EC4"/>
    <w:rsid w:val="00557638"/>
    <w:rsid w:val="005630D6"/>
    <w:rsid w:val="00564D37"/>
    <w:rsid w:val="005650E1"/>
    <w:rsid w:val="00566CD8"/>
    <w:rsid w:val="005674B2"/>
    <w:rsid w:val="005718BF"/>
    <w:rsid w:val="0057234B"/>
    <w:rsid w:val="0057288E"/>
    <w:rsid w:val="00574851"/>
    <w:rsid w:val="00574C97"/>
    <w:rsid w:val="0058355B"/>
    <w:rsid w:val="005867DD"/>
    <w:rsid w:val="005871C6"/>
    <w:rsid w:val="005924C4"/>
    <w:rsid w:val="005925B4"/>
    <w:rsid w:val="00594205"/>
    <w:rsid w:val="005948CB"/>
    <w:rsid w:val="00595D47"/>
    <w:rsid w:val="005A1C66"/>
    <w:rsid w:val="005A219C"/>
    <w:rsid w:val="005A616B"/>
    <w:rsid w:val="005B4704"/>
    <w:rsid w:val="005B4ABB"/>
    <w:rsid w:val="005C50D9"/>
    <w:rsid w:val="005C51FE"/>
    <w:rsid w:val="005C684F"/>
    <w:rsid w:val="005C6C53"/>
    <w:rsid w:val="005D084F"/>
    <w:rsid w:val="005D48E5"/>
    <w:rsid w:val="005D7E50"/>
    <w:rsid w:val="005E2CC7"/>
    <w:rsid w:val="005E78E4"/>
    <w:rsid w:val="005F133A"/>
    <w:rsid w:val="005F17AC"/>
    <w:rsid w:val="005F7382"/>
    <w:rsid w:val="005F7730"/>
    <w:rsid w:val="00604F7D"/>
    <w:rsid w:val="00610363"/>
    <w:rsid w:val="00612255"/>
    <w:rsid w:val="00617E9B"/>
    <w:rsid w:val="006229A7"/>
    <w:rsid w:val="00622ABC"/>
    <w:rsid w:val="00624812"/>
    <w:rsid w:val="006262CB"/>
    <w:rsid w:val="006266D0"/>
    <w:rsid w:val="00627413"/>
    <w:rsid w:val="00630253"/>
    <w:rsid w:val="00631C03"/>
    <w:rsid w:val="00631FAB"/>
    <w:rsid w:val="00634D2E"/>
    <w:rsid w:val="00637745"/>
    <w:rsid w:val="006518B7"/>
    <w:rsid w:val="00653251"/>
    <w:rsid w:val="0065429C"/>
    <w:rsid w:val="00655FDF"/>
    <w:rsid w:val="00656AD8"/>
    <w:rsid w:val="00657071"/>
    <w:rsid w:val="0066109B"/>
    <w:rsid w:val="00662E9F"/>
    <w:rsid w:val="0067284D"/>
    <w:rsid w:val="006744D0"/>
    <w:rsid w:val="00681580"/>
    <w:rsid w:val="00681597"/>
    <w:rsid w:val="00684946"/>
    <w:rsid w:val="0068782F"/>
    <w:rsid w:val="00690E96"/>
    <w:rsid w:val="006966A6"/>
    <w:rsid w:val="006A037A"/>
    <w:rsid w:val="006A378C"/>
    <w:rsid w:val="006A5351"/>
    <w:rsid w:val="006A53CD"/>
    <w:rsid w:val="006B28EA"/>
    <w:rsid w:val="006B2D32"/>
    <w:rsid w:val="006B6203"/>
    <w:rsid w:val="006B6619"/>
    <w:rsid w:val="006C36AB"/>
    <w:rsid w:val="006C74DD"/>
    <w:rsid w:val="006D2D89"/>
    <w:rsid w:val="006D69AC"/>
    <w:rsid w:val="006E1C22"/>
    <w:rsid w:val="006E43FE"/>
    <w:rsid w:val="006E4B8C"/>
    <w:rsid w:val="006E50C2"/>
    <w:rsid w:val="006E5D6A"/>
    <w:rsid w:val="006E6D1C"/>
    <w:rsid w:val="00704C57"/>
    <w:rsid w:val="007065C4"/>
    <w:rsid w:val="00714E50"/>
    <w:rsid w:val="0071647D"/>
    <w:rsid w:val="0071715C"/>
    <w:rsid w:val="00724C34"/>
    <w:rsid w:val="00726297"/>
    <w:rsid w:val="0073006F"/>
    <w:rsid w:val="00730BA6"/>
    <w:rsid w:val="007379A7"/>
    <w:rsid w:val="0074663F"/>
    <w:rsid w:val="0075205C"/>
    <w:rsid w:val="00752208"/>
    <w:rsid w:val="007536FE"/>
    <w:rsid w:val="00754928"/>
    <w:rsid w:val="00755A6A"/>
    <w:rsid w:val="00757CAC"/>
    <w:rsid w:val="00764855"/>
    <w:rsid w:val="007662AF"/>
    <w:rsid w:val="00767FB8"/>
    <w:rsid w:val="00773A68"/>
    <w:rsid w:val="007826DA"/>
    <w:rsid w:val="00782FC7"/>
    <w:rsid w:val="0078497E"/>
    <w:rsid w:val="00790008"/>
    <w:rsid w:val="007910C1"/>
    <w:rsid w:val="00794042"/>
    <w:rsid w:val="007959D7"/>
    <w:rsid w:val="00797E83"/>
    <w:rsid w:val="007A27C9"/>
    <w:rsid w:val="007A31E8"/>
    <w:rsid w:val="007A5526"/>
    <w:rsid w:val="007B0C38"/>
    <w:rsid w:val="007B2EAC"/>
    <w:rsid w:val="007B42DC"/>
    <w:rsid w:val="007C3E8D"/>
    <w:rsid w:val="007C5929"/>
    <w:rsid w:val="007C5BA8"/>
    <w:rsid w:val="007C6E58"/>
    <w:rsid w:val="007D0839"/>
    <w:rsid w:val="007D187C"/>
    <w:rsid w:val="007D3C32"/>
    <w:rsid w:val="007D57E5"/>
    <w:rsid w:val="007E6AB8"/>
    <w:rsid w:val="007F0A64"/>
    <w:rsid w:val="007F459A"/>
    <w:rsid w:val="007F52B5"/>
    <w:rsid w:val="007F57A2"/>
    <w:rsid w:val="00803FD7"/>
    <w:rsid w:val="008115D1"/>
    <w:rsid w:val="0081270E"/>
    <w:rsid w:val="00814284"/>
    <w:rsid w:val="00814AC0"/>
    <w:rsid w:val="0082314F"/>
    <w:rsid w:val="00823952"/>
    <w:rsid w:val="00830113"/>
    <w:rsid w:val="00835070"/>
    <w:rsid w:val="00841478"/>
    <w:rsid w:val="0084389B"/>
    <w:rsid w:val="00846038"/>
    <w:rsid w:val="00847081"/>
    <w:rsid w:val="00852F13"/>
    <w:rsid w:val="00854F4F"/>
    <w:rsid w:val="008555D6"/>
    <w:rsid w:val="008562FA"/>
    <w:rsid w:val="0086138F"/>
    <w:rsid w:val="00861C0B"/>
    <w:rsid w:val="0086316A"/>
    <w:rsid w:val="0087096B"/>
    <w:rsid w:val="008732DB"/>
    <w:rsid w:val="00873AE4"/>
    <w:rsid w:val="008748B0"/>
    <w:rsid w:val="00876CA2"/>
    <w:rsid w:val="00876E53"/>
    <w:rsid w:val="008802B9"/>
    <w:rsid w:val="00887592"/>
    <w:rsid w:val="00891F8C"/>
    <w:rsid w:val="00891F9F"/>
    <w:rsid w:val="008973CA"/>
    <w:rsid w:val="008A04AF"/>
    <w:rsid w:val="008A0C56"/>
    <w:rsid w:val="008A10BD"/>
    <w:rsid w:val="008A1B24"/>
    <w:rsid w:val="008A2377"/>
    <w:rsid w:val="008A5DA9"/>
    <w:rsid w:val="008B0C1E"/>
    <w:rsid w:val="008B594C"/>
    <w:rsid w:val="008B7B79"/>
    <w:rsid w:val="008C2259"/>
    <w:rsid w:val="008C3F94"/>
    <w:rsid w:val="008C5A1B"/>
    <w:rsid w:val="008C6ABC"/>
    <w:rsid w:val="008D14AF"/>
    <w:rsid w:val="008E0B54"/>
    <w:rsid w:val="008E291B"/>
    <w:rsid w:val="008E35D6"/>
    <w:rsid w:val="008F2362"/>
    <w:rsid w:val="008F3E4B"/>
    <w:rsid w:val="008F649D"/>
    <w:rsid w:val="009006C1"/>
    <w:rsid w:val="00901A3B"/>
    <w:rsid w:val="00901F97"/>
    <w:rsid w:val="00904568"/>
    <w:rsid w:val="0091090A"/>
    <w:rsid w:val="009127BB"/>
    <w:rsid w:val="00915F88"/>
    <w:rsid w:val="0092227C"/>
    <w:rsid w:val="00924D2F"/>
    <w:rsid w:val="009254B8"/>
    <w:rsid w:val="0092580A"/>
    <w:rsid w:val="00931EDE"/>
    <w:rsid w:val="0093408A"/>
    <w:rsid w:val="0093568D"/>
    <w:rsid w:val="009366DA"/>
    <w:rsid w:val="0094298A"/>
    <w:rsid w:val="00946429"/>
    <w:rsid w:val="0094646D"/>
    <w:rsid w:val="00953CB7"/>
    <w:rsid w:val="009557A0"/>
    <w:rsid w:val="009600EB"/>
    <w:rsid w:val="00965823"/>
    <w:rsid w:val="009724CC"/>
    <w:rsid w:val="009733B0"/>
    <w:rsid w:val="0098111B"/>
    <w:rsid w:val="00981573"/>
    <w:rsid w:val="00981837"/>
    <w:rsid w:val="009830ED"/>
    <w:rsid w:val="00986A14"/>
    <w:rsid w:val="00986DD8"/>
    <w:rsid w:val="0099107F"/>
    <w:rsid w:val="00993168"/>
    <w:rsid w:val="00994DB6"/>
    <w:rsid w:val="00995049"/>
    <w:rsid w:val="009A0DC0"/>
    <w:rsid w:val="009A2839"/>
    <w:rsid w:val="009A4CD3"/>
    <w:rsid w:val="009A693F"/>
    <w:rsid w:val="009A7368"/>
    <w:rsid w:val="009A7847"/>
    <w:rsid w:val="009B273D"/>
    <w:rsid w:val="009B68B3"/>
    <w:rsid w:val="009C18A8"/>
    <w:rsid w:val="009C2D8D"/>
    <w:rsid w:val="009C536D"/>
    <w:rsid w:val="009D1206"/>
    <w:rsid w:val="009D2A52"/>
    <w:rsid w:val="009D2D25"/>
    <w:rsid w:val="009D3257"/>
    <w:rsid w:val="009D46D9"/>
    <w:rsid w:val="009D5A7B"/>
    <w:rsid w:val="009E0210"/>
    <w:rsid w:val="009E1EA9"/>
    <w:rsid w:val="009E3263"/>
    <w:rsid w:val="009E360A"/>
    <w:rsid w:val="009E5191"/>
    <w:rsid w:val="009F2211"/>
    <w:rsid w:val="009F4BED"/>
    <w:rsid w:val="009F4EAF"/>
    <w:rsid w:val="009F51BA"/>
    <w:rsid w:val="009F5608"/>
    <w:rsid w:val="009F743C"/>
    <w:rsid w:val="00A0198F"/>
    <w:rsid w:val="00A051B7"/>
    <w:rsid w:val="00A0617D"/>
    <w:rsid w:val="00A1041F"/>
    <w:rsid w:val="00A120A4"/>
    <w:rsid w:val="00A13CC1"/>
    <w:rsid w:val="00A233FA"/>
    <w:rsid w:val="00A2502D"/>
    <w:rsid w:val="00A25CD0"/>
    <w:rsid w:val="00A3002E"/>
    <w:rsid w:val="00A30A9A"/>
    <w:rsid w:val="00A31B37"/>
    <w:rsid w:val="00A33645"/>
    <w:rsid w:val="00A415D0"/>
    <w:rsid w:val="00A41EB4"/>
    <w:rsid w:val="00A50BFA"/>
    <w:rsid w:val="00A56A3D"/>
    <w:rsid w:val="00A635A6"/>
    <w:rsid w:val="00A65BE8"/>
    <w:rsid w:val="00A67F8F"/>
    <w:rsid w:val="00A710F5"/>
    <w:rsid w:val="00A71428"/>
    <w:rsid w:val="00A73CFD"/>
    <w:rsid w:val="00A80BC3"/>
    <w:rsid w:val="00A81E07"/>
    <w:rsid w:val="00A90E3F"/>
    <w:rsid w:val="00A94852"/>
    <w:rsid w:val="00A94DC1"/>
    <w:rsid w:val="00AA20B5"/>
    <w:rsid w:val="00AA70E2"/>
    <w:rsid w:val="00AB0D23"/>
    <w:rsid w:val="00AB325F"/>
    <w:rsid w:val="00AB44DC"/>
    <w:rsid w:val="00AB5D63"/>
    <w:rsid w:val="00AC6E64"/>
    <w:rsid w:val="00AD1830"/>
    <w:rsid w:val="00AD323D"/>
    <w:rsid w:val="00AD52A1"/>
    <w:rsid w:val="00AD5E9E"/>
    <w:rsid w:val="00AD79CC"/>
    <w:rsid w:val="00AE0622"/>
    <w:rsid w:val="00AE3A32"/>
    <w:rsid w:val="00AE532E"/>
    <w:rsid w:val="00AE786B"/>
    <w:rsid w:val="00AF08C3"/>
    <w:rsid w:val="00AF380A"/>
    <w:rsid w:val="00AF5FCA"/>
    <w:rsid w:val="00B00774"/>
    <w:rsid w:val="00B016C7"/>
    <w:rsid w:val="00B03246"/>
    <w:rsid w:val="00B104FD"/>
    <w:rsid w:val="00B134DD"/>
    <w:rsid w:val="00B13C25"/>
    <w:rsid w:val="00B14704"/>
    <w:rsid w:val="00B1552D"/>
    <w:rsid w:val="00B15E8D"/>
    <w:rsid w:val="00B17FA7"/>
    <w:rsid w:val="00B253B8"/>
    <w:rsid w:val="00B27051"/>
    <w:rsid w:val="00B27EF3"/>
    <w:rsid w:val="00B32BBA"/>
    <w:rsid w:val="00B37B20"/>
    <w:rsid w:val="00B37FF4"/>
    <w:rsid w:val="00B414DD"/>
    <w:rsid w:val="00B47427"/>
    <w:rsid w:val="00B516DC"/>
    <w:rsid w:val="00B55869"/>
    <w:rsid w:val="00B56274"/>
    <w:rsid w:val="00B6522C"/>
    <w:rsid w:val="00B70E37"/>
    <w:rsid w:val="00B7175E"/>
    <w:rsid w:val="00B73890"/>
    <w:rsid w:val="00B759E6"/>
    <w:rsid w:val="00B75EE0"/>
    <w:rsid w:val="00B854B4"/>
    <w:rsid w:val="00B876D9"/>
    <w:rsid w:val="00B93FAA"/>
    <w:rsid w:val="00B97B74"/>
    <w:rsid w:val="00BA68B4"/>
    <w:rsid w:val="00BB4376"/>
    <w:rsid w:val="00BC2BE3"/>
    <w:rsid w:val="00BC370F"/>
    <w:rsid w:val="00BC41B9"/>
    <w:rsid w:val="00BC4E34"/>
    <w:rsid w:val="00BC5207"/>
    <w:rsid w:val="00BD301B"/>
    <w:rsid w:val="00BE1AA4"/>
    <w:rsid w:val="00BE4342"/>
    <w:rsid w:val="00BE5054"/>
    <w:rsid w:val="00BE6FC5"/>
    <w:rsid w:val="00BF316F"/>
    <w:rsid w:val="00BF43B8"/>
    <w:rsid w:val="00BF462F"/>
    <w:rsid w:val="00BF62AB"/>
    <w:rsid w:val="00C025EA"/>
    <w:rsid w:val="00C043E0"/>
    <w:rsid w:val="00C10652"/>
    <w:rsid w:val="00C114F8"/>
    <w:rsid w:val="00C211B0"/>
    <w:rsid w:val="00C32A49"/>
    <w:rsid w:val="00C41CC5"/>
    <w:rsid w:val="00C42581"/>
    <w:rsid w:val="00C42D33"/>
    <w:rsid w:val="00C43FDD"/>
    <w:rsid w:val="00C52F95"/>
    <w:rsid w:val="00C53C02"/>
    <w:rsid w:val="00C54E08"/>
    <w:rsid w:val="00C56CE1"/>
    <w:rsid w:val="00C56DC1"/>
    <w:rsid w:val="00C6154C"/>
    <w:rsid w:val="00C6177A"/>
    <w:rsid w:val="00C66C7F"/>
    <w:rsid w:val="00C675F0"/>
    <w:rsid w:val="00C72D31"/>
    <w:rsid w:val="00C73950"/>
    <w:rsid w:val="00C746B7"/>
    <w:rsid w:val="00C80504"/>
    <w:rsid w:val="00C86DDE"/>
    <w:rsid w:val="00C92FB7"/>
    <w:rsid w:val="00C93511"/>
    <w:rsid w:val="00C97793"/>
    <w:rsid w:val="00CA181E"/>
    <w:rsid w:val="00CA1AD6"/>
    <w:rsid w:val="00CA4545"/>
    <w:rsid w:val="00CA611A"/>
    <w:rsid w:val="00CB4F8E"/>
    <w:rsid w:val="00CC1912"/>
    <w:rsid w:val="00CC21DA"/>
    <w:rsid w:val="00CC3CC4"/>
    <w:rsid w:val="00CC4333"/>
    <w:rsid w:val="00CC47E3"/>
    <w:rsid w:val="00CC5828"/>
    <w:rsid w:val="00CC7ED4"/>
    <w:rsid w:val="00CD037E"/>
    <w:rsid w:val="00CD25B9"/>
    <w:rsid w:val="00CD59D1"/>
    <w:rsid w:val="00CD68B7"/>
    <w:rsid w:val="00CD792A"/>
    <w:rsid w:val="00CD7DD5"/>
    <w:rsid w:val="00CE4AF2"/>
    <w:rsid w:val="00CE4DF0"/>
    <w:rsid w:val="00CF2A91"/>
    <w:rsid w:val="00D00154"/>
    <w:rsid w:val="00D00838"/>
    <w:rsid w:val="00D00EED"/>
    <w:rsid w:val="00D016B7"/>
    <w:rsid w:val="00D05CA7"/>
    <w:rsid w:val="00D06E8C"/>
    <w:rsid w:val="00D1582A"/>
    <w:rsid w:val="00D158B5"/>
    <w:rsid w:val="00D1625F"/>
    <w:rsid w:val="00D2269B"/>
    <w:rsid w:val="00D312D1"/>
    <w:rsid w:val="00D32915"/>
    <w:rsid w:val="00D4234C"/>
    <w:rsid w:val="00D46B6F"/>
    <w:rsid w:val="00D50551"/>
    <w:rsid w:val="00D6133A"/>
    <w:rsid w:val="00D63762"/>
    <w:rsid w:val="00D668DF"/>
    <w:rsid w:val="00D71736"/>
    <w:rsid w:val="00D72CF5"/>
    <w:rsid w:val="00D74575"/>
    <w:rsid w:val="00D751C5"/>
    <w:rsid w:val="00D76C7D"/>
    <w:rsid w:val="00D773BE"/>
    <w:rsid w:val="00D8198F"/>
    <w:rsid w:val="00D902A3"/>
    <w:rsid w:val="00D91ADD"/>
    <w:rsid w:val="00D923C1"/>
    <w:rsid w:val="00D947F0"/>
    <w:rsid w:val="00D94C92"/>
    <w:rsid w:val="00D95A4C"/>
    <w:rsid w:val="00D96266"/>
    <w:rsid w:val="00D979D1"/>
    <w:rsid w:val="00D97AF4"/>
    <w:rsid w:val="00DA09E8"/>
    <w:rsid w:val="00DA1AE0"/>
    <w:rsid w:val="00DA3C8C"/>
    <w:rsid w:val="00DA3D1F"/>
    <w:rsid w:val="00DB0738"/>
    <w:rsid w:val="00DB6CD3"/>
    <w:rsid w:val="00DC255B"/>
    <w:rsid w:val="00DC526D"/>
    <w:rsid w:val="00DC56A5"/>
    <w:rsid w:val="00DC5AE0"/>
    <w:rsid w:val="00DD19CF"/>
    <w:rsid w:val="00DD353A"/>
    <w:rsid w:val="00DD5EA1"/>
    <w:rsid w:val="00DD6007"/>
    <w:rsid w:val="00DE241F"/>
    <w:rsid w:val="00DE2E00"/>
    <w:rsid w:val="00DE2F91"/>
    <w:rsid w:val="00DE6B2B"/>
    <w:rsid w:val="00DF2F71"/>
    <w:rsid w:val="00DF54E0"/>
    <w:rsid w:val="00E06E65"/>
    <w:rsid w:val="00E070F9"/>
    <w:rsid w:val="00E230D5"/>
    <w:rsid w:val="00E24123"/>
    <w:rsid w:val="00E30541"/>
    <w:rsid w:val="00E31B4C"/>
    <w:rsid w:val="00E34CAB"/>
    <w:rsid w:val="00E415F4"/>
    <w:rsid w:val="00E42500"/>
    <w:rsid w:val="00E508BE"/>
    <w:rsid w:val="00E55AAF"/>
    <w:rsid w:val="00E572B4"/>
    <w:rsid w:val="00E576A6"/>
    <w:rsid w:val="00E57744"/>
    <w:rsid w:val="00E57C30"/>
    <w:rsid w:val="00E62AC5"/>
    <w:rsid w:val="00E646C9"/>
    <w:rsid w:val="00E707F9"/>
    <w:rsid w:val="00E74630"/>
    <w:rsid w:val="00E85E5A"/>
    <w:rsid w:val="00E864DE"/>
    <w:rsid w:val="00E917F3"/>
    <w:rsid w:val="00E93887"/>
    <w:rsid w:val="00E95A6F"/>
    <w:rsid w:val="00E96688"/>
    <w:rsid w:val="00EA0C92"/>
    <w:rsid w:val="00EA21AC"/>
    <w:rsid w:val="00EA2866"/>
    <w:rsid w:val="00EA4564"/>
    <w:rsid w:val="00EA65FE"/>
    <w:rsid w:val="00EB297F"/>
    <w:rsid w:val="00EB332B"/>
    <w:rsid w:val="00EB7A0A"/>
    <w:rsid w:val="00EB7F5C"/>
    <w:rsid w:val="00EC02D8"/>
    <w:rsid w:val="00EC3BF4"/>
    <w:rsid w:val="00EC7550"/>
    <w:rsid w:val="00ED2284"/>
    <w:rsid w:val="00ED2752"/>
    <w:rsid w:val="00EE623F"/>
    <w:rsid w:val="00EE7E82"/>
    <w:rsid w:val="00EF3B91"/>
    <w:rsid w:val="00F00869"/>
    <w:rsid w:val="00F12518"/>
    <w:rsid w:val="00F126E1"/>
    <w:rsid w:val="00F21190"/>
    <w:rsid w:val="00F27315"/>
    <w:rsid w:val="00F37DD1"/>
    <w:rsid w:val="00F435B5"/>
    <w:rsid w:val="00F45148"/>
    <w:rsid w:val="00F45898"/>
    <w:rsid w:val="00F53B61"/>
    <w:rsid w:val="00F57A7D"/>
    <w:rsid w:val="00F603D6"/>
    <w:rsid w:val="00F64336"/>
    <w:rsid w:val="00F66EC4"/>
    <w:rsid w:val="00F70947"/>
    <w:rsid w:val="00F80791"/>
    <w:rsid w:val="00F8268B"/>
    <w:rsid w:val="00F84B45"/>
    <w:rsid w:val="00F85254"/>
    <w:rsid w:val="00F873DE"/>
    <w:rsid w:val="00F90770"/>
    <w:rsid w:val="00F9159F"/>
    <w:rsid w:val="00F924B5"/>
    <w:rsid w:val="00F96B75"/>
    <w:rsid w:val="00FA0389"/>
    <w:rsid w:val="00FA24C9"/>
    <w:rsid w:val="00FA44ED"/>
    <w:rsid w:val="00FA46B8"/>
    <w:rsid w:val="00FA5F68"/>
    <w:rsid w:val="00FA7101"/>
    <w:rsid w:val="00FB0FA4"/>
    <w:rsid w:val="00FB226A"/>
    <w:rsid w:val="00FB351F"/>
    <w:rsid w:val="00FB4766"/>
    <w:rsid w:val="00FC0201"/>
    <w:rsid w:val="00FC15AE"/>
    <w:rsid w:val="00FC4010"/>
    <w:rsid w:val="00FC4ABB"/>
    <w:rsid w:val="00FD2540"/>
    <w:rsid w:val="00FD2978"/>
    <w:rsid w:val="00FD3B2B"/>
    <w:rsid w:val="00FD4A72"/>
    <w:rsid w:val="00FE0E3B"/>
    <w:rsid w:val="00FE4ABB"/>
    <w:rsid w:val="00FE5BDF"/>
    <w:rsid w:val="00FE6315"/>
    <w:rsid w:val="00FE6D01"/>
    <w:rsid w:val="00FF2421"/>
    <w:rsid w:val="00FF2E19"/>
    <w:rsid w:val="00FF402F"/>
    <w:rsid w:val="00FF59A5"/>
    <w:rsid w:val="00FF6649"/>
    <w:rsid w:val="13B02F6B"/>
    <w:rsid w:val="186D0C1F"/>
    <w:rsid w:val="269E759F"/>
    <w:rsid w:val="4C4C77BA"/>
    <w:rsid w:val="5C3F5B11"/>
    <w:rsid w:val="762C5A04"/>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EDBDDEF"/>
  <w15:docId w15:val="{5D6A57C6-1863-4B9F-976B-B91978772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semiHidden="1" w:qFormat="1"/>
    <w:lsdException w:name="header" w:qFormat="1"/>
    <w:lsdException w:name="footer" w:uiPriority="99" w:qFormat="1"/>
    <w:lsdException w:name="caption" w:semiHidden="1" w:unhideWhenUsed="1" w:qFormat="1"/>
    <w:lsdException w:name="page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Body Text 2" w:qFormat="1"/>
    <w:lsdException w:name="Body Text Indent 2" w:qFormat="1"/>
    <w:lsdException w:name="Body Text Indent 3" w:qFormat="1"/>
    <w:lsdException w:name="Hyperlink" w:uiPriority="99" w:qFormat="1"/>
    <w:lsdException w:name="Strong" w:uiPriority="22" w:qFormat="1"/>
    <w:lsdException w:name="Emphasis" w:uiPriority="20" w:qFormat="1"/>
    <w:lsdException w:name="HTML Top of Form" w:semiHidden="1" w:uiPriority="99" w:unhideWhenUsed="1"/>
    <w:lsdException w:name="HTML Bottom of Form" w:semiHidden="1" w:uiPriority="99" w:unhideWhenUsed="1"/>
    <w:lsdException w:name="Normal (Web)" w:uiPriority="99" w:qFormat="1"/>
    <w:lsdException w:name="HTML Preformatted" w:semiHidden="1" w:unhideWhenUsed="1"/>
    <w:lsdException w:name="HTML Variable" w:semiHidden="1"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ny">
    <w:name w:val="Normal"/>
    <w:qFormat/>
    <w:rPr>
      <w:sz w:val="24"/>
      <w:szCs w:val="24"/>
      <w:lang w:eastAsia="en-US"/>
    </w:rPr>
  </w:style>
  <w:style w:type="paragraph" w:styleId="Nagwek1">
    <w:name w:val="heading 1"/>
    <w:basedOn w:val="Normalny"/>
    <w:next w:val="Normalny"/>
    <w:qFormat/>
    <w:pPr>
      <w:keepNext/>
      <w:numPr>
        <w:numId w:val="1"/>
      </w:numPr>
      <w:tabs>
        <w:tab w:val="left" w:pos="198"/>
      </w:tabs>
      <w:spacing w:before="240" w:after="60"/>
      <w:jc w:val="center"/>
      <w:outlineLvl w:val="0"/>
    </w:pPr>
    <w:rPr>
      <w:rFonts w:ascii="Arial" w:hAnsi="Arial"/>
      <w:kern w:val="28"/>
      <w:szCs w:val="20"/>
    </w:rPr>
  </w:style>
  <w:style w:type="paragraph" w:styleId="Nagwek2">
    <w:name w:val="heading 2"/>
    <w:basedOn w:val="Normalny"/>
    <w:next w:val="Normalny"/>
    <w:qFormat/>
    <w:pPr>
      <w:keepNext/>
      <w:numPr>
        <w:ilvl w:val="1"/>
        <w:numId w:val="1"/>
      </w:numPr>
      <w:tabs>
        <w:tab w:val="left" w:pos="198"/>
      </w:tabs>
      <w:spacing w:before="120" w:after="60"/>
      <w:jc w:val="both"/>
      <w:outlineLvl w:val="1"/>
    </w:pPr>
    <w:rPr>
      <w:rFonts w:ascii="Arial" w:hAnsi="Arial"/>
      <w:i/>
      <w:sz w:val="22"/>
      <w:szCs w:val="20"/>
    </w:rPr>
  </w:style>
  <w:style w:type="paragraph" w:styleId="Nagwek3">
    <w:name w:val="heading 3"/>
    <w:basedOn w:val="Normalny"/>
    <w:next w:val="Normalny"/>
    <w:qFormat/>
    <w:pPr>
      <w:keepNext/>
      <w:numPr>
        <w:ilvl w:val="2"/>
        <w:numId w:val="1"/>
      </w:numPr>
      <w:tabs>
        <w:tab w:val="left" w:pos="198"/>
      </w:tabs>
      <w:spacing w:before="120" w:after="60"/>
      <w:ind w:firstLine="170"/>
      <w:jc w:val="center"/>
      <w:outlineLvl w:val="2"/>
    </w:pPr>
    <w:rPr>
      <w:rFonts w:ascii="Arial" w:hAnsi="Arial"/>
      <w:sz w:val="20"/>
      <w:szCs w:val="20"/>
    </w:rPr>
  </w:style>
  <w:style w:type="paragraph" w:styleId="Nagwek4">
    <w:name w:val="heading 4"/>
    <w:basedOn w:val="Normalny"/>
    <w:next w:val="Normalny"/>
    <w:qFormat/>
    <w:pPr>
      <w:keepNext/>
      <w:numPr>
        <w:ilvl w:val="3"/>
        <w:numId w:val="1"/>
      </w:numPr>
      <w:tabs>
        <w:tab w:val="left" w:pos="198"/>
      </w:tabs>
      <w:spacing w:before="240" w:after="60"/>
      <w:jc w:val="both"/>
      <w:outlineLvl w:val="3"/>
    </w:pPr>
    <w:rPr>
      <w:rFonts w:ascii="Arial" w:hAnsi="Arial"/>
      <w:b/>
      <w:szCs w:val="20"/>
      <w:lang w:val="en-GB"/>
    </w:rPr>
  </w:style>
  <w:style w:type="paragraph" w:styleId="Nagwek5">
    <w:name w:val="heading 5"/>
    <w:basedOn w:val="Normalny"/>
    <w:next w:val="Normalny"/>
    <w:qFormat/>
    <w:pPr>
      <w:numPr>
        <w:ilvl w:val="4"/>
        <w:numId w:val="1"/>
      </w:numPr>
      <w:tabs>
        <w:tab w:val="left" w:pos="198"/>
      </w:tabs>
      <w:spacing w:before="240" w:after="60"/>
      <w:jc w:val="both"/>
      <w:outlineLvl w:val="4"/>
    </w:pPr>
    <w:rPr>
      <w:rFonts w:ascii="Arial" w:hAnsi="Arial"/>
      <w:sz w:val="22"/>
      <w:szCs w:val="20"/>
      <w:lang w:val="en-GB"/>
    </w:rPr>
  </w:style>
  <w:style w:type="paragraph" w:styleId="Nagwek6">
    <w:name w:val="heading 6"/>
    <w:basedOn w:val="Normalny"/>
    <w:next w:val="Normalny"/>
    <w:qFormat/>
    <w:pPr>
      <w:numPr>
        <w:ilvl w:val="5"/>
        <w:numId w:val="1"/>
      </w:numPr>
      <w:tabs>
        <w:tab w:val="left" w:pos="198"/>
      </w:tabs>
      <w:spacing w:before="240" w:after="60"/>
      <w:jc w:val="both"/>
      <w:outlineLvl w:val="5"/>
    </w:pPr>
    <w:rPr>
      <w:i/>
      <w:sz w:val="22"/>
      <w:szCs w:val="20"/>
      <w:lang w:val="en-GB"/>
    </w:rPr>
  </w:style>
  <w:style w:type="paragraph" w:styleId="Nagwek7">
    <w:name w:val="heading 7"/>
    <w:basedOn w:val="Normalny"/>
    <w:next w:val="Normalny"/>
    <w:qFormat/>
    <w:pPr>
      <w:numPr>
        <w:ilvl w:val="6"/>
        <w:numId w:val="1"/>
      </w:numPr>
      <w:tabs>
        <w:tab w:val="left" w:pos="198"/>
      </w:tabs>
      <w:spacing w:before="240" w:after="60"/>
      <w:jc w:val="both"/>
      <w:outlineLvl w:val="6"/>
    </w:pPr>
    <w:rPr>
      <w:rFonts w:ascii="Arial" w:hAnsi="Arial"/>
      <w:sz w:val="20"/>
      <w:szCs w:val="20"/>
      <w:lang w:val="en-GB"/>
    </w:rPr>
  </w:style>
  <w:style w:type="paragraph" w:styleId="Nagwek8">
    <w:name w:val="heading 8"/>
    <w:basedOn w:val="Normalny"/>
    <w:next w:val="Normalny"/>
    <w:qFormat/>
    <w:pPr>
      <w:numPr>
        <w:ilvl w:val="7"/>
        <w:numId w:val="1"/>
      </w:numPr>
      <w:tabs>
        <w:tab w:val="left" w:pos="198"/>
      </w:tabs>
      <w:spacing w:before="240" w:after="60"/>
      <w:jc w:val="both"/>
      <w:outlineLvl w:val="7"/>
    </w:pPr>
    <w:rPr>
      <w:rFonts w:ascii="Arial" w:hAnsi="Arial"/>
      <w:i/>
      <w:sz w:val="20"/>
      <w:szCs w:val="20"/>
      <w:lang w:val="en-GB"/>
    </w:rPr>
  </w:style>
  <w:style w:type="paragraph" w:styleId="Nagwek9">
    <w:name w:val="heading 9"/>
    <w:basedOn w:val="Normalny"/>
    <w:next w:val="Normalny"/>
    <w:qFormat/>
    <w:pPr>
      <w:numPr>
        <w:ilvl w:val="8"/>
        <w:numId w:val="1"/>
      </w:numPr>
      <w:tabs>
        <w:tab w:val="left" w:pos="198"/>
      </w:tabs>
      <w:spacing w:before="240" w:after="60"/>
      <w:jc w:val="both"/>
      <w:outlineLvl w:val="8"/>
    </w:pPr>
    <w:rPr>
      <w:rFonts w:ascii="Arial" w:hAnsi="Arial"/>
      <w:b/>
      <w:i/>
      <w:sz w:val="18"/>
      <w:szCs w:val="20"/>
      <w:lang w:val="en-GB"/>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qFormat/>
    <w:pPr>
      <w:spacing w:after="120"/>
    </w:pPr>
  </w:style>
  <w:style w:type="paragraph" w:styleId="Tekstpodstawowy2">
    <w:name w:val="Body Text 2"/>
    <w:basedOn w:val="Normalny"/>
    <w:qFormat/>
    <w:pPr>
      <w:spacing w:after="120" w:line="480" w:lineRule="auto"/>
    </w:pPr>
  </w:style>
  <w:style w:type="paragraph" w:styleId="Tekstpodstawowywcity">
    <w:name w:val="Body Text Indent"/>
    <w:basedOn w:val="Normalny"/>
    <w:qFormat/>
    <w:pPr>
      <w:tabs>
        <w:tab w:val="left" w:pos="198"/>
      </w:tabs>
      <w:autoSpaceDE w:val="0"/>
      <w:autoSpaceDN w:val="0"/>
      <w:jc w:val="both"/>
    </w:pPr>
    <w:rPr>
      <w:sz w:val="20"/>
      <w:szCs w:val="20"/>
      <w:lang w:val="en-US" w:eastAsia="ru-RU"/>
    </w:rPr>
  </w:style>
  <w:style w:type="paragraph" w:styleId="Tekstpodstawowywcity2">
    <w:name w:val="Body Text Indent 2"/>
    <w:basedOn w:val="Normalny"/>
    <w:qFormat/>
    <w:pPr>
      <w:tabs>
        <w:tab w:val="left" w:pos="198"/>
      </w:tabs>
      <w:spacing w:after="120" w:line="480" w:lineRule="auto"/>
      <w:ind w:left="283" w:firstLine="170"/>
      <w:jc w:val="both"/>
    </w:pPr>
    <w:rPr>
      <w:sz w:val="20"/>
      <w:szCs w:val="20"/>
      <w:lang w:val="en-GB"/>
    </w:rPr>
  </w:style>
  <w:style w:type="paragraph" w:styleId="Tekstpodstawowywcity3">
    <w:name w:val="Body Text Indent 3"/>
    <w:basedOn w:val="Normalny"/>
    <w:qFormat/>
    <w:pPr>
      <w:spacing w:after="120"/>
      <w:ind w:left="283"/>
    </w:pPr>
    <w:rPr>
      <w:sz w:val="16"/>
      <w:szCs w:val="16"/>
    </w:rPr>
  </w:style>
  <w:style w:type="paragraph" w:styleId="Stopka">
    <w:name w:val="footer"/>
    <w:basedOn w:val="Normalny"/>
    <w:link w:val="StopkaZnak"/>
    <w:uiPriority w:val="99"/>
    <w:qFormat/>
    <w:pPr>
      <w:tabs>
        <w:tab w:val="center" w:pos="4153"/>
        <w:tab w:val="right" w:pos="8306"/>
      </w:tabs>
      <w:overflowPunct w:val="0"/>
      <w:autoSpaceDE w:val="0"/>
      <w:autoSpaceDN w:val="0"/>
      <w:adjustRightInd w:val="0"/>
      <w:textAlignment w:val="baseline"/>
    </w:pPr>
    <w:rPr>
      <w:sz w:val="20"/>
      <w:szCs w:val="20"/>
      <w:lang w:val="ru-RU" w:eastAsia="uk-UA"/>
    </w:rPr>
  </w:style>
  <w:style w:type="paragraph" w:styleId="Tekstprzypisudolnego">
    <w:name w:val="footnote text"/>
    <w:basedOn w:val="Normalny"/>
    <w:semiHidden/>
    <w:qFormat/>
    <w:pPr>
      <w:tabs>
        <w:tab w:val="left" w:pos="198"/>
      </w:tabs>
      <w:ind w:firstLine="198"/>
      <w:jc w:val="both"/>
    </w:pPr>
    <w:rPr>
      <w:sz w:val="16"/>
      <w:szCs w:val="20"/>
    </w:rPr>
  </w:style>
  <w:style w:type="paragraph" w:styleId="Nagwek">
    <w:name w:val="header"/>
    <w:basedOn w:val="Normalny"/>
    <w:qFormat/>
    <w:pPr>
      <w:tabs>
        <w:tab w:val="center" w:pos="4986"/>
        <w:tab w:val="right" w:pos="9973"/>
      </w:tabs>
    </w:pPr>
  </w:style>
  <w:style w:type="character" w:styleId="Hipercze">
    <w:name w:val="Hyperlink"/>
    <w:uiPriority w:val="99"/>
    <w:qFormat/>
    <w:rPr>
      <w:color w:val="0000FF"/>
      <w:u w:val="single"/>
    </w:rPr>
  </w:style>
  <w:style w:type="paragraph" w:styleId="NormalnyWeb">
    <w:name w:val="Normal (Web)"/>
    <w:basedOn w:val="Normalny"/>
    <w:uiPriority w:val="99"/>
    <w:qFormat/>
    <w:pPr>
      <w:spacing w:before="100" w:beforeAutospacing="1" w:after="100" w:afterAutospacing="1"/>
    </w:pPr>
    <w:rPr>
      <w:lang w:val="en-US"/>
    </w:rPr>
  </w:style>
  <w:style w:type="character" w:styleId="Numerstrony">
    <w:name w:val="page number"/>
    <w:basedOn w:val="Domylnaczcionkaakapitu"/>
    <w:qFormat/>
  </w:style>
  <w:style w:type="character" w:styleId="Pogrubienie">
    <w:name w:val="Strong"/>
    <w:uiPriority w:val="22"/>
    <w:qFormat/>
    <w:rPr>
      <w:b/>
      <w:bCs/>
    </w:rPr>
  </w:style>
  <w:style w:type="table" w:styleId="Tabela-Siatka">
    <w:name w:val="Table Grid"/>
    <w:basedOn w:val="Standardowy"/>
    <w:qFormat/>
    <w:pPr>
      <w:tabs>
        <w:tab w:val="left" w:pos="198"/>
      </w:tabs>
      <w:ind w:firstLine="17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
    <w:name w:val="Author"/>
    <w:basedOn w:val="Normalny"/>
    <w:qFormat/>
    <w:pPr>
      <w:tabs>
        <w:tab w:val="left" w:pos="198"/>
      </w:tabs>
      <w:spacing w:after="120"/>
      <w:jc w:val="center"/>
    </w:pPr>
    <w:rPr>
      <w:szCs w:val="20"/>
    </w:rPr>
  </w:style>
  <w:style w:type="paragraph" w:customStyle="1" w:styleId="MainTitle">
    <w:name w:val="Main Title"/>
    <w:basedOn w:val="Normalny"/>
    <w:qFormat/>
    <w:pPr>
      <w:tabs>
        <w:tab w:val="left" w:pos="198"/>
      </w:tabs>
      <w:spacing w:after="120"/>
      <w:jc w:val="center"/>
    </w:pPr>
    <w:rPr>
      <w:b/>
      <w:sz w:val="32"/>
      <w:szCs w:val="20"/>
    </w:rPr>
  </w:style>
  <w:style w:type="paragraph" w:customStyle="1" w:styleId="Affilation">
    <w:name w:val="Affilation"/>
    <w:basedOn w:val="Author"/>
    <w:qFormat/>
    <w:rPr>
      <w:sz w:val="18"/>
    </w:rPr>
  </w:style>
  <w:style w:type="paragraph" w:customStyle="1" w:styleId="Abstract">
    <w:name w:val="Abstract"/>
    <w:basedOn w:val="Normalny"/>
    <w:qFormat/>
    <w:pPr>
      <w:tabs>
        <w:tab w:val="left" w:pos="-1276"/>
        <w:tab w:val="left" w:pos="198"/>
      </w:tabs>
      <w:ind w:firstLine="142"/>
      <w:jc w:val="both"/>
    </w:pPr>
    <w:rPr>
      <w:b/>
      <w:i/>
      <w:sz w:val="18"/>
      <w:szCs w:val="20"/>
    </w:rPr>
  </w:style>
  <w:style w:type="paragraph" w:customStyle="1" w:styleId="IndexTerms">
    <w:name w:val="Index Terms"/>
    <w:basedOn w:val="Normalny"/>
    <w:link w:val="IndexTerms0"/>
    <w:qFormat/>
    <w:pPr>
      <w:tabs>
        <w:tab w:val="left" w:pos="198"/>
      </w:tabs>
      <w:spacing w:after="120"/>
      <w:ind w:firstLine="142"/>
      <w:jc w:val="both"/>
    </w:pPr>
    <w:rPr>
      <w:sz w:val="18"/>
      <w:szCs w:val="20"/>
    </w:rPr>
  </w:style>
  <w:style w:type="paragraph" w:customStyle="1" w:styleId="Figure">
    <w:name w:val="Figure"/>
    <w:basedOn w:val="Normalny"/>
    <w:qFormat/>
    <w:pPr>
      <w:keepNext/>
      <w:spacing w:before="120" w:line="264" w:lineRule="auto"/>
      <w:jc w:val="center"/>
    </w:pPr>
    <w:rPr>
      <w:b/>
      <w:szCs w:val="20"/>
    </w:rPr>
  </w:style>
  <w:style w:type="paragraph" w:customStyle="1" w:styleId="a">
    <w:name w:val="подпись к картинке"/>
    <w:basedOn w:val="Normalny"/>
    <w:link w:val="a0"/>
    <w:qFormat/>
    <w:pPr>
      <w:jc w:val="center"/>
    </w:pPr>
    <w:rPr>
      <w:sz w:val="18"/>
      <w:szCs w:val="18"/>
      <w:lang w:val="ru-RU" w:eastAsia="uk-UA"/>
    </w:rPr>
  </w:style>
  <w:style w:type="character" w:customStyle="1" w:styleId="a0">
    <w:name w:val="подпись к картинке Знак"/>
    <w:link w:val="a"/>
    <w:qFormat/>
    <w:rPr>
      <w:sz w:val="18"/>
      <w:szCs w:val="18"/>
      <w:lang w:val="ru-RU" w:eastAsia="uk-UA" w:bidi="ar-SA"/>
    </w:rPr>
  </w:style>
  <w:style w:type="paragraph" w:customStyle="1" w:styleId="list10pt">
    <w:name w:val="Стиль list + 10 pt"/>
    <w:basedOn w:val="Normalny"/>
    <w:qFormat/>
    <w:pPr>
      <w:numPr>
        <w:numId w:val="2"/>
      </w:numPr>
      <w:jc w:val="both"/>
    </w:pPr>
    <w:rPr>
      <w:sz w:val="20"/>
      <w:szCs w:val="28"/>
      <w:lang w:val="ru-RU" w:eastAsia="uk-UA"/>
    </w:rPr>
  </w:style>
  <w:style w:type="paragraph" w:customStyle="1" w:styleId="list10pt1">
    <w:name w:val="Стиль list + 10 pt1"/>
    <w:basedOn w:val="Normalny"/>
    <w:link w:val="list10pt10"/>
    <w:qFormat/>
    <w:pPr>
      <w:numPr>
        <w:numId w:val="3"/>
      </w:numPr>
      <w:jc w:val="both"/>
    </w:pPr>
    <w:rPr>
      <w:sz w:val="20"/>
      <w:szCs w:val="28"/>
      <w:lang w:val="ru-RU" w:eastAsia="uk-UA"/>
    </w:rPr>
  </w:style>
  <w:style w:type="character" w:customStyle="1" w:styleId="list10pt10">
    <w:name w:val="Стиль list + 10 pt1 Знак"/>
    <w:link w:val="list10pt1"/>
    <w:qFormat/>
    <w:rPr>
      <w:szCs w:val="28"/>
      <w:lang w:val="ru-RU" w:eastAsia="uk-UA" w:bidi="ar-SA"/>
    </w:rPr>
  </w:style>
  <w:style w:type="paragraph" w:customStyle="1" w:styleId="article">
    <w:name w:val="article"/>
    <w:basedOn w:val="Normalny"/>
    <w:qFormat/>
    <w:pPr>
      <w:spacing w:line="288" w:lineRule="auto"/>
      <w:ind w:firstLine="720"/>
      <w:jc w:val="both"/>
    </w:pPr>
    <w:rPr>
      <w:sz w:val="20"/>
      <w:szCs w:val="20"/>
      <w:lang w:val="ru-RU"/>
    </w:rPr>
  </w:style>
  <w:style w:type="paragraph" w:customStyle="1" w:styleId="CSIT-List">
    <w:name w:val="CSIT-List"/>
    <w:basedOn w:val="Normalny"/>
    <w:qFormat/>
    <w:pPr>
      <w:numPr>
        <w:numId w:val="4"/>
      </w:numPr>
      <w:tabs>
        <w:tab w:val="clear" w:pos="720"/>
      </w:tabs>
      <w:spacing w:after="120"/>
      <w:ind w:left="357" w:hanging="357"/>
      <w:jc w:val="both"/>
    </w:pPr>
    <w:rPr>
      <w:sz w:val="20"/>
      <w:szCs w:val="20"/>
      <w:lang w:val="en-GB" w:eastAsia="ru-RU"/>
    </w:rPr>
  </w:style>
  <w:style w:type="paragraph" w:customStyle="1" w:styleId="CSIT-Ref">
    <w:name w:val="CSIT-Ref"/>
    <w:basedOn w:val="CSIT-List"/>
    <w:qFormat/>
    <w:pPr>
      <w:tabs>
        <w:tab w:val="left" w:pos="720"/>
      </w:tabs>
      <w:ind w:left="720" w:hanging="360"/>
    </w:pPr>
  </w:style>
  <w:style w:type="paragraph" w:customStyle="1" w:styleId="Equation">
    <w:name w:val="Equation"/>
    <w:basedOn w:val="Normalny"/>
    <w:qFormat/>
    <w:pPr>
      <w:tabs>
        <w:tab w:val="left" w:pos="198"/>
        <w:tab w:val="center" w:pos="2410"/>
        <w:tab w:val="right" w:pos="4962"/>
      </w:tabs>
      <w:ind w:firstLine="170"/>
      <w:jc w:val="both"/>
    </w:pPr>
    <w:rPr>
      <w:sz w:val="20"/>
      <w:szCs w:val="20"/>
    </w:rPr>
  </w:style>
  <w:style w:type="paragraph" w:customStyle="1" w:styleId="ETytle">
    <w:name w:val="E. Tytle"/>
    <w:basedOn w:val="Normalny"/>
    <w:qFormat/>
    <w:pPr>
      <w:tabs>
        <w:tab w:val="left" w:pos="198"/>
      </w:tabs>
      <w:spacing w:after="120"/>
      <w:ind w:firstLine="170"/>
      <w:jc w:val="center"/>
    </w:pPr>
    <w:rPr>
      <w:b/>
      <w:smallCaps/>
      <w:szCs w:val="20"/>
      <w:lang w:val="en-US"/>
    </w:rPr>
  </w:style>
  <w:style w:type="paragraph" w:customStyle="1" w:styleId="Text">
    <w:name w:val="Text"/>
    <w:basedOn w:val="Normalny"/>
    <w:pPr>
      <w:widowControl w:val="0"/>
      <w:overflowPunct w:val="0"/>
      <w:autoSpaceDE w:val="0"/>
      <w:autoSpaceDN w:val="0"/>
      <w:adjustRightInd w:val="0"/>
      <w:spacing w:line="360" w:lineRule="auto"/>
      <w:ind w:firstLine="709"/>
      <w:jc w:val="both"/>
      <w:textAlignment w:val="baseline"/>
    </w:pPr>
    <w:rPr>
      <w:rFonts w:ascii="UkrainianJournal" w:hAnsi="UkrainianJournal"/>
      <w:sz w:val="28"/>
      <w:szCs w:val="20"/>
      <w:lang w:val="ru-RU" w:eastAsia="uk-UA"/>
    </w:rPr>
  </w:style>
  <w:style w:type="paragraph" w:customStyle="1" w:styleId="11">
    <w:name w:val="11"/>
    <w:basedOn w:val="Normalny"/>
    <w:qFormat/>
    <w:pPr>
      <w:tabs>
        <w:tab w:val="left" w:pos="198"/>
      </w:tabs>
      <w:ind w:left="284" w:hanging="284"/>
      <w:jc w:val="both"/>
    </w:pPr>
    <w:rPr>
      <w:sz w:val="20"/>
      <w:szCs w:val="20"/>
      <w:lang w:val="en-GB"/>
    </w:rPr>
  </w:style>
  <w:style w:type="paragraph" w:customStyle="1" w:styleId="1">
    <w:name w:val="Стиль1"/>
    <w:basedOn w:val="Normalny"/>
    <w:qFormat/>
    <w:pPr>
      <w:tabs>
        <w:tab w:val="left" w:pos="198"/>
      </w:tabs>
      <w:spacing w:before="60" w:after="60"/>
      <w:ind w:firstLine="170"/>
      <w:jc w:val="center"/>
    </w:pPr>
    <w:rPr>
      <w:smallCaps/>
      <w:sz w:val="18"/>
      <w:szCs w:val="20"/>
    </w:rPr>
  </w:style>
  <w:style w:type="paragraph" w:customStyle="1" w:styleId="10">
    <w:name w:val="Бібліографія1"/>
    <w:basedOn w:val="Normalny"/>
    <w:qFormat/>
    <w:pPr>
      <w:tabs>
        <w:tab w:val="left" w:pos="340"/>
      </w:tabs>
      <w:ind w:left="340" w:hanging="227"/>
      <w:jc w:val="both"/>
    </w:pPr>
    <w:rPr>
      <w:sz w:val="16"/>
      <w:szCs w:val="20"/>
      <w:lang w:eastAsia="ru-RU"/>
    </w:rPr>
  </w:style>
  <w:style w:type="character" w:customStyle="1" w:styleId="IndexTerms0">
    <w:name w:val="Index Terms Знак"/>
    <w:link w:val="IndexTerms"/>
    <w:qFormat/>
    <w:rPr>
      <w:sz w:val="18"/>
      <w:lang w:val="uk-UA" w:eastAsia="en-US" w:bidi="ar-SA"/>
    </w:rPr>
  </w:style>
  <w:style w:type="character" w:customStyle="1" w:styleId="apple-style-span">
    <w:name w:val="apple-style-span"/>
    <w:basedOn w:val="Domylnaczcionkaakapitu"/>
    <w:qFormat/>
  </w:style>
  <w:style w:type="character" w:customStyle="1" w:styleId="apple-converted-space">
    <w:name w:val="apple-converted-space"/>
    <w:basedOn w:val="Domylnaczcionkaakapitu"/>
    <w:qFormat/>
  </w:style>
  <w:style w:type="paragraph" w:customStyle="1" w:styleId="Literature">
    <w:name w:val="Literature"/>
    <w:basedOn w:val="Normalny"/>
    <w:qFormat/>
    <w:pPr>
      <w:numPr>
        <w:numId w:val="5"/>
      </w:numPr>
      <w:spacing w:line="360" w:lineRule="auto"/>
      <w:jc w:val="both"/>
    </w:pPr>
    <w:rPr>
      <w:sz w:val="28"/>
      <w:szCs w:val="20"/>
      <w:lang w:eastAsia="uk-UA"/>
    </w:rPr>
  </w:style>
  <w:style w:type="character" w:customStyle="1" w:styleId="Nierozpoznanawzmianka1">
    <w:name w:val="Nierozpoznana wzmianka1"/>
    <w:uiPriority w:val="99"/>
    <w:semiHidden/>
    <w:unhideWhenUsed/>
    <w:rPr>
      <w:color w:val="605E5C"/>
      <w:shd w:val="clear" w:color="auto" w:fill="E1DFDD"/>
    </w:rPr>
  </w:style>
  <w:style w:type="character" w:customStyle="1" w:styleId="StopkaZnak">
    <w:name w:val="Stopka Znak"/>
    <w:link w:val="Stopka"/>
    <w:uiPriority w:val="99"/>
    <w:rPr>
      <w:lang w:eastAsia="uk-UA"/>
    </w:rPr>
  </w:style>
  <w:style w:type="paragraph" w:styleId="Akapitzlist">
    <w:name w:val="List Paragraph"/>
    <w:basedOn w:val="Normalny"/>
    <w:uiPriority w:val="99"/>
    <w:rsid w:val="00523518"/>
    <w:pPr>
      <w:ind w:left="720"/>
      <w:contextualSpacing/>
    </w:pPr>
  </w:style>
  <w:style w:type="character" w:styleId="Uwydatnienie">
    <w:name w:val="Emphasis"/>
    <w:basedOn w:val="Domylnaczcionkaakapitu"/>
    <w:uiPriority w:val="20"/>
    <w:qFormat/>
    <w:rsid w:val="004A38A4"/>
    <w:rPr>
      <w:i/>
      <w:iCs/>
    </w:rPr>
  </w:style>
  <w:style w:type="character" w:customStyle="1" w:styleId="rynqvb">
    <w:name w:val="rynqvb"/>
    <w:basedOn w:val="Domylnaczcionkaakapitu"/>
    <w:qFormat/>
    <w:rsid w:val="00631FAB"/>
  </w:style>
  <w:style w:type="character" w:styleId="Nierozpoznanawzmianka">
    <w:name w:val="Unresolved Mention"/>
    <w:basedOn w:val="Domylnaczcionkaakapitu"/>
    <w:uiPriority w:val="99"/>
    <w:semiHidden/>
    <w:unhideWhenUsed/>
    <w:rsid w:val="008B7B79"/>
    <w:rPr>
      <w:color w:val="605E5C"/>
      <w:shd w:val="clear" w:color="auto" w:fill="E1DFDD"/>
    </w:rPr>
  </w:style>
  <w:style w:type="character" w:customStyle="1" w:styleId="hwtze">
    <w:name w:val="hwtze"/>
    <w:basedOn w:val="Domylnaczcionkaakapitu"/>
    <w:qFormat/>
    <w:rsid w:val="00656AD8"/>
  </w:style>
  <w:style w:type="paragraph" w:customStyle="1" w:styleId="Zawartoramki">
    <w:name w:val="Zawartość ramki"/>
    <w:basedOn w:val="Normalny"/>
    <w:qFormat/>
    <w:rsid w:val="00FA24C9"/>
    <w:pPr>
      <w:suppressAutoHyphens/>
    </w:pPr>
    <w:rPr>
      <w:sz w:val="20"/>
      <w:szCs w:val="20"/>
      <w:lang w:val="en-U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42360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yperlink" Target="https://doi.org/10.3390/plants10020238" TargetMode="External"/><Relationship Id="rId3" Type="http://schemas.openxmlformats.org/officeDocument/2006/relationships/styles" Target="styles.xml"/><Relationship Id="rId21" Type="http://schemas.openxmlformats.org/officeDocument/2006/relationships/hyperlink" Target="https://infostore.saiglobal.com/en-gb/search/standard/?sortkey=date-desc&amp;publisher=cen&amp;productfamily=standard"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https://yadda.icm.edu.pl/baztech/element/bwmeta1.element.baztech-article-BPP3-0001-0023/c/Borowik_eng.pdf"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hyperlink" Target="https://doi.org/10.3390/ma1111212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header" Target="header2.xml"/><Relationship Id="rId10" Type="http://schemas.openxmlformats.org/officeDocument/2006/relationships/image" Target="media/image3.jpeg"/><Relationship Id="rId19" Type="http://schemas.openxmlformats.org/officeDocument/2006/relationships/hyperlink" Target="https://doi.org/10.1007/s10924-010-0161-8"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7076AB-1BFE-4F58-A8D5-93ED97A849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256</TotalTime>
  <Pages>5</Pages>
  <Words>1124</Words>
  <Characters>6745</Characters>
  <Application>Microsoft Office Word</Application>
  <DocSecurity>0</DocSecurity>
  <Lines>56</Lines>
  <Paragraphs>15</Paragraphs>
  <ScaleCrop>false</ScaleCrop>
  <HeadingPairs>
    <vt:vector size="4" baseType="variant">
      <vt:variant>
        <vt:lpstr>Tytuł</vt:lpstr>
      </vt:variant>
      <vt:variant>
        <vt:i4>1</vt:i4>
      </vt:variant>
      <vt:variant>
        <vt:lpstr>Назва</vt:lpstr>
      </vt:variant>
      <vt:variant>
        <vt:i4>1</vt:i4>
      </vt:variant>
    </vt:vector>
  </HeadingPairs>
  <TitlesOfParts>
    <vt:vector size="2" baseType="lpstr">
      <vt:lpstr> </vt:lpstr>
      <vt:lpstr> </vt:lpstr>
    </vt:vector>
  </TitlesOfParts>
  <Company>ss</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Oleksandr Ivashchuk</dc:creator>
  <cp:lastModifiedBy>Sebastian Schab | Łukasiewicz – INS</cp:lastModifiedBy>
  <cp:revision>7</cp:revision>
  <cp:lastPrinted>2010-05-30T09:50:00Z</cp:lastPrinted>
  <dcterms:created xsi:type="dcterms:W3CDTF">2025-02-17T15:19:00Z</dcterms:created>
  <dcterms:modified xsi:type="dcterms:W3CDTF">2025-02-17T19:59:00Z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1033-12.2.0.16909</vt:lpwstr>
  </property>
  <property fmtid="{D5CDD505-2E9C-101B-9397-08002B2CF9AE}" pid="3" name="ICV">
    <vt:lpwstr>7BFB9DD846FA43D1A14C0EFC98008BA1_13</vt:lpwstr>
  </property>
</Properties>
</file>