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2CF0A37" w14:textId="6491E84D" w:rsidR="008A1B24" w:rsidRPr="008B5B78" w:rsidRDefault="00937905" w:rsidP="00E34CAB">
      <w:pPr>
        <w:pStyle w:val="MainTitle"/>
        <w:spacing w:line="276" w:lineRule="auto"/>
        <w:rPr>
          <w:sz w:val="28"/>
          <w:szCs w:val="28"/>
        </w:rPr>
      </w:pPr>
      <w:r w:rsidRPr="00937905">
        <w:rPr>
          <w:sz w:val="28"/>
          <w:szCs w:val="28"/>
        </w:rPr>
        <w:t>LIGNOCELLULOUS RAW MATERIALS AND ITS WASTES TRANSFORMATION INTO VALUE-ADDED PRODUCTS</w:t>
      </w:r>
    </w:p>
    <w:p w14:paraId="4BC7AA3C" w14:textId="57549098" w:rsidR="00B37FF4" w:rsidRPr="008B5B78" w:rsidRDefault="00C42EBB" w:rsidP="00E34CAB">
      <w:pPr>
        <w:pStyle w:val="Author"/>
        <w:spacing w:line="276" w:lineRule="auto"/>
        <w:rPr>
          <w:sz w:val="26"/>
          <w:szCs w:val="26"/>
        </w:rPr>
      </w:pPr>
      <w:r w:rsidRPr="00CC6CE9">
        <w:rPr>
          <w:bCs/>
          <w:sz w:val="26"/>
          <w:szCs w:val="26"/>
          <w:u w:val="single"/>
          <w:lang w:val="en-GB"/>
        </w:rPr>
        <w:t>B</w:t>
      </w:r>
      <w:r w:rsidRPr="00CC6CE9">
        <w:rPr>
          <w:bCs/>
          <w:sz w:val="26"/>
          <w:szCs w:val="26"/>
          <w:u w:val="single"/>
          <w:lang w:val="en-US"/>
        </w:rPr>
        <w:t>ohdan</w:t>
      </w:r>
      <w:r w:rsidRPr="00CC6CE9">
        <w:rPr>
          <w:bCs/>
          <w:sz w:val="26"/>
          <w:szCs w:val="26"/>
          <w:u w:val="single"/>
        </w:rPr>
        <w:t xml:space="preserve"> </w:t>
      </w:r>
      <w:r w:rsidRPr="00CC6CE9">
        <w:rPr>
          <w:bCs/>
          <w:sz w:val="26"/>
          <w:szCs w:val="26"/>
          <w:u w:val="single"/>
          <w:lang w:val="en-GB"/>
        </w:rPr>
        <w:t>Korinenko</w:t>
      </w:r>
      <w:r w:rsidRPr="00CC6CE9">
        <w:rPr>
          <w:bCs/>
          <w:sz w:val="26"/>
          <w:szCs w:val="26"/>
          <w:u w:val="single"/>
          <w:vertAlign w:val="superscript"/>
        </w:rPr>
        <w:t>1</w:t>
      </w:r>
      <w:r w:rsidRPr="00CC6CE9">
        <w:rPr>
          <w:bCs/>
          <w:sz w:val="26"/>
          <w:szCs w:val="26"/>
        </w:rPr>
        <w:t xml:space="preserve">, </w:t>
      </w:r>
      <w:bookmarkStart w:id="0" w:name="_GoBack"/>
      <w:bookmarkEnd w:id="0"/>
      <w:r w:rsidR="00E12DF3" w:rsidRPr="00CC6CE9">
        <w:rPr>
          <w:sz w:val="26"/>
          <w:szCs w:val="26"/>
          <w:lang w:val="en-US"/>
        </w:rPr>
        <w:t>Tetiana</w:t>
      </w:r>
      <w:r w:rsidR="00E12DF3" w:rsidRPr="00CC6CE9">
        <w:rPr>
          <w:sz w:val="26"/>
          <w:szCs w:val="26"/>
        </w:rPr>
        <w:t xml:space="preserve"> </w:t>
      </w:r>
      <w:r w:rsidR="00E12DF3" w:rsidRPr="00CC6CE9">
        <w:rPr>
          <w:sz w:val="26"/>
          <w:szCs w:val="26"/>
          <w:lang w:val="en-US"/>
        </w:rPr>
        <w:t>Tkachenko</w:t>
      </w:r>
      <w:r w:rsidR="00E12DF3" w:rsidRPr="00CC6CE9">
        <w:rPr>
          <w:sz w:val="26"/>
          <w:szCs w:val="26"/>
          <w:vertAlign w:val="superscript"/>
        </w:rPr>
        <w:t>1</w:t>
      </w:r>
      <w:r w:rsidR="00E12DF3" w:rsidRPr="00CC6CE9">
        <w:rPr>
          <w:sz w:val="26"/>
          <w:szCs w:val="26"/>
        </w:rPr>
        <w:t xml:space="preserve">, </w:t>
      </w:r>
      <w:r w:rsidR="00CC6CE9" w:rsidRPr="00CC6CE9">
        <w:rPr>
          <w:bCs/>
          <w:sz w:val="26"/>
          <w:szCs w:val="26"/>
          <w:lang w:val="en-GB"/>
        </w:rPr>
        <w:t>Oleksandr</w:t>
      </w:r>
      <w:r w:rsidR="00CC6CE9" w:rsidRPr="00CC6CE9">
        <w:rPr>
          <w:bCs/>
          <w:sz w:val="26"/>
          <w:szCs w:val="26"/>
        </w:rPr>
        <w:t xml:space="preserve"> </w:t>
      </w:r>
      <w:r w:rsidR="00CC6CE9" w:rsidRPr="00CC6CE9">
        <w:rPr>
          <w:bCs/>
          <w:sz w:val="26"/>
          <w:szCs w:val="26"/>
          <w:lang w:val="en-GB"/>
        </w:rPr>
        <w:t>Pavliuk</w:t>
      </w:r>
      <w:r w:rsidR="00CC6CE9" w:rsidRPr="00CC6CE9">
        <w:rPr>
          <w:bCs/>
          <w:sz w:val="26"/>
          <w:szCs w:val="26"/>
          <w:vertAlign w:val="superscript"/>
        </w:rPr>
        <w:t>1</w:t>
      </w:r>
      <w:r w:rsidR="00CC6CE9" w:rsidRPr="00CC6CE9">
        <w:rPr>
          <w:bCs/>
          <w:sz w:val="26"/>
          <w:szCs w:val="26"/>
        </w:rPr>
        <w:t>,</w:t>
      </w:r>
      <w:r w:rsidR="00C275AB" w:rsidRPr="00C42EBB">
        <w:rPr>
          <w:bCs/>
          <w:sz w:val="26"/>
          <w:szCs w:val="26"/>
        </w:rPr>
        <w:t xml:space="preserve"> </w:t>
      </w:r>
      <w:r w:rsidR="00E12DF3" w:rsidRPr="00CC6CE9">
        <w:rPr>
          <w:sz w:val="26"/>
          <w:szCs w:val="26"/>
          <w:lang w:val="en-US"/>
        </w:rPr>
        <w:t>Dmytro</w:t>
      </w:r>
      <w:r w:rsidR="00E12DF3" w:rsidRPr="00CC6CE9">
        <w:rPr>
          <w:sz w:val="26"/>
          <w:szCs w:val="26"/>
        </w:rPr>
        <w:t xml:space="preserve"> </w:t>
      </w:r>
      <w:r w:rsidR="00E12DF3" w:rsidRPr="00CC6CE9">
        <w:rPr>
          <w:sz w:val="26"/>
          <w:szCs w:val="26"/>
          <w:lang w:val="en-US"/>
        </w:rPr>
        <w:t>Kamenskyh</w:t>
      </w:r>
      <w:r w:rsidR="008B5B78" w:rsidRPr="00CC6CE9">
        <w:rPr>
          <w:sz w:val="26"/>
          <w:szCs w:val="26"/>
          <w:vertAlign w:val="superscript"/>
        </w:rPr>
        <w:t>1</w:t>
      </w:r>
      <w:proofErr w:type="gramStart"/>
      <w:r w:rsidR="008B5B78" w:rsidRPr="00CC6CE9">
        <w:rPr>
          <w:sz w:val="26"/>
          <w:szCs w:val="26"/>
          <w:vertAlign w:val="superscript"/>
        </w:rPr>
        <w:t>,2</w:t>
      </w:r>
      <w:proofErr w:type="gramEnd"/>
      <w:r w:rsidR="00E12DF3" w:rsidRPr="00CC6CE9">
        <w:rPr>
          <w:sz w:val="26"/>
          <w:szCs w:val="26"/>
        </w:rPr>
        <w:t>,</w:t>
      </w:r>
      <w:r w:rsidR="00E12DF3" w:rsidRPr="008B5B78">
        <w:rPr>
          <w:sz w:val="26"/>
          <w:szCs w:val="26"/>
        </w:rPr>
        <w:t xml:space="preserve"> </w:t>
      </w:r>
      <w:r w:rsidR="00E12DF3" w:rsidRPr="00E12DF3">
        <w:rPr>
          <w:sz w:val="26"/>
          <w:szCs w:val="26"/>
          <w:lang w:val="en-US"/>
        </w:rPr>
        <w:t>Vitalii</w:t>
      </w:r>
      <w:r w:rsidR="00E12DF3" w:rsidRPr="008B5B78">
        <w:rPr>
          <w:sz w:val="26"/>
          <w:szCs w:val="26"/>
        </w:rPr>
        <w:t xml:space="preserve"> </w:t>
      </w:r>
      <w:r w:rsidR="00E12DF3" w:rsidRPr="00E12DF3">
        <w:rPr>
          <w:sz w:val="26"/>
          <w:szCs w:val="26"/>
          <w:lang w:val="en-US"/>
        </w:rPr>
        <w:t>Yevdokymenko</w:t>
      </w:r>
      <w:r w:rsidR="008B5B78" w:rsidRPr="008B5B78">
        <w:rPr>
          <w:sz w:val="26"/>
          <w:szCs w:val="26"/>
          <w:vertAlign w:val="superscript"/>
        </w:rPr>
        <w:t>1</w:t>
      </w:r>
      <w:r w:rsidR="00E12DF3" w:rsidRPr="008B5B78">
        <w:rPr>
          <w:sz w:val="26"/>
          <w:szCs w:val="26"/>
          <w:u w:val="single"/>
        </w:rPr>
        <w:t xml:space="preserve"> </w:t>
      </w:r>
    </w:p>
    <w:p w14:paraId="45DA99DC" w14:textId="74AAA874" w:rsidR="00BD301B" w:rsidRPr="00E12DF3" w:rsidRDefault="00E12DF3" w:rsidP="00E34CAB">
      <w:pPr>
        <w:pStyle w:val="Affilation"/>
        <w:spacing w:line="276" w:lineRule="auto"/>
        <w:rPr>
          <w:sz w:val="20"/>
          <w:lang w:val="en-US"/>
        </w:rPr>
      </w:pPr>
      <w:r>
        <w:rPr>
          <w:sz w:val="20"/>
          <w:lang w:val="en-US"/>
        </w:rPr>
        <w:t xml:space="preserve">1. </w:t>
      </w:r>
      <w:r w:rsidRPr="00E12DF3">
        <w:rPr>
          <w:sz w:val="20"/>
          <w:lang w:val="en-GB"/>
        </w:rPr>
        <w:t xml:space="preserve">Department of Organic and Petrochemical Synthesis, V.P. Kukhar Institute of Bioorganic Chemistry and Petrochemistry of the NAS of Ukraine, 02094, UKRAINE, Kyiv, </w:t>
      </w:r>
      <w:r w:rsidR="008B5B78" w:rsidRPr="00E12DF3">
        <w:rPr>
          <w:sz w:val="20"/>
          <w:lang w:val="en-GB"/>
        </w:rPr>
        <w:t xml:space="preserve">1, </w:t>
      </w:r>
      <w:r w:rsidRPr="00E12DF3">
        <w:rPr>
          <w:sz w:val="20"/>
        </w:rPr>
        <w:t>Academician Kukhar</w:t>
      </w:r>
      <w:r w:rsidRPr="00E12DF3">
        <w:rPr>
          <w:sz w:val="20"/>
          <w:lang w:val="en-GB"/>
        </w:rPr>
        <w:t xml:space="preserve"> </w:t>
      </w:r>
      <w:r w:rsidR="008B5B78" w:rsidRPr="00E12DF3">
        <w:rPr>
          <w:sz w:val="20"/>
          <w:lang w:val="en-GB"/>
        </w:rPr>
        <w:t>Str</w:t>
      </w:r>
      <w:r w:rsidRPr="00E12DF3">
        <w:rPr>
          <w:sz w:val="20"/>
          <w:lang w:val="en-GB"/>
        </w:rPr>
        <w:t xml:space="preserve">, E-mail: </w:t>
      </w:r>
      <w:hyperlink r:id="rId9" w:history="1">
        <w:r w:rsidR="008B5B78" w:rsidRPr="00992601">
          <w:rPr>
            <w:rStyle w:val="a4"/>
            <w:sz w:val="20"/>
            <w:lang w:val="en-GB"/>
          </w:rPr>
          <w:t>ttv13ttv@gmail.com</w:t>
        </w:r>
      </w:hyperlink>
      <w:r w:rsidR="008B5B78" w:rsidRPr="008B5B78">
        <w:rPr>
          <w:sz w:val="20"/>
          <w:lang w:val="en-US"/>
        </w:rPr>
        <w:t xml:space="preserve">, </w:t>
      </w:r>
      <w:hyperlink r:id="rId10" w:history="1">
        <w:r w:rsidR="008B5B78" w:rsidRPr="006953DC">
          <w:rPr>
            <w:rStyle w:val="a4"/>
            <w:color w:val="000000"/>
            <w:sz w:val="20"/>
            <w:u w:val="none"/>
            <w:lang w:val="en-US"/>
          </w:rPr>
          <w:t>kam04@ukr.net</w:t>
        </w:r>
      </w:hyperlink>
      <w:r w:rsidR="008B5B78" w:rsidRPr="008B5B78">
        <w:rPr>
          <w:rStyle w:val="a4"/>
          <w:color w:val="000000"/>
          <w:sz w:val="20"/>
          <w:u w:val="none"/>
          <w:lang w:val="en-US"/>
        </w:rPr>
        <w:t xml:space="preserve">, </w:t>
      </w:r>
      <w:hyperlink r:id="rId11" w:history="1">
        <w:r w:rsidR="008B5B78" w:rsidRPr="006953DC">
          <w:rPr>
            <w:rStyle w:val="a4"/>
            <w:color w:val="000000"/>
            <w:sz w:val="20"/>
            <w:u w:val="none"/>
            <w:lang w:val="en-US"/>
          </w:rPr>
          <w:t>vay.77@ukr.net</w:t>
        </w:r>
      </w:hyperlink>
    </w:p>
    <w:p w14:paraId="6E4D737F" w14:textId="7DC49011" w:rsidR="00BD301B" w:rsidRPr="008B5B78" w:rsidRDefault="008B5B78" w:rsidP="00E34CAB">
      <w:pPr>
        <w:pStyle w:val="Affilation"/>
        <w:spacing w:line="276" w:lineRule="auto"/>
        <w:rPr>
          <w:color w:val="000000"/>
          <w:sz w:val="20"/>
          <w:lang w:val="en-US"/>
        </w:rPr>
      </w:pPr>
      <w:r>
        <w:rPr>
          <w:color w:val="000000"/>
          <w:sz w:val="20"/>
        </w:rPr>
        <w:t>2.</w:t>
      </w:r>
      <w:r w:rsidRPr="008B5B78">
        <w:rPr>
          <w:color w:val="000000"/>
          <w:sz w:val="20"/>
          <w:lang w:val="en-US"/>
        </w:rPr>
        <w:t xml:space="preserve"> V. Bakul Institute for Superhard Materials </w:t>
      </w:r>
      <w:r w:rsidRPr="00E12DF3">
        <w:rPr>
          <w:sz w:val="20"/>
          <w:lang w:val="en-GB"/>
        </w:rPr>
        <w:t>of the</w:t>
      </w:r>
      <w:r w:rsidRPr="008B5B78">
        <w:rPr>
          <w:color w:val="000000"/>
          <w:sz w:val="20"/>
          <w:lang w:val="en-US"/>
        </w:rPr>
        <w:t xml:space="preserve"> NAS of Ukraine, 04074, </w:t>
      </w:r>
      <w:r w:rsidRPr="00E12DF3">
        <w:rPr>
          <w:sz w:val="20"/>
          <w:lang w:val="en-GB"/>
        </w:rPr>
        <w:t>UKRAINE</w:t>
      </w:r>
      <w:r w:rsidRPr="008B5B78">
        <w:rPr>
          <w:sz w:val="20"/>
          <w:lang w:val="en-US"/>
        </w:rPr>
        <w:t xml:space="preserve">, </w:t>
      </w:r>
      <w:r w:rsidRPr="008B5B78">
        <w:rPr>
          <w:color w:val="000000"/>
          <w:sz w:val="20"/>
          <w:lang w:val="en-US"/>
        </w:rPr>
        <w:t xml:space="preserve">Kyiv, 2, </w:t>
      </w:r>
      <w:r>
        <w:rPr>
          <w:color w:val="000000"/>
          <w:sz w:val="20"/>
          <w:lang w:val="en-US"/>
        </w:rPr>
        <w:t>Avtozavids’ka Str.</w:t>
      </w:r>
    </w:p>
    <w:p w14:paraId="2C54C287" w14:textId="2677DB26" w:rsidR="00BD301B" w:rsidRPr="0024551A" w:rsidRDefault="00BD301B" w:rsidP="00E34CAB">
      <w:pPr>
        <w:pStyle w:val="Abstract"/>
        <w:spacing w:after="120" w:line="276" w:lineRule="auto"/>
        <w:ind w:firstLine="0"/>
        <w:rPr>
          <w:sz w:val="22"/>
          <w:szCs w:val="22"/>
          <w:lang w:val="en-US"/>
        </w:rPr>
      </w:pPr>
      <w:r w:rsidRPr="008973CA">
        <w:rPr>
          <w:sz w:val="22"/>
          <w:szCs w:val="22"/>
        </w:rPr>
        <w:t>Abstract </w:t>
      </w:r>
      <w:r w:rsidRPr="008973CA">
        <w:rPr>
          <w:sz w:val="22"/>
          <w:szCs w:val="22"/>
        </w:rPr>
        <w:sym w:font="Arial" w:char="2013"/>
      </w:r>
      <w:r w:rsidRPr="008973CA">
        <w:rPr>
          <w:sz w:val="22"/>
          <w:szCs w:val="22"/>
        </w:rPr>
        <w:t xml:space="preserve"> </w:t>
      </w:r>
      <w:r w:rsidR="00937905" w:rsidRPr="00937905">
        <w:rPr>
          <w:sz w:val="22"/>
          <w:szCs w:val="22"/>
        </w:rPr>
        <w:t>The aim of our work was to investigate the possibility of obtaining marketable products (fibrous and microcrystalline cellulose, cellulose acetate, lignosulfonates, oxyaldehydes, fertilizers and primings, etc.) from renewable lignocellulosic raw materials.</w:t>
      </w:r>
    </w:p>
    <w:p w14:paraId="4AB78464" w14:textId="5DF1DE4E" w:rsidR="00C92FB7" w:rsidRPr="00505D5A" w:rsidRDefault="00C92FB7" w:rsidP="00E34CAB">
      <w:pPr>
        <w:pStyle w:val="IndexTerms"/>
        <w:spacing w:line="276" w:lineRule="auto"/>
        <w:ind w:firstLine="0"/>
        <w:rPr>
          <w:sz w:val="22"/>
          <w:szCs w:val="22"/>
        </w:rPr>
      </w:pPr>
      <w:r w:rsidRPr="008973CA">
        <w:rPr>
          <w:sz w:val="22"/>
          <w:szCs w:val="22"/>
        </w:rPr>
        <w:t>Кеу</w:t>
      </w:r>
      <w:r w:rsidRPr="008973CA">
        <w:rPr>
          <w:sz w:val="22"/>
          <w:szCs w:val="22"/>
          <w:lang w:val="en-US"/>
        </w:rPr>
        <w:t>words</w:t>
      </w:r>
      <w:r w:rsidR="0057234B" w:rsidRPr="00505D5A">
        <w:rPr>
          <w:sz w:val="22"/>
          <w:szCs w:val="22"/>
        </w:rPr>
        <w:t xml:space="preserve"> </w:t>
      </w:r>
      <w:r w:rsidRPr="008973CA">
        <w:rPr>
          <w:sz w:val="22"/>
          <w:szCs w:val="22"/>
        </w:rPr>
        <w:sym w:font="Arial" w:char="2013"/>
      </w:r>
      <w:r w:rsidRPr="00505D5A">
        <w:rPr>
          <w:sz w:val="22"/>
          <w:szCs w:val="22"/>
        </w:rPr>
        <w:t xml:space="preserve"> </w:t>
      </w:r>
      <w:r w:rsidR="00937905" w:rsidRPr="00937905">
        <w:rPr>
          <w:sz w:val="22"/>
          <w:szCs w:val="22"/>
        </w:rPr>
        <w:t>lignocellulosic raw materials, fibrous cellulose, microcrystalline cellulose, cellulose acetate, lignosulfonates, organo-mineral fertilizers, silica</w:t>
      </w:r>
      <w:r w:rsidR="0057234B" w:rsidRPr="00505D5A">
        <w:rPr>
          <w:sz w:val="22"/>
          <w:szCs w:val="22"/>
        </w:rPr>
        <w:t>.</w:t>
      </w:r>
    </w:p>
    <w:p w14:paraId="7D5ED7E0" w14:textId="4A2E690C" w:rsidR="00847081" w:rsidRPr="008B5B78" w:rsidRDefault="00847081" w:rsidP="00E34CAB">
      <w:pPr>
        <w:spacing w:after="120"/>
        <w:jc w:val="center"/>
        <w:rPr>
          <w:b/>
        </w:rPr>
      </w:pPr>
      <w:r w:rsidRPr="004E6338">
        <w:rPr>
          <w:b/>
        </w:rPr>
        <w:t>Introduction</w:t>
      </w:r>
    </w:p>
    <w:p w14:paraId="53904077" w14:textId="7BBF5262" w:rsidR="00E12DF3" w:rsidRPr="000D662A" w:rsidRDefault="002E3854" w:rsidP="00070E8E">
      <w:pPr>
        <w:tabs>
          <w:tab w:val="left" w:pos="198"/>
        </w:tabs>
        <w:spacing w:line="276" w:lineRule="auto"/>
        <w:ind w:firstLine="567"/>
        <w:jc w:val="both"/>
        <w:rPr>
          <w:iCs/>
          <w:lang w:val="en-US"/>
        </w:rPr>
      </w:pPr>
      <w:r w:rsidRPr="002E3854">
        <w:rPr>
          <w:bCs/>
        </w:rPr>
        <w:t>Historically, biomass has been widely used primarily as an energy source. It is also a valuable chemical raw material for the production of almost all petrochemical synthesis products.</w:t>
      </w:r>
      <w:r w:rsidR="00937905">
        <w:rPr>
          <w:bCs/>
        </w:rPr>
        <w:t xml:space="preserve"> </w:t>
      </w:r>
      <w:r w:rsidRPr="002E3854">
        <w:t>To date, 20 basic compounds have been identified, which are sufficient for the manufacture of almost the entire range of chemical industry products and which can be obtained from plant biomass</w:t>
      </w:r>
      <w:r>
        <w:rPr>
          <w:lang w:val="en-US"/>
        </w:rPr>
        <w:t xml:space="preserve"> [1,2]</w:t>
      </w:r>
      <w:r w:rsidRPr="002E3854">
        <w:t xml:space="preserve">. </w:t>
      </w:r>
      <w:r w:rsidR="000E7C32" w:rsidRPr="000E7C32">
        <w:t>Ultimately, the current state of fossil fuels has emphasized the future development of the chemical industry market, which is predominantly focused on plant biomass. The attention paid in recent decades to renewables is reflected in many scientific reports</w:t>
      </w:r>
      <w:r w:rsidR="000E7C32">
        <w:rPr>
          <w:lang w:val="en-US"/>
        </w:rPr>
        <w:t xml:space="preserve"> [3-</w:t>
      </w:r>
      <w:r w:rsidR="00563CD1">
        <w:rPr>
          <w:lang w:val="en-US"/>
        </w:rPr>
        <w:t>11</w:t>
      </w:r>
      <w:r w:rsidR="000E7C32">
        <w:rPr>
          <w:lang w:val="en-US"/>
        </w:rPr>
        <w:t>]</w:t>
      </w:r>
      <w:r w:rsidR="000E7C32" w:rsidRPr="000E7C32">
        <w:t xml:space="preserve">. </w:t>
      </w:r>
    </w:p>
    <w:p w14:paraId="6D1AB549" w14:textId="66CFCFD9" w:rsidR="00116107" w:rsidRPr="000D662A" w:rsidRDefault="000D662A" w:rsidP="00070E8E">
      <w:pPr>
        <w:tabs>
          <w:tab w:val="left" w:pos="198"/>
        </w:tabs>
        <w:spacing w:line="276" w:lineRule="auto"/>
        <w:ind w:firstLine="567"/>
        <w:jc w:val="both"/>
        <w:rPr>
          <w:lang w:val="en-US"/>
        </w:rPr>
      </w:pPr>
      <w:r w:rsidRPr="000D662A">
        <w:rPr>
          <w:iCs/>
          <w:lang w:val="en-US"/>
        </w:rPr>
        <w:t>Therefore, considering that Ukraine is an agrarian country, it is expedient to find ways to obtain marketable products from lignocellulosic raw materials and its waste.</w:t>
      </w:r>
    </w:p>
    <w:p w14:paraId="382A3888" w14:textId="77777777" w:rsidR="00E12DF3" w:rsidRPr="008B5B78" w:rsidRDefault="00E12DF3" w:rsidP="00E12DF3">
      <w:pPr>
        <w:spacing w:before="120" w:after="120"/>
        <w:jc w:val="center"/>
        <w:rPr>
          <w:b/>
        </w:rPr>
      </w:pPr>
      <w:r w:rsidRPr="001466AA">
        <w:rPr>
          <w:b/>
          <w:lang w:val="en-GB"/>
        </w:rPr>
        <w:t>Materials</w:t>
      </w:r>
      <w:r w:rsidRPr="008B5B78">
        <w:rPr>
          <w:b/>
        </w:rPr>
        <w:t xml:space="preserve"> </w:t>
      </w:r>
      <w:r w:rsidRPr="001466AA">
        <w:rPr>
          <w:b/>
          <w:lang w:val="en-GB"/>
        </w:rPr>
        <w:t>and</w:t>
      </w:r>
      <w:r w:rsidRPr="008B5B78">
        <w:rPr>
          <w:b/>
        </w:rPr>
        <w:t xml:space="preserve"> </w:t>
      </w:r>
      <w:r w:rsidRPr="001466AA">
        <w:rPr>
          <w:b/>
          <w:lang w:val="en-GB"/>
        </w:rPr>
        <w:t>methods</w:t>
      </w:r>
      <w:r w:rsidRPr="008B5B78">
        <w:rPr>
          <w:b/>
        </w:rPr>
        <w:t xml:space="preserve"> </w:t>
      </w:r>
    </w:p>
    <w:p w14:paraId="46C78888" w14:textId="6AE9BAFD" w:rsidR="00E12DF3" w:rsidRPr="001466AA" w:rsidRDefault="006D6A43" w:rsidP="00E12DF3">
      <w:pPr>
        <w:tabs>
          <w:tab w:val="left" w:pos="198"/>
        </w:tabs>
        <w:spacing w:line="276" w:lineRule="auto"/>
        <w:ind w:firstLine="567"/>
        <w:jc w:val="both"/>
        <w:rPr>
          <w:lang w:val="en-GB"/>
        </w:rPr>
      </w:pPr>
      <w:r w:rsidRPr="006D6A43">
        <w:t xml:space="preserve">The lignocellulosic raw materials selected were its waste, as well as industrial crops, namely tree crowns (poplar, oak, birch, linden, chestnut, maple), green waste from mowing lawn grass and forbs, fallen leaves (poplar, oak, birch, linden, chestnut, maple), agricultural waste (wheat, barley, rye, oat, rapeseed, soybean straw, corn and sunflower stalks, rice husks, corn cobs) and industrial crops (giant miscanthus, sugar and Chinese miscanthus, sugar sorghum, </w:t>
      </w:r>
      <w:r w:rsidR="00943E48" w:rsidRPr="00943E48">
        <w:t>switchgrass</w:t>
      </w:r>
      <w:r w:rsidRPr="006D6A43">
        <w:t>, flax and hemp).</w:t>
      </w:r>
      <w:r w:rsidR="008C239F" w:rsidRPr="008C239F">
        <w:t xml:space="preserve"> </w:t>
      </w:r>
      <w:r w:rsidR="00A565C4" w:rsidRPr="00A565C4">
        <w:rPr>
          <w:lang w:val="en-GB"/>
        </w:rPr>
        <w:t xml:space="preserve">The contents of cellulose, hemicellulose, lignin and other chemical components in </w:t>
      </w:r>
      <w:r w:rsidR="00A565C4">
        <w:rPr>
          <w:lang w:val="en-US"/>
        </w:rPr>
        <w:t>ligno</w:t>
      </w:r>
      <w:r w:rsidR="00A565C4" w:rsidRPr="00A565C4">
        <w:rPr>
          <w:lang w:val="en-GB"/>
        </w:rPr>
        <w:t xml:space="preserve">cellulosic </w:t>
      </w:r>
      <w:r w:rsidR="00A565C4">
        <w:rPr>
          <w:lang w:val="en-GB"/>
        </w:rPr>
        <w:t>raw materials</w:t>
      </w:r>
      <w:r w:rsidR="00A565C4" w:rsidRPr="00A565C4">
        <w:rPr>
          <w:lang w:val="en-GB"/>
        </w:rPr>
        <w:t xml:space="preserve"> were determined by standard chemical analysis, described</w:t>
      </w:r>
      <w:r w:rsidR="00A565C4" w:rsidRPr="00A565C4">
        <w:rPr>
          <w:lang w:val="en-US"/>
        </w:rPr>
        <w:t xml:space="preserve"> </w:t>
      </w:r>
      <w:r w:rsidR="00A565C4" w:rsidRPr="00A565C4">
        <w:rPr>
          <w:lang w:val="en-GB"/>
        </w:rPr>
        <w:t>earlier [</w:t>
      </w:r>
      <w:r>
        <w:rPr>
          <w:lang w:val="en-GB"/>
        </w:rPr>
        <w:t>12</w:t>
      </w:r>
      <w:proofErr w:type="gramStart"/>
      <w:r>
        <w:rPr>
          <w:lang w:val="en-GB"/>
        </w:rPr>
        <w:t>,13</w:t>
      </w:r>
      <w:proofErr w:type="gramEnd"/>
      <w:r w:rsidR="00A565C4" w:rsidRPr="00A565C4">
        <w:rPr>
          <w:lang w:val="en-GB"/>
        </w:rPr>
        <w:t>]. All chemical analysis was carried out twice allowing calculating the mean values and standard deviations, which do not exceed 5 %. The inorganic components were determined using Expert 3L XRF (</w:t>
      </w:r>
      <w:r w:rsidR="00A565C4" w:rsidRPr="00A565C4">
        <w:t>INAM</w:t>
      </w:r>
      <w:r w:rsidR="00A565C4" w:rsidRPr="00A565C4">
        <w:rPr>
          <w:lang w:val="en-US"/>
        </w:rPr>
        <w:t xml:space="preserve">, </w:t>
      </w:r>
      <w:r w:rsidR="00A565C4" w:rsidRPr="00A565C4">
        <w:rPr>
          <w:lang w:val="en-GB"/>
        </w:rPr>
        <w:t>Ukraine).</w:t>
      </w:r>
      <w:r w:rsidR="00A565C4">
        <w:rPr>
          <w:lang w:val="en-GB"/>
        </w:rPr>
        <w:t xml:space="preserve"> </w:t>
      </w:r>
      <w:r w:rsidR="00061ACF" w:rsidRPr="00061ACF">
        <w:rPr>
          <w:lang w:val="en-GB"/>
        </w:rPr>
        <w:t>The phase identification of the products was examined under X-ray diffraction (XRD) using the MiniFlex 300/600 diffractometer (Rigaku, Japan). The diffraction patterns were recorded using Cu-Kα radiation (λ = 0.15418 nm), the operating voltage of 40 kV and a current of 15 mA. XRD pattern of samples was obtained in the 2θ range between 2</w:t>
      </w:r>
      <w:r w:rsidR="00061ACF" w:rsidRPr="00061ACF">
        <w:rPr>
          <w:vertAlign w:val="superscript"/>
          <w:lang w:val="en-GB"/>
        </w:rPr>
        <w:t>o</w:t>
      </w:r>
      <w:r w:rsidR="00061ACF" w:rsidRPr="00061ACF">
        <w:rPr>
          <w:lang w:val="en-GB"/>
        </w:rPr>
        <w:t xml:space="preserve"> and 80</w:t>
      </w:r>
      <w:r w:rsidR="00061ACF" w:rsidRPr="00061ACF">
        <w:rPr>
          <w:vertAlign w:val="superscript"/>
          <w:lang w:val="en-GB"/>
        </w:rPr>
        <w:t>o</w:t>
      </w:r>
      <w:r w:rsidR="00061ACF" w:rsidRPr="00061ACF">
        <w:rPr>
          <w:lang w:val="en-GB"/>
        </w:rPr>
        <w:t xml:space="preserve"> with a step of 0.02</w:t>
      </w:r>
      <w:r w:rsidR="00061ACF" w:rsidRPr="00061ACF">
        <w:rPr>
          <w:vertAlign w:val="superscript"/>
          <w:lang w:val="en-GB"/>
        </w:rPr>
        <w:t>o</w:t>
      </w:r>
      <w:r w:rsidR="00061ACF" w:rsidRPr="00061ACF">
        <w:rPr>
          <w:lang w:val="en-GB"/>
        </w:rPr>
        <w:t>. FTIR analysis of the obtained products was performed using IRAffinity-1S FTIR spectrometer (Shimadzu, Japan) equipped with a Quest ATR Diamond GS-10800X (Specac, UK) within the wavenumber range of 4000 to 400 cm</w:t>
      </w:r>
      <w:r w:rsidR="00061ACF" w:rsidRPr="00061ACF">
        <w:rPr>
          <w:vertAlign w:val="superscript"/>
          <w:lang w:val="en-GB"/>
        </w:rPr>
        <w:t>-1</w:t>
      </w:r>
      <w:r w:rsidR="00061ACF" w:rsidRPr="00061ACF">
        <w:rPr>
          <w:lang w:val="en-GB"/>
        </w:rPr>
        <w:t>. The porous properties of the products were studied using N</w:t>
      </w:r>
      <w:r w:rsidR="00061ACF" w:rsidRPr="00061ACF">
        <w:rPr>
          <w:vertAlign w:val="subscript"/>
          <w:lang w:val="en-GB"/>
        </w:rPr>
        <w:t>2</w:t>
      </w:r>
      <w:r w:rsidR="00061ACF" w:rsidRPr="00061ACF">
        <w:rPr>
          <w:lang w:val="en-GB"/>
        </w:rPr>
        <w:t xml:space="preserve"> adsorption at −195.8 °C on the specific surface area and porosity analyser Nova 1200e (</w:t>
      </w:r>
      <w:r w:rsidR="00061ACF" w:rsidRPr="00061ACF">
        <w:rPr>
          <w:bCs/>
          <w:lang w:val="en-GB"/>
        </w:rPr>
        <w:t>Quantachrome</w:t>
      </w:r>
      <w:r w:rsidR="00061ACF" w:rsidRPr="00061ACF">
        <w:rPr>
          <w:lang w:val="en-GB"/>
        </w:rPr>
        <w:t>, USA). Prior to analysis,</w:t>
      </w:r>
      <w:r w:rsidR="00061ACF" w:rsidRPr="00061ACF">
        <w:t xml:space="preserve"> </w:t>
      </w:r>
      <w:r w:rsidR="00061ACF" w:rsidRPr="00061ACF">
        <w:rPr>
          <w:lang w:val="en-GB"/>
        </w:rPr>
        <w:lastRenderedPageBreak/>
        <w:t>0.</w:t>
      </w:r>
      <w:r w:rsidR="00061ACF" w:rsidRPr="00061ACF">
        <w:rPr>
          <w:lang w:val="en-US"/>
        </w:rPr>
        <w:t>23</w:t>
      </w:r>
      <w:r w:rsidR="00061ACF" w:rsidRPr="00061ACF">
        <w:t>-</w:t>
      </w:r>
      <w:r w:rsidR="00061ACF" w:rsidRPr="00061ACF">
        <w:rPr>
          <w:lang w:val="en-GB"/>
        </w:rPr>
        <w:t>0.</w:t>
      </w:r>
      <w:r w:rsidR="00061ACF" w:rsidRPr="00061ACF">
        <w:rPr>
          <w:lang w:val="en-US"/>
        </w:rPr>
        <w:t>24</w:t>
      </w:r>
      <w:r w:rsidR="00061ACF" w:rsidRPr="00061ACF">
        <w:rPr>
          <w:lang w:val="en-GB"/>
        </w:rPr>
        <w:t xml:space="preserve"> g of sample was degassed at 120 </w:t>
      </w:r>
      <w:r w:rsidR="00061ACF" w:rsidRPr="00061ACF">
        <w:t>°</w:t>
      </w:r>
      <w:r w:rsidR="00061ACF" w:rsidRPr="00061ACF">
        <w:rPr>
          <w:lang w:val="en-GB"/>
        </w:rPr>
        <w:t xml:space="preserve">C for </w:t>
      </w:r>
      <w:r w:rsidR="00061ACF" w:rsidRPr="00061ACF">
        <w:t>3</w:t>
      </w:r>
      <w:r w:rsidR="00061ACF" w:rsidRPr="00061ACF">
        <w:rPr>
          <w:lang w:val="en-GB"/>
        </w:rPr>
        <w:t xml:space="preserve"> h to</w:t>
      </w:r>
      <w:r w:rsidR="00061ACF" w:rsidRPr="00061ACF">
        <w:t xml:space="preserve"> </w:t>
      </w:r>
      <w:r w:rsidR="00061ACF" w:rsidRPr="00061ACF">
        <w:rPr>
          <w:lang w:val="en-GB"/>
        </w:rPr>
        <w:t>remove previously adsorbed gases and dead space by vacuum</w:t>
      </w:r>
      <w:r w:rsidR="00061ACF" w:rsidRPr="00061ACF">
        <w:t xml:space="preserve"> </w:t>
      </w:r>
      <w:r w:rsidR="00061ACF" w:rsidRPr="00061ACF">
        <w:rPr>
          <w:lang w:val="en-GB"/>
        </w:rPr>
        <w:t>pump to cool down the sample at room temperature.</w:t>
      </w:r>
      <w:r w:rsidR="00061ACF" w:rsidRPr="00061ACF">
        <w:t xml:space="preserve"> NovaWin 11.04 software was used to calculate the parameters of the porous structure, namely, the specific surface area of S</w:t>
      </w:r>
      <w:r w:rsidR="00061ACF" w:rsidRPr="00061ACF">
        <w:rPr>
          <w:vertAlign w:val="subscript"/>
        </w:rPr>
        <w:t>BET</w:t>
      </w:r>
      <w:r w:rsidR="00061ACF" w:rsidRPr="00061ACF">
        <w:t xml:space="preserve"> (multipoint BET method in the range of p/p</w:t>
      </w:r>
      <w:r w:rsidR="00061ACF" w:rsidRPr="00061ACF">
        <w:rPr>
          <w:vertAlign w:val="subscript"/>
        </w:rPr>
        <w:t>0</w:t>
      </w:r>
      <w:r w:rsidR="00061ACF" w:rsidRPr="00061ACF">
        <w:t xml:space="preserve"> 0.03–0.65); the specific surface area without taking into account micropores S</w:t>
      </w:r>
      <w:r w:rsidR="00061ACF" w:rsidRPr="00061ACF">
        <w:rPr>
          <w:vertAlign w:val="subscript"/>
        </w:rPr>
        <w:t>t</w:t>
      </w:r>
      <w:r w:rsidR="00061ACF" w:rsidRPr="00061ACF">
        <w:t xml:space="preserve"> and the volume of micropores V</w:t>
      </w:r>
      <w:r w:rsidR="00061ACF" w:rsidRPr="00061ACF">
        <w:rPr>
          <w:vertAlign w:val="subscript"/>
        </w:rPr>
        <w:t>tmicro</w:t>
      </w:r>
      <w:r w:rsidR="00061ACF" w:rsidRPr="00061ACF">
        <w:t xml:space="preserve"> - by the t-method (V</w:t>
      </w:r>
      <w:r w:rsidR="00061ACF" w:rsidRPr="00061ACF">
        <w:rPr>
          <w:vertAlign w:val="subscript"/>
        </w:rPr>
        <w:t>α</w:t>
      </w:r>
      <w:r w:rsidR="00061ACF" w:rsidRPr="00061ACF">
        <w:t>-S</w:t>
      </w:r>
      <w:r w:rsidR="00061ACF" w:rsidRPr="00061ACF">
        <w:rPr>
          <w:vertAlign w:val="subscript"/>
        </w:rPr>
        <w:t>micro</w:t>
      </w:r>
      <w:r w:rsidR="00061ACF" w:rsidRPr="00061ACF">
        <w:t xml:space="preserve"> - alpha-S method), as well as the specific surface area of micropores - by the formula S</w:t>
      </w:r>
      <w:r w:rsidR="00061ACF" w:rsidRPr="00061ACF">
        <w:rPr>
          <w:vertAlign w:val="subscript"/>
        </w:rPr>
        <w:t>tmicro</w:t>
      </w:r>
      <w:r w:rsidR="00061ACF" w:rsidRPr="00061ACF">
        <w:t xml:space="preserve"> = S</w:t>
      </w:r>
      <w:r w:rsidR="00061ACF" w:rsidRPr="00061ACF">
        <w:rPr>
          <w:vertAlign w:val="subscript"/>
        </w:rPr>
        <w:t>BET</w:t>
      </w:r>
      <w:r w:rsidR="00061ACF" w:rsidRPr="00061ACF">
        <w:t xml:space="preserve"> - S</w:t>
      </w:r>
      <w:r w:rsidR="00061ACF" w:rsidRPr="00061ACF">
        <w:rPr>
          <w:vertAlign w:val="subscript"/>
        </w:rPr>
        <w:t>t</w:t>
      </w:r>
      <w:r w:rsidR="00061ACF" w:rsidRPr="00061ACF">
        <w:t>; some of these parameters were also calculated by the DFT method, as was the pore size distribution using selected models.</w:t>
      </w:r>
      <w:r w:rsidR="00061ACF">
        <w:rPr>
          <w:lang w:val="en-US"/>
        </w:rPr>
        <w:t xml:space="preserve"> </w:t>
      </w:r>
      <w:r w:rsidR="00061ACF" w:rsidRPr="00061ACF">
        <w:rPr>
          <w:lang w:val="en-GB"/>
        </w:rPr>
        <w:t xml:space="preserve">The surface morphology was investigated with atomic force microscope (AFM) NT-206 (Company with double liability “Microtestmachines”, Belarus) equipped with standard sonde CSC37 and rigidity of console 0.3-0.6 N/m. The scan was run in a contact static mode </w:t>
      </w:r>
      <w:proofErr w:type="gramStart"/>
      <w:r w:rsidR="00061ACF" w:rsidRPr="00061ACF">
        <w:rPr>
          <w:lang w:val="en-GB"/>
        </w:rPr>
        <w:t>at 10 mcm/s with a step of 0.3 nm</w:t>
      </w:r>
      <w:proofErr w:type="gramEnd"/>
      <w:r w:rsidR="00061ACF" w:rsidRPr="00061ACF">
        <w:rPr>
          <w:lang w:val="en-GB"/>
        </w:rPr>
        <w:t xml:space="preserve">. Samples (4 mg) after grinding for 10 min (only for powders) stirred in ethyl alcohol (5 ml) for 15 min. The resulting suspension (0.25 ml) was applied to quartz glass and dried at 50 </w:t>
      </w:r>
      <w:r w:rsidR="00061ACF" w:rsidRPr="00061ACF">
        <w:rPr>
          <w:vertAlign w:val="superscript"/>
          <w:lang w:val="en-GB"/>
        </w:rPr>
        <w:t>o</w:t>
      </w:r>
      <w:r w:rsidR="00061ACF" w:rsidRPr="00061ACF">
        <w:rPr>
          <w:lang w:val="en-GB"/>
        </w:rPr>
        <w:t xml:space="preserve">C to a constant weight. Then the scan was performed on AFM. </w:t>
      </w:r>
      <w:r w:rsidR="00B13B48" w:rsidRPr="00B13B48">
        <w:rPr>
          <w:lang w:val="en-GB"/>
        </w:rPr>
        <w:t>The scanning electron microscopy</w:t>
      </w:r>
      <w:r w:rsidR="00B13B48">
        <w:rPr>
          <w:lang w:val="en-GB"/>
        </w:rPr>
        <w:t xml:space="preserve"> (SEM)</w:t>
      </w:r>
      <w:r w:rsidR="00B13B48" w:rsidRPr="00B13B48">
        <w:rPr>
          <w:lang w:val="en-GB"/>
        </w:rPr>
        <w:t xml:space="preserve"> images were taken using Zeiss Evo-10 (Carl Zeiss Microscopy, USA) microscope working at 20.0 kV</w:t>
      </w:r>
      <w:r w:rsidR="00B13B48" w:rsidRPr="00B13B48">
        <w:t>.</w:t>
      </w:r>
      <w:r w:rsidR="00B13B48">
        <w:rPr>
          <w:lang w:val="en-US"/>
        </w:rPr>
        <w:t xml:space="preserve"> </w:t>
      </w:r>
      <w:r w:rsidR="00061ACF" w:rsidRPr="00061ACF">
        <w:rPr>
          <w:lang w:val="en-GB"/>
        </w:rPr>
        <w:t>Thermogravimetric analysis (TGA) and differential scanning calorimetric analysis (DSC) were performed with a PT1600 TG-DTA/DSC (STA Simultaneous Thermal Analysis, LINSEIS Messgeräte GmbH, Germany). The samples (13.0 ± 0.1 mg) were collected in a standard corundum pan. The scan was run at 5 °C/min under a flow of air. The mass change was measured from 15.8 to 100 °C. The sample was analysed three times.</w:t>
      </w:r>
    </w:p>
    <w:p w14:paraId="6FCD9C0D" w14:textId="77777777" w:rsidR="00E12DF3" w:rsidRPr="00AC79BF" w:rsidRDefault="00E12DF3" w:rsidP="00E12DF3">
      <w:pPr>
        <w:spacing w:before="120" w:after="120"/>
        <w:jc w:val="center"/>
        <w:rPr>
          <w:b/>
          <w:lang w:val="en-GB"/>
        </w:rPr>
      </w:pPr>
      <w:r w:rsidRPr="001466AA">
        <w:rPr>
          <w:b/>
          <w:lang w:val="en-GB"/>
        </w:rPr>
        <w:t>Results</w:t>
      </w:r>
    </w:p>
    <w:p w14:paraId="56334DF8" w14:textId="3FE50E7B" w:rsidR="00AC79BF" w:rsidRDefault="00BF1EFB" w:rsidP="00AC79BF">
      <w:pPr>
        <w:tabs>
          <w:tab w:val="left" w:pos="198"/>
        </w:tabs>
        <w:spacing w:line="276" w:lineRule="auto"/>
        <w:ind w:firstLine="567"/>
        <w:jc w:val="both"/>
      </w:pPr>
      <w:r w:rsidRPr="00BF1EFB">
        <w:t>Chemical analysis of tree crowning waste (poplar, oak, birch, linden, chestnut, maple), green waste from mowing lawn grass and forbs, fallen leaves (poplar, oak, birch, linden, chestnut, maple), agricultural waste (wheat, barley, rye, oat, rapeseed, soybean straw, corn and sunflower stalks, rice husks, corn cobs) and industrial crops (giant miscanthus, sugar and Chinese miscanthus, sugar sorghum, switchgrass, flax and hemp) was carried out. The results of the research are presented in Table.</w:t>
      </w:r>
    </w:p>
    <w:p w14:paraId="1969C0B8" w14:textId="3C3F0E6F" w:rsidR="00C74171" w:rsidRPr="00C74171" w:rsidRDefault="00AC79BF" w:rsidP="007D65A0">
      <w:pPr>
        <w:tabs>
          <w:tab w:val="left" w:pos="198"/>
        </w:tabs>
        <w:spacing w:before="120" w:line="276" w:lineRule="auto"/>
        <w:ind w:firstLine="567"/>
        <w:jc w:val="right"/>
        <w:rPr>
          <w:i/>
          <w:lang w:val="en-US"/>
        </w:rPr>
      </w:pPr>
      <w:r w:rsidRPr="00AC79BF">
        <w:rPr>
          <w:i/>
        </w:rPr>
        <w:t>Table 1</w:t>
      </w:r>
    </w:p>
    <w:p w14:paraId="091D2C99" w14:textId="091315FC" w:rsidR="00AC79BF" w:rsidRPr="00C74171" w:rsidRDefault="00AC79BF" w:rsidP="00C74171">
      <w:pPr>
        <w:tabs>
          <w:tab w:val="left" w:pos="198"/>
        </w:tabs>
        <w:spacing w:before="120" w:line="276" w:lineRule="auto"/>
        <w:ind w:firstLine="567"/>
        <w:jc w:val="center"/>
        <w:rPr>
          <w:lang w:val="en-US"/>
        </w:rPr>
      </w:pPr>
      <w:proofErr w:type="gramStart"/>
      <w:r w:rsidRPr="00C74171">
        <w:rPr>
          <w:bCs/>
          <w:lang w:val="en-US"/>
        </w:rPr>
        <w:t>Composition of lignocellulosic biomass</w:t>
      </w:r>
      <w:r w:rsidRPr="00C74171">
        <w:rPr>
          <w:bCs/>
        </w:rPr>
        <w:t xml:space="preserve">, % </w:t>
      </w:r>
      <w:r w:rsidRPr="00C74171">
        <w:rPr>
          <w:bCs/>
          <w:lang w:val="en-US"/>
        </w:rPr>
        <w:t>mass in a.d.m.</w:t>
      </w:r>
      <w:proofErr w:type="gramEnd"/>
    </w:p>
    <w:tbl>
      <w:tblPr>
        <w:tblW w:w="5000" w:type="pct"/>
        <w:tblCellMar>
          <w:left w:w="0" w:type="dxa"/>
          <w:right w:w="0" w:type="dxa"/>
        </w:tblCellMar>
        <w:tblLook w:val="0000" w:firstRow="0" w:lastRow="0" w:firstColumn="0" w:lastColumn="0" w:noHBand="0" w:noVBand="0"/>
      </w:tblPr>
      <w:tblGrid>
        <w:gridCol w:w="2029"/>
        <w:gridCol w:w="669"/>
        <w:gridCol w:w="993"/>
        <w:gridCol w:w="1691"/>
        <w:gridCol w:w="1169"/>
        <w:gridCol w:w="1114"/>
        <w:gridCol w:w="888"/>
        <w:gridCol w:w="811"/>
      </w:tblGrid>
      <w:tr w:rsidR="00680A58" w:rsidRPr="00AC79BF" w14:paraId="1DB91403" w14:textId="77777777" w:rsidTr="00680A58">
        <w:trPr>
          <w:trHeight w:hRule="exact" w:val="705"/>
        </w:trPr>
        <w:tc>
          <w:tcPr>
            <w:tcW w:w="1083" w:type="pct"/>
            <w:tcBorders>
              <w:top w:val="single" w:sz="4" w:space="0" w:color="000000"/>
              <w:left w:val="single" w:sz="4" w:space="0" w:color="000000"/>
              <w:bottom w:val="single" w:sz="4" w:space="0" w:color="000000"/>
              <w:right w:val="single" w:sz="4" w:space="0" w:color="000000"/>
            </w:tcBorders>
          </w:tcPr>
          <w:p w14:paraId="43CED6B4" w14:textId="77777777" w:rsidR="00680A58" w:rsidRPr="00AC79BF" w:rsidRDefault="00680A58" w:rsidP="007D65A0">
            <w:pPr>
              <w:tabs>
                <w:tab w:val="left" w:pos="198"/>
              </w:tabs>
              <w:spacing w:line="276" w:lineRule="auto"/>
              <w:jc w:val="both"/>
              <w:rPr>
                <w:lang w:val="ru-RU"/>
              </w:rPr>
            </w:pPr>
            <w:r w:rsidRPr="00AC79BF">
              <w:rPr>
                <w:bCs/>
                <w:lang w:val="ru-RU"/>
              </w:rPr>
              <w:t>Raw material</w:t>
            </w:r>
          </w:p>
        </w:tc>
        <w:tc>
          <w:tcPr>
            <w:tcW w:w="357" w:type="pct"/>
            <w:tcBorders>
              <w:top w:val="single" w:sz="4" w:space="0" w:color="000000"/>
              <w:left w:val="single" w:sz="4" w:space="0" w:color="000000"/>
              <w:bottom w:val="single" w:sz="4" w:space="0" w:color="000000"/>
              <w:right w:val="single" w:sz="4" w:space="0" w:color="000000"/>
            </w:tcBorders>
          </w:tcPr>
          <w:p w14:paraId="62257D83" w14:textId="77777777" w:rsidR="00680A58" w:rsidRPr="00AC79BF" w:rsidRDefault="00680A58" w:rsidP="007D65A0">
            <w:pPr>
              <w:tabs>
                <w:tab w:val="left" w:pos="198"/>
              </w:tabs>
              <w:spacing w:line="276" w:lineRule="auto"/>
              <w:jc w:val="both"/>
              <w:rPr>
                <w:lang w:val="ru-RU"/>
              </w:rPr>
            </w:pPr>
            <w:r w:rsidRPr="00AC79BF">
              <w:rPr>
                <w:bCs/>
                <w:lang w:val="ru-RU"/>
              </w:rPr>
              <w:t>Ash</w:t>
            </w:r>
          </w:p>
        </w:tc>
        <w:tc>
          <w:tcPr>
            <w:tcW w:w="530" w:type="pct"/>
            <w:tcBorders>
              <w:top w:val="single" w:sz="4" w:space="0" w:color="000000"/>
              <w:left w:val="single" w:sz="4" w:space="0" w:color="000000"/>
              <w:bottom w:val="single" w:sz="4" w:space="0" w:color="000000"/>
              <w:right w:val="single" w:sz="4" w:space="0" w:color="000000"/>
            </w:tcBorders>
          </w:tcPr>
          <w:p w14:paraId="534CF656" w14:textId="77777777" w:rsidR="00680A58" w:rsidRPr="00AC79BF" w:rsidRDefault="00680A58" w:rsidP="007D65A0">
            <w:pPr>
              <w:tabs>
                <w:tab w:val="left" w:pos="198"/>
              </w:tabs>
              <w:spacing w:line="276" w:lineRule="auto"/>
              <w:jc w:val="both"/>
              <w:rPr>
                <w:lang w:val="ru-RU"/>
              </w:rPr>
            </w:pPr>
            <w:r w:rsidRPr="00AC79BF">
              <w:rPr>
                <w:bCs/>
                <w:lang w:val="ru-RU"/>
              </w:rPr>
              <w:t>Pitches and fats</w:t>
            </w:r>
          </w:p>
        </w:tc>
        <w:tc>
          <w:tcPr>
            <w:tcW w:w="903" w:type="pct"/>
            <w:tcBorders>
              <w:top w:val="single" w:sz="4" w:space="0" w:color="000000"/>
              <w:left w:val="single" w:sz="4" w:space="0" w:color="000000"/>
              <w:bottom w:val="single" w:sz="4" w:space="0" w:color="000000"/>
              <w:right w:val="single" w:sz="4" w:space="0" w:color="000000"/>
            </w:tcBorders>
          </w:tcPr>
          <w:p w14:paraId="4A9322B9" w14:textId="77777777" w:rsidR="00680A58" w:rsidRPr="00AC79BF" w:rsidRDefault="00680A58" w:rsidP="007D65A0">
            <w:pPr>
              <w:tabs>
                <w:tab w:val="left" w:pos="198"/>
              </w:tabs>
              <w:spacing w:line="276" w:lineRule="auto"/>
              <w:jc w:val="both"/>
              <w:rPr>
                <w:lang w:val="ru-RU"/>
              </w:rPr>
            </w:pPr>
            <w:r w:rsidRPr="00AC79BF">
              <w:rPr>
                <w:bCs/>
                <w:lang w:val="ru-RU"/>
              </w:rPr>
              <w:t>Water-soluble substances</w:t>
            </w:r>
          </w:p>
        </w:tc>
        <w:tc>
          <w:tcPr>
            <w:tcW w:w="624" w:type="pct"/>
            <w:tcBorders>
              <w:top w:val="single" w:sz="4" w:space="0" w:color="000000"/>
              <w:left w:val="single" w:sz="4" w:space="0" w:color="000000"/>
              <w:bottom w:val="single" w:sz="4" w:space="0" w:color="000000"/>
              <w:right w:val="single" w:sz="4" w:space="0" w:color="000000"/>
            </w:tcBorders>
          </w:tcPr>
          <w:p w14:paraId="0C0C8237" w14:textId="77777777" w:rsidR="00680A58" w:rsidRPr="00AC79BF" w:rsidRDefault="00680A58" w:rsidP="007D65A0">
            <w:pPr>
              <w:tabs>
                <w:tab w:val="left" w:pos="198"/>
              </w:tabs>
              <w:spacing w:line="276" w:lineRule="auto"/>
              <w:jc w:val="both"/>
              <w:rPr>
                <w:lang w:val="ru-RU"/>
              </w:rPr>
            </w:pPr>
            <w:r w:rsidRPr="00AC79BF">
              <w:rPr>
                <w:bCs/>
                <w:lang w:val="ru-RU"/>
              </w:rPr>
              <w:t>Cellulose</w:t>
            </w:r>
          </w:p>
        </w:tc>
        <w:tc>
          <w:tcPr>
            <w:tcW w:w="595" w:type="pct"/>
            <w:tcBorders>
              <w:top w:val="single" w:sz="4" w:space="0" w:color="000000"/>
              <w:left w:val="single" w:sz="4" w:space="0" w:color="000000"/>
              <w:bottom w:val="single" w:sz="4" w:space="0" w:color="000000"/>
              <w:right w:val="single" w:sz="4" w:space="0" w:color="000000"/>
            </w:tcBorders>
          </w:tcPr>
          <w:p w14:paraId="56EC1FB1" w14:textId="77777777" w:rsidR="00680A58" w:rsidRPr="00AC79BF" w:rsidRDefault="00680A58" w:rsidP="007D65A0">
            <w:pPr>
              <w:tabs>
                <w:tab w:val="left" w:pos="198"/>
              </w:tabs>
              <w:spacing w:line="276" w:lineRule="auto"/>
              <w:jc w:val="both"/>
              <w:rPr>
                <w:lang w:val="ru-RU"/>
              </w:rPr>
            </w:pPr>
            <w:r w:rsidRPr="00AC79BF">
              <w:rPr>
                <w:bCs/>
                <w:lang w:val="ru-RU"/>
              </w:rPr>
              <w:t>Hemi- cellulose</w:t>
            </w:r>
          </w:p>
        </w:tc>
        <w:tc>
          <w:tcPr>
            <w:tcW w:w="474" w:type="pct"/>
            <w:tcBorders>
              <w:top w:val="single" w:sz="4" w:space="0" w:color="000000"/>
              <w:left w:val="single" w:sz="4" w:space="0" w:color="000000"/>
              <w:bottom w:val="single" w:sz="4" w:space="0" w:color="000000"/>
              <w:right w:val="single" w:sz="4" w:space="0" w:color="000000"/>
            </w:tcBorders>
          </w:tcPr>
          <w:p w14:paraId="05741BE8" w14:textId="77777777" w:rsidR="00680A58" w:rsidRPr="00AC79BF" w:rsidRDefault="00680A58" w:rsidP="007D65A0">
            <w:pPr>
              <w:tabs>
                <w:tab w:val="left" w:pos="198"/>
              </w:tabs>
              <w:spacing w:line="276" w:lineRule="auto"/>
              <w:jc w:val="both"/>
              <w:rPr>
                <w:lang w:val="ru-RU"/>
              </w:rPr>
            </w:pPr>
            <w:r w:rsidRPr="00AC79BF">
              <w:rPr>
                <w:bCs/>
                <w:lang w:val="ru-RU"/>
              </w:rPr>
              <w:t>Lignin</w:t>
            </w:r>
          </w:p>
        </w:tc>
        <w:tc>
          <w:tcPr>
            <w:tcW w:w="433" w:type="pct"/>
            <w:tcBorders>
              <w:top w:val="single" w:sz="4" w:space="0" w:color="000000"/>
              <w:left w:val="single" w:sz="4" w:space="0" w:color="000000"/>
              <w:bottom w:val="single" w:sz="4" w:space="0" w:color="000000"/>
              <w:right w:val="single" w:sz="4" w:space="0" w:color="000000"/>
            </w:tcBorders>
          </w:tcPr>
          <w:p w14:paraId="2D1BC749" w14:textId="77777777" w:rsidR="00680A58" w:rsidRPr="00AC79BF" w:rsidRDefault="00680A58" w:rsidP="007D65A0">
            <w:pPr>
              <w:tabs>
                <w:tab w:val="left" w:pos="198"/>
              </w:tabs>
              <w:spacing w:line="276" w:lineRule="auto"/>
              <w:jc w:val="both"/>
              <w:rPr>
                <w:lang w:val="ru-RU"/>
              </w:rPr>
            </w:pPr>
            <w:r w:rsidRPr="00AC79BF">
              <w:rPr>
                <w:bCs/>
                <w:lang w:val="ru-RU"/>
              </w:rPr>
              <w:t>Other</w:t>
            </w:r>
          </w:p>
        </w:tc>
      </w:tr>
      <w:tr w:rsidR="00680A58" w:rsidRPr="00AC79BF" w14:paraId="55566C45" w14:textId="77777777" w:rsidTr="00680A58">
        <w:trPr>
          <w:trHeight w:hRule="exact" w:val="293"/>
        </w:trPr>
        <w:tc>
          <w:tcPr>
            <w:tcW w:w="1083" w:type="pct"/>
            <w:tcBorders>
              <w:top w:val="single" w:sz="4" w:space="0" w:color="000000"/>
              <w:left w:val="single" w:sz="4" w:space="0" w:color="000000"/>
              <w:bottom w:val="single" w:sz="4" w:space="0" w:color="000000"/>
              <w:right w:val="single" w:sz="4" w:space="0" w:color="000000"/>
            </w:tcBorders>
          </w:tcPr>
          <w:p w14:paraId="2BE335B3" w14:textId="0A135E87" w:rsidR="00680A58" w:rsidRPr="00797EAB" w:rsidRDefault="00680A58" w:rsidP="007D65A0">
            <w:pPr>
              <w:tabs>
                <w:tab w:val="left" w:pos="198"/>
              </w:tabs>
              <w:spacing w:line="276" w:lineRule="auto"/>
              <w:jc w:val="both"/>
            </w:pPr>
            <w:r w:rsidRPr="001B2A87">
              <w:t>Hemp hurd</w:t>
            </w:r>
          </w:p>
        </w:tc>
        <w:tc>
          <w:tcPr>
            <w:tcW w:w="357" w:type="pct"/>
            <w:tcBorders>
              <w:top w:val="single" w:sz="4" w:space="0" w:color="000000"/>
              <w:left w:val="single" w:sz="4" w:space="0" w:color="000000"/>
              <w:bottom w:val="single" w:sz="4" w:space="0" w:color="000000"/>
              <w:right w:val="single" w:sz="4" w:space="0" w:color="000000"/>
            </w:tcBorders>
          </w:tcPr>
          <w:p w14:paraId="19775CE7" w14:textId="535FA6C9" w:rsidR="00680A58" w:rsidRPr="007D65A0" w:rsidRDefault="00680A58" w:rsidP="00256C48">
            <w:pPr>
              <w:tabs>
                <w:tab w:val="left" w:pos="198"/>
              </w:tabs>
              <w:spacing w:line="276" w:lineRule="auto"/>
              <w:jc w:val="both"/>
            </w:pPr>
            <w:r>
              <w:t>2.7</w:t>
            </w:r>
          </w:p>
        </w:tc>
        <w:tc>
          <w:tcPr>
            <w:tcW w:w="530" w:type="pct"/>
            <w:tcBorders>
              <w:top w:val="single" w:sz="4" w:space="0" w:color="000000"/>
              <w:left w:val="single" w:sz="4" w:space="0" w:color="000000"/>
              <w:bottom w:val="single" w:sz="4" w:space="0" w:color="000000"/>
              <w:right w:val="single" w:sz="4" w:space="0" w:color="000000"/>
            </w:tcBorders>
          </w:tcPr>
          <w:p w14:paraId="1333C7A9" w14:textId="6FB3D906" w:rsidR="00680A58" w:rsidRPr="009E23A0" w:rsidRDefault="00680A58" w:rsidP="007D65A0">
            <w:pPr>
              <w:tabs>
                <w:tab w:val="left" w:pos="198"/>
              </w:tabs>
              <w:spacing w:line="276" w:lineRule="auto"/>
              <w:jc w:val="both"/>
            </w:pPr>
            <w:r>
              <w:t>0.7</w:t>
            </w:r>
          </w:p>
        </w:tc>
        <w:tc>
          <w:tcPr>
            <w:tcW w:w="903" w:type="pct"/>
            <w:tcBorders>
              <w:top w:val="single" w:sz="4" w:space="0" w:color="000000"/>
              <w:left w:val="single" w:sz="4" w:space="0" w:color="000000"/>
              <w:bottom w:val="single" w:sz="4" w:space="0" w:color="000000"/>
              <w:right w:val="single" w:sz="4" w:space="0" w:color="000000"/>
            </w:tcBorders>
          </w:tcPr>
          <w:p w14:paraId="447F6BA5" w14:textId="36F1A781" w:rsidR="00680A58" w:rsidRPr="009E23A0" w:rsidRDefault="00680A58" w:rsidP="007D65A0">
            <w:pPr>
              <w:tabs>
                <w:tab w:val="left" w:pos="198"/>
              </w:tabs>
              <w:spacing w:line="276" w:lineRule="auto"/>
              <w:jc w:val="both"/>
            </w:pPr>
            <w:r>
              <w:t>3.8</w:t>
            </w:r>
          </w:p>
        </w:tc>
        <w:tc>
          <w:tcPr>
            <w:tcW w:w="624" w:type="pct"/>
            <w:tcBorders>
              <w:top w:val="single" w:sz="4" w:space="0" w:color="000000"/>
              <w:left w:val="single" w:sz="4" w:space="0" w:color="000000"/>
              <w:bottom w:val="single" w:sz="4" w:space="0" w:color="000000"/>
              <w:right w:val="single" w:sz="4" w:space="0" w:color="000000"/>
            </w:tcBorders>
          </w:tcPr>
          <w:p w14:paraId="67517D32" w14:textId="39A905C2" w:rsidR="00680A58" w:rsidRPr="007D65A0" w:rsidRDefault="00680A58" w:rsidP="007D65A0">
            <w:pPr>
              <w:tabs>
                <w:tab w:val="left" w:pos="198"/>
              </w:tabs>
              <w:spacing w:line="276" w:lineRule="auto"/>
              <w:jc w:val="both"/>
              <w:rPr>
                <w:lang w:val="en-US"/>
              </w:rPr>
            </w:pPr>
            <w:r w:rsidRPr="00256C48">
              <w:rPr>
                <w:lang w:val="en-US"/>
              </w:rPr>
              <w:t>48.4</w:t>
            </w:r>
          </w:p>
        </w:tc>
        <w:tc>
          <w:tcPr>
            <w:tcW w:w="595" w:type="pct"/>
            <w:tcBorders>
              <w:top w:val="single" w:sz="4" w:space="0" w:color="000000"/>
              <w:left w:val="single" w:sz="4" w:space="0" w:color="000000"/>
              <w:bottom w:val="single" w:sz="4" w:space="0" w:color="000000"/>
              <w:right w:val="single" w:sz="4" w:space="0" w:color="000000"/>
            </w:tcBorders>
          </w:tcPr>
          <w:p w14:paraId="3C3CC25A" w14:textId="553352DD" w:rsidR="00680A58" w:rsidRPr="007D65A0" w:rsidRDefault="00680A58" w:rsidP="007D65A0">
            <w:pPr>
              <w:tabs>
                <w:tab w:val="left" w:pos="198"/>
              </w:tabs>
              <w:spacing w:line="276" w:lineRule="auto"/>
              <w:jc w:val="both"/>
              <w:rPr>
                <w:lang w:val="en-US"/>
              </w:rPr>
            </w:pPr>
            <w:r w:rsidRPr="00256C48">
              <w:rPr>
                <w:lang w:val="en-US"/>
              </w:rPr>
              <w:t>25.8</w:t>
            </w:r>
          </w:p>
        </w:tc>
        <w:tc>
          <w:tcPr>
            <w:tcW w:w="474" w:type="pct"/>
            <w:tcBorders>
              <w:top w:val="single" w:sz="4" w:space="0" w:color="000000"/>
              <w:left w:val="single" w:sz="4" w:space="0" w:color="000000"/>
              <w:bottom w:val="single" w:sz="4" w:space="0" w:color="000000"/>
              <w:right w:val="single" w:sz="4" w:space="0" w:color="000000"/>
            </w:tcBorders>
          </w:tcPr>
          <w:p w14:paraId="01F8D2B6" w14:textId="2147B3D5" w:rsidR="00680A58" w:rsidRPr="007D65A0" w:rsidRDefault="00680A58" w:rsidP="007D65A0">
            <w:pPr>
              <w:tabs>
                <w:tab w:val="left" w:pos="198"/>
              </w:tabs>
              <w:spacing w:line="276" w:lineRule="auto"/>
              <w:jc w:val="both"/>
            </w:pPr>
            <w:r w:rsidRPr="00256C48">
              <w:t>20.9</w:t>
            </w:r>
          </w:p>
        </w:tc>
        <w:tc>
          <w:tcPr>
            <w:tcW w:w="433" w:type="pct"/>
            <w:tcBorders>
              <w:top w:val="single" w:sz="4" w:space="0" w:color="000000"/>
              <w:left w:val="single" w:sz="4" w:space="0" w:color="000000"/>
              <w:bottom w:val="single" w:sz="4" w:space="0" w:color="000000"/>
              <w:right w:val="single" w:sz="4" w:space="0" w:color="000000"/>
            </w:tcBorders>
          </w:tcPr>
          <w:p w14:paraId="41B845B1" w14:textId="51DF4E38" w:rsidR="00680A58" w:rsidRPr="009E23A0" w:rsidRDefault="00680A58" w:rsidP="007D65A0">
            <w:pPr>
              <w:tabs>
                <w:tab w:val="left" w:pos="198"/>
              </w:tabs>
              <w:spacing w:line="276" w:lineRule="auto"/>
              <w:jc w:val="both"/>
            </w:pPr>
            <w:r>
              <w:t>0.4</w:t>
            </w:r>
          </w:p>
        </w:tc>
      </w:tr>
      <w:tr w:rsidR="00680A58" w:rsidRPr="00AC79BF" w14:paraId="77CBEEEB" w14:textId="77777777" w:rsidTr="00680A58">
        <w:trPr>
          <w:trHeight w:hRule="exact" w:val="293"/>
        </w:trPr>
        <w:tc>
          <w:tcPr>
            <w:tcW w:w="1083" w:type="pct"/>
            <w:tcBorders>
              <w:top w:val="single" w:sz="4" w:space="0" w:color="000000"/>
              <w:left w:val="single" w:sz="4" w:space="0" w:color="000000"/>
              <w:bottom w:val="single" w:sz="4" w:space="0" w:color="000000"/>
              <w:right w:val="single" w:sz="4" w:space="0" w:color="000000"/>
            </w:tcBorders>
          </w:tcPr>
          <w:p w14:paraId="6213220F" w14:textId="096BA1F9" w:rsidR="00680A58" w:rsidRPr="009E23A0" w:rsidRDefault="00680A58" w:rsidP="007D65A0">
            <w:pPr>
              <w:tabs>
                <w:tab w:val="left" w:pos="198"/>
              </w:tabs>
              <w:spacing w:line="276" w:lineRule="auto"/>
              <w:jc w:val="both"/>
              <w:rPr>
                <w:lang w:val="en-US"/>
              </w:rPr>
            </w:pPr>
            <w:r w:rsidRPr="001B2A87">
              <w:t>Hemp</w:t>
            </w:r>
            <w:r>
              <w:t xml:space="preserve"> </w:t>
            </w:r>
            <w:r>
              <w:rPr>
                <w:lang w:val="en-US"/>
              </w:rPr>
              <w:t>fiber</w:t>
            </w:r>
          </w:p>
        </w:tc>
        <w:tc>
          <w:tcPr>
            <w:tcW w:w="357" w:type="pct"/>
            <w:tcBorders>
              <w:top w:val="single" w:sz="4" w:space="0" w:color="000000"/>
              <w:left w:val="single" w:sz="4" w:space="0" w:color="000000"/>
              <w:bottom w:val="single" w:sz="4" w:space="0" w:color="000000"/>
              <w:right w:val="single" w:sz="4" w:space="0" w:color="000000"/>
            </w:tcBorders>
          </w:tcPr>
          <w:p w14:paraId="2EB1354E" w14:textId="3B133329" w:rsidR="00680A58" w:rsidRPr="009E23A0" w:rsidRDefault="00680A58" w:rsidP="00256C48">
            <w:pPr>
              <w:tabs>
                <w:tab w:val="left" w:pos="198"/>
              </w:tabs>
              <w:spacing w:line="276" w:lineRule="auto"/>
              <w:jc w:val="both"/>
              <w:rPr>
                <w:lang w:val="en-US"/>
              </w:rPr>
            </w:pPr>
            <w:r>
              <w:rPr>
                <w:lang w:val="en-US"/>
              </w:rPr>
              <w:t>1.5</w:t>
            </w:r>
          </w:p>
        </w:tc>
        <w:tc>
          <w:tcPr>
            <w:tcW w:w="530" w:type="pct"/>
            <w:tcBorders>
              <w:top w:val="single" w:sz="4" w:space="0" w:color="000000"/>
              <w:left w:val="single" w:sz="4" w:space="0" w:color="000000"/>
              <w:bottom w:val="single" w:sz="4" w:space="0" w:color="000000"/>
              <w:right w:val="single" w:sz="4" w:space="0" w:color="000000"/>
            </w:tcBorders>
          </w:tcPr>
          <w:p w14:paraId="5F56ABC7" w14:textId="5D6F1B20" w:rsidR="00680A58" w:rsidRPr="009E23A0" w:rsidRDefault="00680A58" w:rsidP="007D65A0">
            <w:pPr>
              <w:tabs>
                <w:tab w:val="left" w:pos="198"/>
              </w:tabs>
              <w:spacing w:line="276" w:lineRule="auto"/>
              <w:jc w:val="both"/>
              <w:rPr>
                <w:lang w:val="en-US"/>
              </w:rPr>
            </w:pPr>
            <w:r>
              <w:rPr>
                <w:lang w:val="en-US"/>
              </w:rPr>
              <w:t>0.8</w:t>
            </w:r>
          </w:p>
        </w:tc>
        <w:tc>
          <w:tcPr>
            <w:tcW w:w="903" w:type="pct"/>
            <w:tcBorders>
              <w:top w:val="single" w:sz="4" w:space="0" w:color="000000"/>
              <w:left w:val="single" w:sz="4" w:space="0" w:color="000000"/>
              <w:bottom w:val="single" w:sz="4" w:space="0" w:color="000000"/>
              <w:right w:val="single" w:sz="4" w:space="0" w:color="000000"/>
            </w:tcBorders>
          </w:tcPr>
          <w:p w14:paraId="1B08E536" w14:textId="17AF4537" w:rsidR="00680A58" w:rsidRPr="009E23A0" w:rsidRDefault="00680A58" w:rsidP="007D65A0">
            <w:pPr>
              <w:tabs>
                <w:tab w:val="left" w:pos="198"/>
              </w:tabs>
              <w:spacing w:line="276" w:lineRule="auto"/>
              <w:jc w:val="both"/>
              <w:rPr>
                <w:lang w:val="en-US"/>
              </w:rPr>
            </w:pPr>
            <w:r>
              <w:rPr>
                <w:lang w:val="en-US"/>
              </w:rPr>
              <w:t>5.3</w:t>
            </w:r>
          </w:p>
        </w:tc>
        <w:tc>
          <w:tcPr>
            <w:tcW w:w="624" w:type="pct"/>
            <w:tcBorders>
              <w:top w:val="single" w:sz="4" w:space="0" w:color="000000"/>
              <w:left w:val="single" w:sz="4" w:space="0" w:color="000000"/>
              <w:bottom w:val="single" w:sz="4" w:space="0" w:color="000000"/>
              <w:right w:val="single" w:sz="4" w:space="0" w:color="000000"/>
            </w:tcBorders>
          </w:tcPr>
          <w:p w14:paraId="3F4DFC05" w14:textId="39FF0C7F" w:rsidR="00680A58" w:rsidRPr="00256C48" w:rsidRDefault="00680A58" w:rsidP="007D65A0">
            <w:pPr>
              <w:tabs>
                <w:tab w:val="left" w:pos="198"/>
              </w:tabs>
              <w:spacing w:line="276" w:lineRule="auto"/>
              <w:jc w:val="both"/>
              <w:rPr>
                <w:lang w:val="en-US"/>
              </w:rPr>
            </w:pPr>
            <w:r>
              <w:rPr>
                <w:lang w:val="en-US"/>
              </w:rPr>
              <w:t>85.3</w:t>
            </w:r>
          </w:p>
        </w:tc>
        <w:tc>
          <w:tcPr>
            <w:tcW w:w="595" w:type="pct"/>
            <w:tcBorders>
              <w:top w:val="single" w:sz="4" w:space="0" w:color="000000"/>
              <w:left w:val="single" w:sz="4" w:space="0" w:color="000000"/>
              <w:bottom w:val="single" w:sz="4" w:space="0" w:color="000000"/>
              <w:right w:val="single" w:sz="4" w:space="0" w:color="000000"/>
            </w:tcBorders>
          </w:tcPr>
          <w:p w14:paraId="2DCA1685" w14:textId="088F42DA" w:rsidR="00680A58" w:rsidRPr="00256C48" w:rsidRDefault="00680A58" w:rsidP="007D65A0">
            <w:pPr>
              <w:tabs>
                <w:tab w:val="left" w:pos="198"/>
              </w:tabs>
              <w:spacing w:line="276" w:lineRule="auto"/>
              <w:jc w:val="both"/>
              <w:rPr>
                <w:lang w:val="en-US"/>
              </w:rPr>
            </w:pPr>
            <w:r>
              <w:rPr>
                <w:lang w:val="en-US"/>
              </w:rPr>
              <w:t>6.3</w:t>
            </w:r>
          </w:p>
        </w:tc>
        <w:tc>
          <w:tcPr>
            <w:tcW w:w="474" w:type="pct"/>
            <w:tcBorders>
              <w:top w:val="single" w:sz="4" w:space="0" w:color="000000"/>
              <w:left w:val="single" w:sz="4" w:space="0" w:color="000000"/>
              <w:bottom w:val="single" w:sz="4" w:space="0" w:color="000000"/>
              <w:right w:val="single" w:sz="4" w:space="0" w:color="000000"/>
            </w:tcBorders>
          </w:tcPr>
          <w:p w14:paraId="3CCEC9D4" w14:textId="7B044915" w:rsidR="00680A58" w:rsidRPr="009E23A0" w:rsidRDefault="00680A58" w:rsidP="007D65A0">
            <w:pPr>
              <w:tabs>
                <w:tab w:val="left" w:pos="198"/>
              </w:tabs>
              <w:spacing w:line="276" w:lineRule="auto"/>
              <w:jc w:val="both"/>
              <w:rPr>
                <w:lang w:val="en-US"/>
              </w:rPr>
            </w:pPr>
            <w:r>
              <w:rPr>
                <w:lang w:val="en-US"/>
              </w:rPr>
              <w:t>2.1</w:t>
            </w:r>
          </w:p>
        </w:tc>
        <w:tc>
          <w:tcPr>
            <w:tcW w:w="433" w:type="pct"/>
            <w:tcBorders>
              <w:top w:val="single" w:sz="4" w:space="0" w:color="000000"/>
              <w:left w:val="single" w:sz="4" w:space="0" w:color="000000"/>
              <w:bottom w:val="single" w:sz="4" w:space="0" w:color="000000"/>
              <w:right w:val="single" w:sz="4" w:space="0" w:color="000000"/>
            </w:tcBorders>
          </w:tcPr>
          <w:p w14:paraId="642197DD" w14:textId="6E74AB0E" w:rsidR="00680A58" w:rsidRPr="009E23A0" w:rsidRDefault="00680A58" w:rsidP="007D65A0">
            <w:pPr>
              <w:tabs>
                <w:tab w:val="left" w:pos="198"/>
              </w:tabs>
              <w:spacing w:line="276" w:lineRule="auto"/>
              <w:jc w:val="both"/>
              <w:rPr>
                <w:lang w:val="en-US"/>
              </w:rPr>
            </w:pPr>
            <w:r>
              <w:rPr>
                <w:lang w:val="en-US"/>
              </w:rPr>
              <w:t>0.2</w:t>
            </w:r>
          </w:p>
        </w:tc>
      </w:tr>
      <w:tr w:rsidR="00B36E29" w:rsidRPr="00AC79BF" w14:paraId="610085FA" w14:textId="77777777" w:rsidTr="00680A58">
        <w:trPr>
          <w:trHeight w:hRule="exact" w:val="293"/>
        </w:trPr>
        <w:tc>
          <w:tcPr>
            <w:tcW w:w="1083" w:type="pct"/>
            <w:tcBorders>
              <w:top w:val="single" w:sz="4" w:space="0" w:color="000000"/>
              <w:left w:val="single" w:sz="4" w:space="0" w:color="000000"/>
              <w:bottom w:val="single" w:sz="4" w:space="0" w:color="000000"/>
              <w:right w:val="single" w:sz="4" w:space="0" w:color="000000"/>
            </w:tcBorders>
          </w:tcPr>
          <w:p w14:paraId="331262A7" w14:textId="3F05929B" w:rsidR="00B36E29" w:rsidRPr="00B36E29" w:rsidRDefault="00B36E29" w:rsidP="007D65A0">
            <w:pPr>
              <w:tabs>
                <w:tab w:val="left" w:pos="198"/>
              </w:tabs>
              <w:spacing w:line="276" w:lineRule="auto"/>
              <w:jc w:val="both"/>
              <w:rPr>
                <w:lang w:val="en-US"/>
              </w:rPr>
            </w:pPr>
            <w:r>
              <w:rPr>
                <w:lang w:val="en-US"/>
              </w:rPr>
              <w:t>Flax</w:t>
            </w:r>
          </w:p>
        </w:tc>
        <w:tc>
          <w:tcPr>
            <w:tcW w:w="357" w:type="pct"/>
            <w:tcBorders>
              <w:top w:val="single" w:sz="4" w:space="0" w:color="000000"/>
              <w:left w:val="single" w:sz="4" w:space="0" w:color="000000"/>
              <w:bottom w:val="single" w:sz="4" w:space="0" w:color="000000"/>
              <w:right w:val="single" w:sz="4" w:space="0" w:color="000000"/>
            </w:tcBorders>
          </w:tcPr>
          <w:p w14:paraId="635F7808" w14:textId="03E6A95F" w:rsidR="00B36E29" w:rsidRDefault="00D731D7" w:rsidP="00256C48">
            <w:pPr>
              <w:tabs>
                <w:tab w:val="left" w:pos="198"/>
              </w:tabs>
              <w:spacing w:line="276" w:lineRule="auto"/>
              <w:jc w:val="both"/>
              <w:rPr>
                <w:lang w:val="en-US"/>
              </w:rPr>
            </w:pPr>
            <w:r>
              <w:rPr>
                <w:lang w:val="en-US"/>
              </w:rPr>
              <w:t>5.4</w:t>
            </w:r>
          </w:p>
        </w:tc>
        <w:tc>
          <w:tcPr>
            <w:tcW w:w="530" w:type="pct"/>
            <w:tcBorders>
              <w:top w:val="single" w:sz="4" w:space="0" w:color="000000"/>
              <w:left w:val="single" w:sz="4" w:space="0" w:color="000000"/>
              <w:bottom w:val="single" w:sz="4" w:space="0" w:color="000000"/>
              <w:right w:val="single" w:sz="4" w:space="0" w:color="000000"/>
            </w:tcBorders>
          </w:tcPr>
          <w:p w14:paraId="608CC32A" w14:textId="7496F99B" w:rsidR="00B36E29" w:rsidRDefault="006B7E90" w:rsidP="007D65A0">
            <w:pPr>
              <w:tabs>
                <w:tab w:val="left" w:pos="198"/>
              </w:tabs>
              <w:spacing w:line="276" w:lineRule="auto"/>
              <w:jc w:val="both"/>
              <w:rPr>
                <w:lang w:val="en-US"/>
              </w:rPr>
            </w:pPr>
            <w:r>
              <w:rPr>
                <w:lang w:val="en-US"/>
              </w:rPr>
              <w:t>1.9</w:t>
            </w:r>
          </w:p>
        </w:tc>
        <w:tc>
          <w:tcPr>
            <w:tcW w:w="903" w:type="pct"/>
            <w:tcBorders>
              <w:top w:val="single" w:sz="4" w:space="0" w:color="000000"/>
              <w:left w:val="single" w:sz="4" w:space="0" w:color="000000"/>
              <w:bottom w:val="single" w:sz="4" w:space="0" w:color="000000"/>
              <w:right w:val="single" w:sz="4" w:space="0" w:color="000000"/>
            </w:tcBorders>
          </w:tcPr>
          <w:p w14:paraId="1328108E" w14:textId="1CA92458" w:rsidR="00B36E29" w:rsidRDefault="006B7E90" w:rsidP="007D65A0">
            <w:pPr>
              <w:tabs>
                <w:tab w:val="left" w:pos="198"/>
              </w:tabs>
              <w:spacing w:line="276" w:lineRule="auto"/>
              <w:jc w:val="both"/>
              <w:rPr>
                <w:lang w:val="en-US"/>
              </w:rPr>
            </w:pPr>
            <w:r>
              <w:rPr>
                <w:lang w:val="en-US"/>
              </w:rPr>
              <w:t>8.75</w:t>
            </w:r>
          </w:p>
        </w:tc>
        <w:tc>
          <w:tcPr>
            <w:tcW w:w="624" w:type="pct"/>
            <w:tcBorders>
              <w:top w:val="single" w:sz="4" w:space="0" w:color="000000"/>
              <w:left w:val="single" w:sz="4" w:space="0" w:color="000000"/>
              <w:bottom w:val="single" w:sz="4" w:space="0" w:color="000000"/>
              <w:right w:val="single" w:sz="4" w:space="0" w:color="000000"/>
            </w:tcBorders>
          </w:tcPr>
          <w:p w14:paraId="030FD974" w14:textId="42FC4FF8" w:rsidR="00B36E29" w:rsidRDefault="00D731D7" w:rsidP="007D65A0">
            <w:pPr>
              <w:tabs>
                <w:tab w:val="left" w:pos="198"/>
              </w:tabs>
              <w:spacing w:line="276" w:lineRule="auto"/>
              <w:jc w:val="both"/>
              <w:rPr>
                <w:lang w:val="en-US"/>
              </w:rPr>
            </w:pPr>
            <w:r>
              <w:rPr>
                <w:lang w:val="en-US"/>
              </w:rPr>
              <w:t>48.0</w:t>
            </w:r>
          </w:p>
        </w:tc>
        <w:tc>
          <w:tcPr>
            <w:tcW w:w="595" w:type="pct"/>
            <w:tcBorders>
              <w:top w:val="single" w:sz="4" w:space="0" w:color="000000"/>
              <w:left w:val="single" w:sz="4" w:space="0" w:color="000000"/>
              <w:bottom w:val="single" w:sz="4" w:space="0" w:color="000000"/>
              <w:right w:val="single" w:sz="4" w:space="0" w:color="000000"/>
            </w:tcBorders>
          </w:tcPr>
          <w:p w14:paraId="1215DDA8" w14:textId="360759D8" w:rsidR="00B36E29" w:rsidRDefault="00D731D7" w:rsidP="007D65A0">
            <w:pPr>
              <w:tabs>
                <w:tab w:val="left" w:pos="198"/>
              </w:tabs>
              <w:spacing w:line="276" w:lineRule="auto"/>
              <w:jc w:val="both"/>
              <w:rPr>
                <w:lang w:val="en-US"/>
              </w:rPr>
            </w:pPr>
            <w:r>
              <w:rPr>
                <w:lang w:val="en-US"/>
              </w:rPr>
              <w:t>27.1</w:t>
            </w:r>
          </w:p>
        </w:tc>
        <w:tc>
          <w:tcPr>
            <w:tcW w:w="474" w:type="pct"/>
            <w:tcBorders>
              <w:top w:val="single" w:sz="4" w:space="0" w:color="000000"/>
              <w:left w:val="single" w:sz="4" w:space="0" w:color="000000"/>
              <w:bottom w:val="single" w:sz="4" w:space="0" w:color="000000"/>
              <w:right w:val="single" w:sz="4" w:space="0" w:color="000000"/>
            </w:tcBorders>
          </w:tcPr>
          <w:p w14:paraId="6BE53772" w14:textId="708F1E86" w:rsidR="00B36E29" w:rsidRDefault="00D731D7" w:rsidP="007D65A0">
            <w:pPr>
              <w:tabs>
                <w:tab w:val="left" w:pos="198"/>
              </w:tabs>
              <w:spacing w:line="276" w:lineRule="auto"/>
              <w:jc w:val="both"/>
              <w:rPr>
                <w:lang w:val="en-US"/>
              </w:rPr>
            </w:pPr>
            <w:r>
              <w:rPr>
                <w:lang w:val="en-US"/>
              </w:rPr>
              <w:t>14.06</w:t>
            </w:r>
          </w:p>
        </w:tc>
        <w:tc>
          <w:tcPr>
            <w:tcW w:w="433" w:type="pct"/>
            <w:tcBorders>
              <w:top w:val="single" w:sz="4" w:space="0" w:color="000000"/>
              <w:left w:val="single" w:sz="4" w:space="0" w:color="000000"/>
              <w:bottom w:val="single" w:sz="4" w:space="0" w:color="000000"/>
              <w:right w:val="single" w:sz="4" w:space="0" w:color="000000"/>
            </w:tcBorders>
          </w:tcPr>
          <w:p w14:paraId="538CF0D9" w14:textId="081FBC03" w:rsidR="00B36E29" w:rsidRDefault="006B7E90" w:rsidP="007D65A0">
            <w:pPr>
              <w:tabs>
                <w:tab w:val="left" w:pos="198"/>
              </w:tabs>
              <w:spacing w:line="276" w:lineRule="auto"/>
              <w:jc w:val="both"/>
              <w:rPr>
                <w:lang w:val="en-US"/>
              </w:rPr>
            </w:pPr>
            <w:r>
              <w:rPr>
                <w:lang w:val="en-US"/>
              </w:rPr>
              <w:t>0.19</w:t>
            </w:r>
          </w:p>
        </w:tc>
      </w:tr>
      <w:tr w:rsidR="00680A58" w:rsidRPr="00AC79BF" w14:paraId="32DA0D7C" w14:textId="77777777" w:rsidTr="00680A58">
        <w:trPr>
          <w:trHeight w:hRule="exact" w:val="293"/>
        </w:trPr>
        <w:tc>
          <w:tcPr>
            <w:tcW w:w="1083" w:type="pct"/>
            <w:tcBorders>
              <w:top w:val="single" w:sz="4" w:space="0" w:color="000000"/>
              <w:left w:val="single" w:sz="4" w:space="0" w:color="000000"/>
              <w:bottom w:val="single" w:sz="4" w:space="0" w:color="000000"/>
              <w:right w:val="single" w:sz="4" w:space="0" w:color="000000"/>
            </w:tcBorders>
          </w:tcPr>
          <w:p w14:paraId="6FCC14F7" w14:textId="4FC6EA19" w:rsidR="00680A58" w:rsidRPr="00680A58" w:rsidRDefault="00BF1EFB" w:rsidP="007D65A0">
            <w:pPr>
              <w:tabs>
                <w:tab w:val="left" w:pos="198"/>
              </w:tabs>
              <w:spacing w:line="276" w:lineRule="auto"/>
              <w:jc w:val="both"/>
              <w:rPr>
                <w:lang w:val="en-US"/>
              </w:rPr>
            </w:pPr>
            <w:r>
              <w:rPr>
                <w:lang w:val="en-US"/>
              </w:rPr>
              <w:t>Switch</w:t>
            </w:r>
            <w:r w:rsidR="00680A58">
              <w:rPr>
                <w:lang w:val="en-US"/>
              </w:rPr>
              <w:t>grass</w:t>
            </w:r>
          </w:p>
        </w:tc>
        <w:tc>
          <w:tcPr>
            <w:tcW w:w="357" w:type="pct"/>
            <w:tcBorders>
              <w:top w:val="single" w:sz="4" w:space="0" w:color="000000"/>
              <w:left w:val="single" w:sz="4" w:space="0" w:color="000000"/>
              <w:bottom w:val="single" w:sz="4" w:space="0" w:color="000000"/>
              <w:right w:val="single" w:sz="4" w:space="0" w:color="000000"/>
            </w:tcBorders>
          </w:tcPr>
          <w:p w14:paraId="440D2D55" w14:textId="6AD7F28F" w:rsidR="00680A58" w:rsidRDefault="00680A58" w:rsidP="00256C48">
            <w:pPr>
              <w:tabs>
                <w:tab w:val="left" w:pos="198"/>
              </w:tabs>
              <w:spacing w:line="276" w:lineRule="auto"/>
              <w:jc w:val="both"/>
              <w:rPr>
                <w:lang w:val="en-US"/>
              </w:rPr>
            </w:pPr>
            <w:r>
              <w:rPr>
                <w:lang w:val="en-US"/>
              </w:rPr>
              <w:t>5.4</w:t>
            </w:r>
          </w:p>
        </w:tc>
        <w:tc>
          <w:tcPr>
            <w:tcW w:w="530" w:type="pct"/>
            <w:tcBorders>
              <w:top w:val="single" w:sz="4" w:space="0" w:color="000000"/>
              <w:left w:val="single" w:sz="4" w:space="0" w:color="000000"/>
              <w:bottom w:val="single" w:sz="4" w:space="0" w:color="000000"/>
              <w:right w:val="single" w:sz="4" w:space="0" w:color="000000"/>
            </w:tcBorders>
          </w:tcPr>
          <w:p w14:paraId="4890E30F" w14:textId="336CAA8F" w:rsidR="00680A58" w:rsidRDefault="00680A58" w:rsidP="007D65A0">
            <w:pPr>
              <w:tabs>
                <w:tab w:val="left" w:pos="198"/>
              </w:tabs>
              <w:spacing w:line="276" w:lineRule="auto"/>
              <w:jc w:val="both"/>
              <w:rPr>
                <w:lang w:val="en-US"/>
              </w:rPr>
            </w:pPr>
            <w:r>
              <w:rPr>
                <w:lang w:val="en-US"/>
              </w:rPr>
              <w:t>2.0</w:t>
            </w:r>
          </w:p>
        </w:tc>
        <w:tc>
          <w:tcPr>
            <w:tcW w:w="903" w:type="pct"/>
            <w:tcBorders>
              <w:top w:val="single" w:sz="4" w:space="0" w:color="000000"/>
              <w:left w:val="single" w:sz="4" w:space="0" w:color="000000"/>
              <w:bottom w:val="single" w:sz="4" w:space="0" w:color="000000"/>
              <w:right w:val="single" w:sz="4" w:space="0" w:color="000000"/>
            </w:tcBorders>
          </w:tcPr>
          <w:p w14:paraId="7963845F" w14:textId="40C2B520" w:rsidR="00680A58" w:rsidRDefault="00680A58" w:rsidP="007D65A0">
            <w:pPr>
              <w:tabs>
                <w:tab w:val="left" w:pos="198"/>
              </w:tabs>
              <w:spacing w:line="276" w:lineRule="auto"/>
              <w:jc w:val="both"/>
              <w:rPr>
                <w:lang w:val="en-US"/>
              </w:rPr>
            </w:pPr>
            <w:r>
              <w:rPr>
                <w:lang w:val="en-US"/>
              </w:rPr>
              <w:t>7.7</w:t>
            </w:r>
          </w:p>
        </w:tc>
        <w:tc>
          <w:tcPr>
            <w:tcW w:w="624" w:type="pct"/>
            <w:tcBorders>
              <w:top w:val="single" w:sz="4" w:space="0" w:color="000000"/>
              <w:left w:val="single" w:sz="4" w:space="0" w:color="000000"/>
              <w:bottom w:val="single" w:sz="4" w:space="0" w:color="000000"/>
              <w:right w:val="single" w:sz="4" w:space="0" w:color="000000"/>
            </w:tcBorders>
          </w:tcPr>
          <w:p w14:paraId="79DA2D1D" w14:textId="230D5552" w:rsidR="00680A58" w:rsidRDefault="00680A58" w:rsidP="007D65A0">
            <w:pPr>
              <w:tabs>
                <w:tab w:val="left" w:pos="198"/>
              </w:tabs>
              <w:spacing w:line="276" w:lineRule="auto"/>
              <w:jc w:val="both"/>
              <w:rPr>
                <w:lang w:val="en-US"/>
              </w:rPr>
            </w:pPr>
            <w:r>
              <w:rPr>
                <w:lang w:val="en-US"/>
              </w:rPr>
              <w:t>46.7</w:t>
            </w:r>
          </w:p>
        </w:tc>
        <w:tc>
          <w:tcPr>
            <w:tcW w:w="595" w:type="pct"/>
            <w:tcBorders>
              <w:top w:val="single" w:sz="4" w:space="0" w:color="000000"/>
              <w:left w:val="single" w:sz="4" w:space="0" w:color="000000"/>
              <w:bottom w:val="single" w:sz="4" w:space="0" w:color="000000"/>
              <w:right w:val="single" w:sz="4" w:space="0" w:color="000000"/>
            </w:tcBorders>
          </w:tcPr>
          <w:p w14:paraId="4201B46F" w14:textId="7178C24B" w:rsidR="00680A58" w:rsidRDefault="00680A58" w:rsidP="007D65A0">
            <w:pPr>
              <w:tabs>
                <w:tab w:val="left" w:pos="198"/>
              </w:tabs>
              <w:spacing w:line="276" w:lineRule="auto"/>
              <w:jc w:val="both"/>
              <w:rPr>
                <w:lang w:val="en-US"/>
              </w:rPr>
            </w:pPr>
            <w:r>
              <w:rPr>
                <w:lang w:val="en-US"/>
              </w:rPr>
              <w:t>23.0</w:t>
            </w:r>
          </w:p>
        </w:tc>
        <w:tc>
          <w:tcPr>
            <w:tcW w:w="474" w:type="pct"/>
            <w:tcBorders>
              <w:top w:val="single" w:sz="4" w:space="0" w:color="000000"/>
              <w:left w:val="single" w:sz="4" w:space="0" w:color="000000"/>
              <w:bottom w:val="single" w:sz="4" w:space="0" w:color="000000"/>
              <w:right w:val="single" w:sz="4" w:space="0" w:color="000000"/>
            </w:tcBorders>
          </w:tcPr>
          <w:p w14:paraId="5673ECC0" w14:textId="08AB6C76" w:rsidR="00680A58" w:rsidRDefault="00680A58" w:rsidP="007D65A0">
            <w:pPr>
              <w:tabs>
                <w:tab w:val="left" w:pos="198"/>
              </w:tabs>
              <w:spacing w:line="276" w:lineRule="auto"/>
              <w:jc w:val="both"/>
              <w:rPr>
                <w:lang w:val="en-US"/>
              </w:rPr>
            </w:pPr>
            <w:r>
              <w:rPr>
                <w:lang w:val="en-US"/>
              </w:rPr>
              <w:t>13.8</w:t>
            </w:r>
          </w:p>
        </w:tc>
        <w:tc>
          <w:tcPr>
            <w:tcW w:w="433" w:type="pct"/>
            <w:tcBorders>
              <w:top w:val="single" w:sz="4" w:space="0" w:color="000000"/>
              <w:left w:val="single" w:sz="4" w:space="0" w:color="000000"/>
              <w:bottom w:val="single" w:sz="4" w:space="0" w:color="000000"/>
              <w:right w:val="single" w:sz="4" w:space="0" w:color="000000"/>
            </w:tcBorders>
          </w:tcPr>
          <w:p w14:paraId="384E6734" w14:textId="6F20245E" w:rsidR="00680A58" w:rsidRDefault="00680A58" w:rsidP="007D65A0">
            <w:pPr>
              <w:tabs>
                <w:tab w:val="left" w:pos="198"/>
              </w:tabs>
              <w:spacing w:line="276" w:lineRule="auto"/>
              <w:jc w:val="both"/>
              <w:rPr>
                <w:lang w:val="en-US"/>
              </w:rPr>
            </w:pPr>
            <w:r>
              <w:rPr>
                <w:lang w:val="en-US"/>
              </w:rPr>
              <w:t>1.4</w:t>
            </w:r>
          </w:p>
        </w:tc>
      </w:tr>
      <w:tr w:rsidR="00680A58" w:rsidRPr="00AC79BF" w14:paraId="0BF3D3F2" w14:textId="77777777" w:rsidTr="00680A58">
        <w:trPr>
          <w:trHeight w:hRule="exact" w:val="293"/>
        </w:trPr>
        <w:tc>
          <w:tcPr>
            <w:tcW w:w="1083" w:type="pct"/>
            <w:tcBorders>
              <w:top w:val="single" w:sz="4" w:space="0" w:color="000000"/>
              <w:left w:val="single" w:sz="4" w:space="0" w:color="000000"/>
              <w:bottom w:val="single" w:sz="4" w:space="0" w:color="000000"/>
              <w:right w:val="single" w:sz="4" w:space="0" w:color="000000"/>
            </w:tcBorders>
          </w:tcPr>
          <w:p w14:paraId="76D23346" w14:textId="70DCC583" w:rsidR="00680A58" w:rsidRPr="007D65A0" w:rsidRDefault="00680A58" w:rsidP="007D65A0">
            <w:pPr>
              <w:tabs>
                <w:tab w:val="left" w:pos="198"/>
              </w:tabs>
              <w:spacing w:line="276" w:lineRule="auto"/>
              <w:jc w:val="both"/>
              <w:rPr>
                <w:lang w:val="ru-RU"/>
              </w:rPr>
            </w:pPr>
            <w:r w:rsidRPr="00797EAB">
              <w:t>Wheat straw</w:t>
            </w:r>
          </w:p>
        </w:tc>
        <w:tc>
          <w:tcPr>
            <w:tcW w:w="357" w:type="pct"/>
            <w:tcBorders>
              <w:top w:val="single" w:sz="4" w:space="0" w:color="000000"/>
              <w:left w:val="single" w:sz="4" w:space="0" w:color="000000"/>
              <w:bottom w:val="single" w:sz="4" w:space="0" w:color="000000"/>
              <w:right w:val="single" w:sz="4" w:space="0" w:color="000000"/>
            </w:tcBorders>
          </w:tcPr>
          <w:p w14:paraId="770F0B0B" w14:textId="6419737A" w:rsidR="00680A58" w:rsidRPr="007D65A0" w:rsidRDefault="00680A58" w:rsidP="007D65A0">
            <w:pPr>
              <w:tabs>
                <w:tab w:val="left" w:pos="198"/>
              </w:tabs>
              <w:spacing w:line="276" w:lineRule="auto"/>
              <w:jc w:val="both"/>
              <w:rPr>
                <w:lang w:val="ru-RU"/>
              </w:rPr>
            </w:pPr>
            <w:r w:rsidRPr="007D65A0">
              <w:t>6</w:t>
            </w:r>
            <w:r>
              <w:t>.</w:t>
            </w:r>
            <w:r w:rsidRPr="007D65A0">
              <w:t>5</w:t>
            </w:r>
          </w:p>
        </w:tc>
        <w:tc>
          <w:tcPr>
            <w:tcW w:w="530" w:type="pct"/>
            <w:tcBorders>
              <w:top w:val="single" w:sz="4" w:space="0" w:color="000000"/>
              <w:left w:val="single" w:sz="4" w:space="0" w:color="000000"/>
              <w:bottom w:val="single" w:sz="4" w:space="0" w:color="000000"/>
              <w:right w:val="single" w:sz="4" w:space="0" w:color="000000"/>
            </w:tcBorders>
          </w:tcPr>
          <w:p w14:paraId="1727A0B5" w14:textId="09AC1104" w:rsidR="00680A58" w:rsidRPr="007D65A0" w:rsidRDefault="00680A58" w:rsidP="007D65A0">
            <w:pPr>
              <w:tabs>
                <w:tab w:val="left" w:pos="198"/>
              </w:tabs>
              <w:spacing w:line="276" w:lineRule="auto"/>
              <w:jc w:val="both"/>
              <w:rPr>
                <w:lang w:val="ru-RU"/>
              </w:rPr>
            </w:pPr>
            <w:r w:rsidRPr="007D65A0">
              <w:rPr>
                <w:lang w:val="en-US"/>
              </w:rPr>
              <w:t>1</w:t>
            </w:r>
            <w:r>
              <w:t>.</w:t>
            </w:r>
            <w:r w:rsidRPr="007D65A0">
              <w:t>2</w:t>
            </w:r>
          </w:p>
        </w:tc>
        <w:tc>
          <w:tcPr>
            <w:tcW w:w="903" w:type="pct"/>
            <w:tcBorders>
              <w:top w:val="single" w:sz="4" w:space="0" w:color="000000"/>
              <w:left w:val="single" w:sz="4" w:space="0" w:color="000000"/>
              <w:bottom w:val="single" w:sz="4" w:space="0" w:color="000000"/>
              <w:right w:val="single" w:sz="4" w:space="0" w:color="000000"/>
            </w:tcBorders>
          </w:tcPr>
          <w:p w14:paraId="664CEF08" w14:textId="0BB5A9E7" w:rsidR="00680A58" w:rsidRPr="007D65A0" w:rsidRDefault="00680A58" w:rsidP="007D65A0">
            <w:pPr>
              <w:tabs>
                <w:tab w:val="left" w:pos="198"/>
              </w:tabs>
              <w:spacing w:line="276" w:lineRule="auto"/>
              <w:jc w:val="both"/>
              <w:rPr>
                <w:lang w:val="ru-RU"/>
              </w:rPr>
            </w:pPr>
            <w:r w:rsidRPr="007D65A0">
              <w:rPr>
                <w:lang w:val="en-US"/>
              </w:rPr>
              <w:t>14</w:t>
            </w:r>
            <w:r>
              <w:t>.</w:t>
            </w:r>
            <w:r w:rsidRPr="007D65A0">
              <w:rPr>
                <w:lang w:val="en-US"/>
              </w:rPr>
              <w:t>5</w:t>
            </w:r>
          </w:p>
        </w:tc>
        <w:tc>
          <w:tcPr>
            <w:tcW w:w="624" w:type="pct"/>
            <w:tcBorders>
              <w:top w:val="single" w:sz="4" w:space="0" w:color="000000"/>
              <w:left w:val="single" w:sz="4" w:space="0" w:color="000000"/>
              <w:bottom w:val="single" w:sz="4" w:space="0" w:color="000000"/>
              <w:right w:val="single" w:sz="4" w:space="0" w:color="000000"/>
            </w:tcBorders>
          </w:tcPr>
          <w:p w14:paraId="307AF759" w14:textId="6612855F" w:rsidR="00680A58" w:rsidRPr="007D65A0" w:rsidRDefault="00680A58" w:rsidP="007D65A0">
            <w:pPr>
              <w:tabs>
                <w:tab w:val="left" w:pos="198"/>
              </w:tabs>
              <w:spacing w:line="276" w:lineRule="auto"/>
              <w:jc w:val="both"/>
              <w:rPr>
                <w:lang w:val="ru-RU"/>
              </w:rPr>
            </w:pPr>
            <w:r w:rsidRPr="007D65A0">
              <w:rPr>
                <w:lang w:val="en-US"/>
              </w:rPr>
              <w:t>4</w:t>
            </w:r>
            <w:r w:rsidRPr="007D65A0">
              <w:t>6</w:t>
            </w:r>
            <w:r>
              <w:t>.</w:t>
            </w:r>
            <w:r w:rsidRPr="007D65A0">
              <w:t>5</w:t>
            </w:r>
          </w:p>
        </w:tc>
        <w:tc>
          <w:tcPr>
            <w:tcW w:w="595" w:type="pct"/>
            <w:tcBorders>
              <w:top w:val="single" w:sz="4" w:space="0" w:color="000000"/>
              <w:left w:val="single" w:sz="4" w:space="0" w:color="000000"/>
              <w:bottom w:val="single" w:sz="4" w:space="0" w:color="000000"/>
              <w:right w:val="single" w:sz="4" w:space="0" w:color="000000"/>
            </w:tcBorders>
          </w:tcPr>
          <w:p w14:paraId="786FEB51" w14:textId="096BA5C5" w:rsidR="00680A58" w:rsidRPr="007D65A0" w:rsidRDefault="00680A58" w:rsidP="007D65A0">
            <w:pPr>
              <w:tabs>
                <w:tab w:val="left" w:pos="198"/>
              </w:tabs>
              <w:spacing w:line="276" w:lineRule="auto"/>
              <w:jc w:val="both"/>
              <w:rPr>
                <w:lang w:val="ru-RU"/>
              </w:rPr>
            </w:pPr>
            <w:r w:rsidRPr="007D65A0">
              <w:rPr>
                <w:lang w:val="en-US"/>
              </w:rPr>
              <w:t>12</w:t>
            </w:r>
            <w:r>
              <w:t>.</w:t>
            </w:r>
            <w:r w:rsidRPr="007D65A0">
              <w:rPr>
                <w:lang w:val="en-US"/>
              </w:rPr>
              <w:t>9</w:t>
            </w:r>
          </w:p>
        </w:tc>
        <w:tc>
          <w:tcPr>
            <w:tcW w:w="474" w:type="pct"/>
            <w:tcBorders>
              <w:top w:val="single" w:sz="4" w:space="0" w:color="000000"/>
              <w:left w:val="single" w:sz="4" w:space="0" w:color="000000"/>
              <w:bottom w:val="single" w:sz="4" w:space="0" w:color="000000"/>
              <w:right w:val="single" w:sz="4" w:space="0" w:color="000000"/>
            </w:tcBorders>
          </w:tcPr>
          <w:p w14:paraId="78A38865" w14:textId="37EE7122" w:rsidR="00680A58" w:rsidRPr="007D65A0" w:rsidRDefault="00680A58" w:rsidP="007D65A0">
            <w:pPr>
              <w:tabs>
                <w:tab w:val="left" w:pos="198"/>
              </w:tabs>
              <w:spacing w:line="276" w:lineRule="auto"/>
              <w:jc w:val="both"/>
              <w:rPr>
                <w:lang w:val="ru-RU"/>
              </w:rPr>
            </w:pPr>
            <w:r w:rsidRPr="007D65A0">
              <w:t>24</w:t>
            </w:r>
            <w:r>
              <w:t>.</w:t>
            </w:r>
            <w:r w:rsidRPr="007D65A0">
              <w:t>6</w:t>
            </w:r>
          </w:p>
        </w:tc>
        <w:tc>
          <w:tcPr>
            <w:tcW w:w="433" w:type="pct"/>
            <w:tcBorders>
              <w:top w:val="single" w:sz="4" w:space="0" w:color="000000"/>
              <w:left w:val="single" w:sz="4" w:space="0" w:color="000000"/>
              <w:bottom w:val="single" w:sz="4" w:space="0" w:color="000000"/>
              <w:right w:val="single" w:sz="4" w:space="0" w:color="000000"/>
            </w:tcBorders>
          </w:tcPr>
          <w:p w14:paraId="34B48234" w14:textId="5C936A33" w:rsidR="00680A58" w:rsidRPr="007D65A0" w:rsidRDefault="00680A58" w:rsidP="007D65A0">
            <w:pPr>
              <w:tabs>
                <w:tab w:val="left" w:pos="198"/>
              </w:tabs>
              <w:spacing w:line="276" w:lineRule="auto"/>
              <w:jc w:val="both"/>
              <w:rPr>
                <w:lang w:val="ru-RU"/>
              </w:rPr>
            </w:pPr>
            <w:r w:rsidRPr="007D65A0">
              <w:rPr>
                <w:lang w:val="en-US"/>
              </w:rPr>
              <w:t>0</w:t>
            </w:r>
            <w:r>
              <w:t>.</w:t>
            </w:r>
            <w:r w:rsidRPr="007D65A0">
              <w:rPr>
                <w:lang w:val="en-US"/>
              </w:rPr>
              <w:t>3</w:t>
            </w:r>
          </w:p>
        </w:tc>
      </w:tr>
      <w:tr w:rsidR="00680A58" w:rsidRPr="00AC79BF" w14:paraId="2A7595DB" w14:textId="77777777" w:rsidTr="00680A58">
        <w:trPr>
          <w:trHeight w:hRule="exact" w:val="264"/>
        </w:trPr>
        <w:tc>
          <w:tcPr>
            <w:tcW w:w="1083" w:type="pct"/>
            <w:tcBorders>
              <w:top w:val="single" w:sz="4" w:space="0" w:color="000000"/>
              <w:left w:val="single" w:sz="4" w:space="0" w:color="000000"/>
              <w:bottom w:val="single" w:sz="4" w:space="0" w:color="000000"/>
              <w:right w:val="single" w:sz="4" w:space="0" w:color="000000"/>
            </w:tcBorders>
          </w:tcPr>
          <w:p w14:paraId="3CF7A93D" w14:textId="69735B34" w:rsidR="00680A58" w:rsidRPr="007D65A0" w:rsidRDefault="00680A58" w:rsidP="007D65A0">
            <w:pPr>
              <w:tabs>
                <w:tab w:val="left" w:pos="198"/>
              </w:tabs>
              <w:spacing w:line="276" w:lineRule="auto"/>
              <w:jc w:val="both"/>
              <w:rPr>
                <w:lang w:val="ru-RU"/>
              </w:rPr>
            </w:pPr>
            <w:r w:rsidRPr="00797EAB">
              <w:t>Rye</w:t>
            </w:r>
            <w:r>
              <w:t xml:space="preserve"> </w:t>
            </w:r>
            <w:r w:rsidRPr="00797EAB">
              <w:t>straw</w:t>
            </w:r>
          </w:p>
        </w:tc>
        <w:tc>
          <w:tcPr>
            <w:tcW w:w="357" w:type="pct"/>
            <w:tcBorders>
              <w:top w:val="single" w:sz="4" w:space="0" w:color="000000"/>
              <w:left w:val="single" w:sz="4" w:space="0" w:color="000000"/>
              <w:bottom w:val="single" w:sz="4" w:space="0" w:color="000000"/>
              <w:right w:val="single" w:sz="4" w:space="0" w:color="000000"/>
            </w:tcBorders>
          </w:tcPr>
          <w:p w14:paraId="00506732" w14:textId="47474DEA" w:rsidR="00680A58" w:rsidRPr="007D65A0" w:rsidRDefault="00680A58" w:rsidP="007D65A0">
            <w:pPr>
              <w:tabs>
                <w:tab w:val="left" w:pos="198"/>
              </w:tabs>
              <w:spacing w:line="276" w:lineRule="auto"/>
              <w:jc w:val="both"/>
              <w:rPr>
                <w:lang w:val="ru-RU"/>
              </w:rPr>
            </w:pPr>
            <w:r w:rsidRPr="007D65A0">
              <w:t>6</w:t>
            </w:r>
            <w:r>
              <w:t>.</w:t>
            </w:r>
            <w:r w:rsidRPr="007D65A0">
              <w:rPr>
                <w:lang w:val="en-US"/>
              </w:rPr>
              <w:t>2</w:t>
            </w:r>
          </w:p>
        </w:tc>
        <w:tc>
          <w:tcPr>
            <w:tcW w:w="530" w:type="pct"/>
            <w:tcBorders>
              <w:top w:val="single" w:sz="4" w:space="0" w:color="000000"/>
              <w:left w:val="single" w:sz="4" w:space="0" w:color="000000"/>
              <w:bottom w:val="single" w:sz="4" w:space="0" w:color="000000"/>
              <w:right w:val="single" w:sz="4" w:space="0" w:color="000000"/>
            </w:tcBorders>
          </w:tcPr>
          <w:p w14:paraId="2793A9AE" w14:textId="19323173" w:rsidR="00680A58" w:rsidRPr="007D65A0" w:rsidRDefault="00680A58" w:rsidP="007D65A0">
            <w:pPr>
              <w:tabs>
                <w:tab w:val="left" w:pos="198"/>
              </w:tabs>
              <w:spacing w:line="276" w:lineRule="auto"/>
              <w:jc w:val="both"/>
              <w:rPr>
                <w:lang w:val="ru-RU"/>
              </w:rPr>
            </w:pPr>
            <w:r w:rsidRPr="007D65A0">
              <w:rPr>
                <w:lang w:val="en-US"/>
              </w:rPr>
              <w:t>1</w:t>
            </w:r>
            <w:r>
              <w:t>.</w:t>
            </w:r>
            <w:r w:rsidRPr="007D65A0">
              <w:rPr>
                <w:lang w:val="en-US"/>
              </w:rPr>
              <w:t>8</w:t>
            </w:r>
          </w:p>
        </w:tc>
        <w:tc>
          <w:tcPr>
            <w:tcW w:w="903" w:type="pct"/>
            <w:tcBorders>
              <w:top w:val="single" w:sz="4" w:space="0" w:color="000000"/>
              <w:left w:val="single" w:sz="4" w:space="0" w:color="000000"/>
              <w:bottom w:val="single" w:sz="4" w:space="0" w:color="000000"/>
              <w:right w:val="single" w:sz="4" w:space="0" w:color="000000"/>
            </w:tcBorders>
          </w:tcPr>
          <w:p w14:paraId="66E13ABF" w14:textId="4E58E084" w:rsidR="00680A58" w:rsidRPr="007D65A0" w:rsidRDefault="00680A58" w:rsidP="007D65A0">
            <w:pPr>
              <w:tabs>
                <w:tab w:val="left" w:pos="198"/>
              </w:tabs>
              <w:spacing w:line="276" w:lineRule="auto"/>
              <w:jc w:val="both"/>
              <w:rPr>
                <w:lang w:val="ru-RU"/>
              </w:rPr>
            </w:pPr>
            <w:r w:rsidRPr="007D65A0">
              <w:rPr>
                <w:lang w:val="en-US"/>
              </w:rPr>
              <w:t>7</w:t>
            </w:r>
            <w:r>
              <w:t>.</w:t>
            </w:r>
            <w:r w:rsidRPr="007D65A0">
              <w:rPr>
                <w:lang w:val="en-US"/>
              </w:rPr>
              <w:t>7</w:t>
            </w:r>
          </w:p>
        </w:tc>
        <w:tc>
          <w:tcPr>
            <w:tcW w:w="624" w:type="pct"/>
            <w:tcBorders>
              <w:top w:val="single" w:sz="4" w:space="0" w:color="000000"/>
              <w:left w:val="single" w:sz="4" w:space="0" w:color="000000"/>
              <w:bottom w:val="single" w:sz="4" w:space="0" w:color="000000"/>
              <w:right w:val="single" w:sz="4" w:space="0" w:color="000000"/>
            </w:tcBorders>
          </w:tcPr>
          <w:p w14:paraId="6997A500" w14:textId="0DA68AD9" w:rsidR="00680A58" w:rsidRPr="007D65A0" w:rsidRDefault="00680A58" w:rsidP="007D65A0">
            <w:pPr>
              <w:tabs>
                <w:tab w:val="left" w:pos="198"/>
              </w:tabs>
              <w:spacing w:line="276" w:lineRule="auto"/>
              <w:jc w:val="both"/>
              <w:rPr>
                <w:lang w:val="ru-RU"/>
              </w:rPr>
            </w:pPr>
            <w:r w:rsidRPr="007D65A0">
              <w:rPr>
                <w:lang w:val="en-US"/>
              </w:rPr>
              <w:t>46</w:t>
            </w:r>
            <w:r>
              <w:t>.</w:t>
            </w:r>
            <w:r w:rsidRPr="007D65A0">
              <w:rPr>
                <w:lang w:val="en-US"/>
              </w:rPr>
              <w:t>1</w:t>
            </w:r>
          </w:p>
        </w:tc>
        <w:tc>
          <w:tcPr>
            <w:tcW w:w="595" w:type="pct"/>
            <w:tcBorders>
              <w:top w:val="single" w:sz="4" w:space="0" w:color="000000"/>
              <w:left w:val="single" w:sz="4" w:space="0" w:color="000000"/>
              <w:bottom w:val="single" w:sz="4" w:space="0" w:color="000000"/>
              <w:right w:val="single" w:sz="4" w:space="0" w:color="000000"/>
            </w:tcBorders>
          </w:tcPr>
          <w:p w14:paraId="79A1D540" w14:textId="505B12D0" w:rsidR="00680A58" w:rsidRPr="007D65A0" w:rsidRDefault="00680A58" w:rsidP="007D65A0">
            <w:pPr>
              <w:tabs>
                <w:tab w:val="left" w:pos="198"/>
              </w:tabs>
              <w:spacing w:line="276" w:lineRule="auto"/>
              <w:jc w:val="both"/>
              <w:rPr>
                <w:lang w:val="ru-RU"/>
              </w:rPr>
            </w:pPr>
            <w:r w:rsidRPr="007D65A0">
              <w:rPr>
                <w:lang w:val="en-US"/>
              </w:rPr>
              <w:t>15</w:t>
            </w:r>
            <w:r>
              <w:t>.</w:t>
            </w:r>
            <w:r w:rsidRPr="007D65A0">
              <w:rPr>
                <w:lang w:val="en-US"/>
              </w:rPr>
              <w:t>5</w:t>
            </w:r>
          </w:p>
        </w:tc>
        <w:tc>
          <w:tcPr>
            <w:tcW w:w="474" w:type="pct"/>
            <w:tcBorders>
              <w:top w:val="single" w:sz="4" w:space="0" w:color="000000"/>
              <w:left w:val="single" w:sz="4" w:space="0" w:color="000000"/>
              <w:bottom w:val="single" w:sz="4" w:space="0" w:color="000000"/>
              <w:right w:val="single" w:sz="4" w:space="0" w:color="000000"/>
            </w:tcBorders>
          </w:tcPr>
          <w:p w14:paraId="507EF9CD" w14:textId="464F80D2" w:rsidR="00680A58" w:rsidRPr="007D65A0" w:rsidRDefault="00680A58" w:rsidP="007D65A0">
            <w:pPr>
              <w:tabs>
                <w:tab w:val="left" w:pos="198"/>
              </w:tabs>
              <w:spacing w:line="276" w:lineRule="auto"/>
              <w:jc w:val="both"/>
              <w:rPr>
                <w:lang w:val="ru-RU"/>
              </w:rPr>
            </w:pPr>
            <w:r w:rsidRPr="007D65A0">
              <w:t>2</w:t>
            </w:r>
            <w:r w:rsidRPr="007D65A0">
              <w:rPr>
                <w:lang w:val="en-US"/>
              </w:rPr>
              <w:t>8</w:t>
            </w:r>
            <w:r>
              <w:t>.</w:t>
            </w:r>
            <w:r w:rsidRPr="007D65A0">
              <w:t>8</w:t>
            </w:r>
          </w:p>
        </w:tc>
        <w:tc>
          <w:tcPr>
            <w:tcW w:w="433" w:type="pct"/>
            <w:tcBorders>
              <w:top w:val="single" w:sz="4" w:space="0" w:color="000000"/>
              <w:left w:val="single" w:sz="4" w:space="0" w:color="000000"/>
              <w:bottom w:val="single" w:sz="4" w:space="0" w:color="000000"/>
              <w:right w:val="single" w:sz="4" w:space="0" w:color="000000"/>
            </w:tcBorders>
          </w:tcPr>
          <w:p w14:paraId="32420990" w14:textId="74292ED2" w:rsidR="00680A58" w:rsidRPr="007D65A0" w:rsidRDefault="00680A58" w:rsidP="007D65A0">
            <w:pPr>
              <w:tabs>
                <w:tab w:val="left" w:pos="198"/>
              </w:tabs>
              <w:spacing w:line="276" w:lineRule="auto"/>
              <w:jc w:val="both"/>
              <w:rPr>
                <w:lang w:val="ru-RU"/>
              </w:rPr>
            </w:pPr>
            <w:r w:rsidRPr="007D65A0">
              <w:rPr>
                <w:lang w:val="en-US"/>
              </w:rPr>
              <w:t>0</w:t>
            </w:r>
            <w:r>
              <w:t>.</w:t>
            </w:r>
            <w:r w:rsidRPr="007D65A0">
              <w:rPr>
                <w:lang w:val="en-US"/>
              </w:rPr>
              <w:t>1</w:t>
            </w:r>
          </w:p>
        </w:tc>
      </w:tr>
      <w:tr w:rsidR="00680A58" w:rsidRPr="00AC79BF" w14:paraId="60CB35A8" w14:textId="77777777" w:rsidTr="00680A58">
        <w:trPr>
          <w:trHeight w:hRule="exact" w:val="264"/>
        </w:trPr>
        <w:tc>
          <w:tcPr>
            <w:tcW w:w="1083" w:type="pct"/>
            <w:tcBorders>
              <w:top w:val="single" w:sz="4" w:space="0" w:color="000000"/>
              <w:left w:val="single" w:sz="4" w:space="0" w:color="000000"/>
              <w:bottom w:val="single" w:sz="4" w:space="0" w:color="000000"/>
              <w:right w:val="single" w:sz="4" w:space="0" w:color="000000"/>
            </w:tcBorders>
          </w:tcPr>
          <w:p w14:paraId="12AAE5F6" w14:textId="465C17AD" w:rsidR="00680A58" w:rsidRPr="007D65A0" w:rsidRDefault="00680A58" w:rsidP="007D65A0">
            <w:pPr>
              <w:tabs>
                <w:tab w:val="left" w:pos="198"/>
              </w:tabs>
              <w:spacing w:line="276" w:lineRule="auto"/>
              <w:jc w:val="both"/>
              <w:rPr>
                <w:lang w:val="ru-RU"/>
              </w:rPr>
            </w:pPr>
            <w:r w:rsidRPr="00797EAB">
              <w:t>Rape</w:t>
            </w:r>
            <w:r>
              <w:t xml:space="preserve"> </w:t>
            </w:r>
            <w:r w:rsidRPr="00797EAB">
              <w:t>straw</w:t>
            </w:r>
          </w:p>
        </w:tc>
        <w:tc>
          <w:tcPr>
            <w:tcW w:w="357" w:type="pct"/>
            <w:tcBorders>
              <w:top w:val="single" w:sz="4" w:space="0" w:color="000000"/>
              <w:left w:val="single" w:sz="4" w:space="0" w:color="000000"/>
              <w:bottom w:val="single" w:sz="4" w:space="0" w:color="000000"/>
              <w:right w:val="single" w:sz="4" w:space="0" w:color="000000"/>
            </w:tcBorders>
          </w:tcPr>
          <w:p w14:paraId="06E70078" w14:textId="268A68FB" w:rsidR="00680A58" w:rsidRPr="007D65A0" w:rsidRDefault="00680A58" w:rsidP="007D65A0">
            <w:pPr>
              <w:tabs>
                <w:tab w:val="left" w:pos="198"/>
              </w:tabs>
              <w:spacing w:line="276" w:lineRule="auto"/>
              <w:jc w:val="both"/>
              <w:rPr>
                <w:lang w:val="ru-RU"/>
              </w:rPr>
            </w:pPr>
            <w:r w:rsidRPr="007D65A0">
              <w:rPr>
                <w:lang w:val="en-US"/>
              </w:rPr>
              <w:t>8</w:t>
            </w:r>
            <w:r>
              <w:t>.</w:t>
            </w:r>
            <w:r w:rsidRPr="007D65A0">
              <w:t>0</w:t>
            </w:r>
          </w:p>
        </w:tc>
        <w:tc>
          <w:tcPr>
            <w:tcW w:w="530" w:type="pct"/>
            <w:tcBorders>
              <w:top w:val="single" w:sz="4" w:space="0" w:color="000000"/>
              <w:left w:val="single" w:sz="4" w:space="0" w:color="000000"/>
              <w:bottom w:val="single" w:sz="4" w:space="0" w:color="000000"/>
              <w:right w:val="single" w:sz="4" w:space="0" w:color="000000"/>
            </w:tcBorders>
          </w:tcPr>
          <w:p w14:paraId="6709C0C0" w14:textId="01232C5F" w:rsidR="00680A58" w:rsidRPr="007D65A0" w:rsidRDefault="00680A58" w:rsidP="007D65A0">
            <w:pPr>
              <w:tabs>
                <w:tab w:val="left" w:pos="198"/>
              </w:tabs>
              <w:spacing w:line="276" w:lineRule="auto"/>
              <w:jc w:val="both"/>
              <w:rPr>
                <w:lang w:val="ru-RU"/>
              </w:rPr>
            </w:pPr>
            <w:r w:rsidRPr="007D65A0">
              <w:t>0</w:t>
            </w:r>
            <w:r>
              <w:t>.</w:t>
            </w:r>
            <w:r w:rsidRPr="007D65A0">
              <w:t>9</w:t>
            </w:r>
          </w:p>
        </w:tc>
        <w:tc>
          <w:tcPr>
            <w:tcW w:w="903" w:type="pct"/>
            <w:tcBorders>
              <w:top w:val="single" w:sz="4" w:space="0" w:color="000000"/>
              <w:left w:val="single" w:sz="4" w:space="0" w:color="000000"/>
              <w:bottom w:val="single" w:sz="4" w:space="0" w:color="000000"/>
              <w:right w:val="single" w:sz="4" w:space="0" w:color="000000"/>
            </w:tcBorders>
          </w:tcPr>
          <w:p w14:paraId="7C3478B0" w14:textId="20E2F95D" w:rsidR="00680A58" w:rsidRPr="007D65A0" w:rsidRDefault="00680A58" w:rsidP="007D65A0">
            <w:pPr>
              <w:tabs>
                <w:tab w:val="left" w:pos="198"/>
              </w:tabs>
              <w:spacing w:line="276" w:lineRule="auto"/>
              <w:jc w:val="both"/>
              <w:rPr>
                <w:lang w:val="ru-RU"/>
              </w:rPr>
            </w:pPr>
            <w:r w:rsidRPr="007D65A0">
              <w:t>3</w:t>
            </w:r>
            <w:r>
              <w:t>.</w:t>
            </w:r>
            <w:r w:rsidRPr="007D65A0">
              <w:t>0</w:t>
            </w:r>
          </w:p>
        </w:tc>
        <w:tc>
          <w:tcPr>
            <w:tcW w:w="624" w:type="pct"/>
            <w:tcBorders>
              <w:top w:val="single" w:sz="4" w:space="0" w:color="000000"/>
              <w:left w:val="single" w:sz="4" w:space="0" w:color="000000"/>
              <w:bottom w:val="single" w:sz="4" w:space="0" w:color="000000"/>
              <w:right w:val="single" w:sz="4" w:space="0" w:color="000000"/>
            </w:tcBorders>
          </w:tcPr>
          <w:p w14:paraId="0406EA35" w14:textId="0F8F6E94" w:rsidR="00680A58" w:rsidRPr="007D65A0" w:rsidRDefault="00680A58" w:rsidP="007D65A0">
            <w:pPr>
              <w:tabs>
                <w:tab w:val="left" w:pos="198"/>
              </w:tabs>
              <w:spacing w:line="276" w:lineRule="auto"/>
              <w:jc w:val="both"/>
              <w:rPr>
                <w:lang w:val="ru-RU"/>
              </w:rPr>
            </w:pPr>
            <w:r w:rsidRPr="007D65A0">
              <w:t>43</w:t>
            </w:r>
            <w:r>
              <w:t>.</w:t>
            </w:r>
            <w:r w:rsidRPr="007D65A0">
              <w:t>7</w:t>
            </w:r>
          </w:p>
        </w:tc>
        <w:tc>
          <w:tcPr>
            <w:tcW w:w="595" w:type="pct"/>
            <w:tcBorders>
              <w:top w:val="single" w:sz="4" w:space="0" w:color="000000"/>
              <w:left w:val="single" w:sz="4" w:space="0" w:color="000000"/>
              <w:bottom w:val="single" w:sz="4" w:space="0" w:color="000000"/>
              <w:right w:val="single" w:sz="4" w:space="0" w:color="000000"/>
            </w:tcBorders>
          </w:tcPr>
          <w:p w14:paraId="1853A6E2" w14:textId="3C438D62" w:rsidR="00680A58" w:rsidRPr="007D65A0" w:rsidRDefault="00680A58" w:rsidP="007D65A0">
            <w:pPr>
              <w:tabs>
                <w:tab w:val="left" w:pos="198"/>
              </w:tabs>
              <w:spacing w:line="276" w:lineRule="auto"/>
              <w:jc w:val="both"/>
              <w:rPr>
                <w:lang w:val="ru-RU"/>
              </w:rPr>
            </w:pPr>
            <w:r w:rsidRPr="007D65A0">
              <w:rPr>
                <w:lang w:val="en-US"/>
              </w:rPr>
              <w:t>16</w:t>
            </w:r>
            <w:r>
              <w:t>.</w:t>
            </w:r>
            <w:r w:rsidRPr="007D65A0">
              <w:rPr>
                <w:lang w:val="en-US"/>
              </w:rPr>
              <w:t>7</w:t>
            </w:r>
          </w:p>
        </w:tc>
        <w:tc>
          <w:tcPr>
            <w:tcW w:w="474" w:type="pct"/>
            <w:tcBorders>
              <w:top w:val="single" w:sz="4" w:space="0" w:color="000000"/>
              <w:left w:val="single" w:sz="4" w:space="0" w:color="000000"/>
              <w:bottom w:val="single" w:sz="4" w:space="0" w:color="000000"/>
              <w:right w:val="single" w:sz="4" w:space="0" w:color="000000"/>
            </w:tcBorders>
          </w:tcPr>
          <w:p w14:paraId="5C35E558" w14:textId="7F3DCEE3" w:rsidR="00680A58" w:rsidRPr="007D65A0" w:rsidRDefault="00680A58" w:rsidP="007D65A0">
            <w:pPr>
              <w:tabs>
                <w:tab w:val="left" w:pos="198"/>
              </w:tabs>
              <w:spacing w:line="276" w:lineRule="auto"/>
              <w:jc w:val="both"/>
              <w:rPr>
                <w:lang w:val="ru-RU"/>
              </w:rPr>
            </w:pPr>
            <w:r w:rsidRPr="007D65A0">
              <w:rPr>
                <w:lang w:val="en-US"/>
              </w:rPr>
              <w:t>35</w:t>
            </w:r>
            <w:r>
              <w:t>.</w:t>
            </w:r>
            <w:r w:rsidRPr="007D65A0">
              <w:rPr>
                <w:lang w:val="en-US"/>
              </w:rPr>
              <w:t>5</w:t>
            </w:r>
          </w:p>
        </w:tc>
        <w:tc>
          <w:tcPr>
            <w:tcW w:w="433" w:type="pct"/>
            <w:tcBorders>
              <w:top w:val="single" w:sz="4" w:space="0" w:color="000000"/>
              <w:left w:val="single" w:sz="4" w:space="0" w:color="000000"/>
              <w:bottom w:val="single" w:sz="4" w:space="0" w:color="000000"/>
              <w:right w:val="single" w:sz="4" w:space="0" w:color="000000"/>
            </w:tcBorders>
          </w:tcPr>
          <w:p w14:paraId="1AAC587B" w14:textId="048BF5D3" w:rsidR="00680A58" w:rsidRPr="007D65A0" w:rsidRDefault="00680A58" w:rsidP="007D65A0">
            <w:pPr>
              <w:tabs>
                <w:tab w:val="left" w:pos="198"/>
              </w:tabs>
              <w:spacing w:line="276" w:lineRule="auto"/>
              <w:jc w:val="both"/>
              <w:rPr>
                <w:lang w:val="ru-RU"/>
              </w:rPr>
            </w:pPr>
            <w:r w:rsidRPr="007D65A0">
              <w:rPr>
                <w:lang w:val="en-US"/>
              </w:rPr>
              <w:t>0</w:t>
            </w:r>
            <w:r>
              <w:t>.</w:t>
            </w:r>
            <w:r w:rsidRPr="007D65A0">
              <w:rPr>
                <w:lang w:val="en-US"/>
              </w:rPr>
              <w:t>2</w:t>
            </w:r>
          </w:p>
        </w:tc>
      </w:tr>
      <w:tr w:rsidR="00680A58" w:rsidRPr="00AC79BF" w14:paraId="1FBE4468" w14:textId="77777777" w:rsidTr="00680A58">
        <w:trPr>
          <w:trHeight w:hRule="exact" w:val="264"/>
        </w:trPr>
        <w:tc>
          <w:tcPr>
            <w:tcW w:w="1083" w:type="pct"/>
            <w:tcBorders>
              <w:top w:val="single" w:sz="4" w:space="0" w:color="000000"/>
              <w:left w:val="single" w:sz="4" w:space="0" w:color="000000"/>
              <w:bottom w:val="single" w:sz="4" w:space="0" w:color="000000"/>
              <w:right w:val="single" w:sz="4" w:space="0" w:color="000000"/>
            </w:tcBorders>
          </w:tcPr>
          <w:p w14:paraId="0C75CCD3" w14:textId="51A1C7B3" w:rsidR="00680A58" w:rsidRPr="007D65A0" w:rsidRDefault="00680A58" w:rsidP="007D65A0">
            <w:pPr>
              <w:tabs>
                <w:tab w:val="left" w:pos="198"/>
              </w:tabs>
              <w:spacing w:line="276" w:lineRule="auto"/>
              <w:jc w:val="both"/>
              <w:rPr>
                <w:lang w:val="ru-RU"/>
              </w:rPr>
            </w:pPr>
            <w:r w:rsidRPr="00797EAB">
              <w:t>Barley</w:t>
            </w:r>
            <w:r>
              <w:t xml:space="preserve"> </w:t>
            </w:r>
            <w:r w:rsidRPr="00797EAB">
              <w:t>straw</w:t>
            </w:r>
          </w:p>
        </w:tc>
        <w:tc>
          <w:tcPr>
            <w:tcW w:w="357" w:type="pct"/>
            <w:tcBorders>
              <w:top w:val="single" w:sz="4" w:space="0" w:color="000000"/>
              <w:left w:val="single" w:sz="4" w:space="0" w:color="000000"/>
              <w:bottom w:val="single" w:sz="4" w:space="0" w:color="000000"/>
              <w:right w:val="single" w:sz="4" w:space="0" w:color="000000"/>
            </w:tcBorders>
          </w:tcPr>
          <w:p w14:paraId="045F236C" w14:textId="7F112DEF" w:rsidR="00680A58" w:rsidRPr="007D65A0" w:rsidRDefault="00680A58" w:rsidP="007D65A0">
            <w:pPr>
              <w:tabs>
                <w:tab w:val="left" w:pos="198"/>
              </w:tabs>
              <w:spacing w:line="276" w:lineRule="auto"/>
              <w:jc w:val="both"/>
              <w:rPr>
                <w:lang w:val="ru-RU"/>
              </w:rPr>
            </w:pPr>
            <w:r w:rsidRPr="007D65A0">
              <w:rPr>
                <w:lang w:val="en-US"/>
              </w:rPr>
              <w:t>7</w:t>
            </w:r>
            <w:r>
              <w:t>.</w:t>
            </w:r>
            <w:r w:rsidRPr="007D65A0">
              <w:rPr>
                <w:lang w:val="en-US"/>
              </w:rPr>
              <w:t>6</w:t>
            </w:r>
          </w:p>
        </w:tc>
        <w:tc>
          <w:tcPr>
            <w:tcW w:w="530" w:type="pct"/>
            <w:tcBorders>
              <w:top w:val="single" w:sz="4" w:space="0" w:color="000000"/>
              <w:left w:val="single" w:sz="4" w:space="0" w:color="000000"/>
              <w:bottom w:val="single" w:sz="4" w:space="0" w:color="000000"/>
              <w:right w:val="single" w:sz="4" w:space="0" w:color="000000"/>
            </w:tcBorders>
          </w:tcPr>
          <w:p w14:paraId="50DE86FA" w14:textId="137ED526" w:rsidR="00680A58" w:rsidRPr="007D65A0" w:rsidRDefault="00680A58" w:rsidP="007D65A0">
            <w:pPr>
              <w:tabs>
                <w:tab w:val="left" w:pos="198"/>
              </w:tabs>
              <w:spacing w:line="276" w:lineRule="auto"/>
              <w:jc w:val="both"/>
              <w:rPr>
                <w:lang w:val="ru-RU"/>
              </w:rPr>
            </w:pPr>
            <w:r w:rsidRPr="007D65A0">
              <w:t>1</w:t>
            </w:r>
            <w:r>
              <w:t>.</w:t>
            </w:r>
            <w:r w:rsidRPr="007D65A0">
              <w:t>2</w:t>
            </w:r>
          </w:p>
        </w:tc>
        <w:tc>
          <w:tcPr>
            <w:tcW w:w="903" w:type="pct"/>
            <w:tcBorders>
              <w:top w:val="single" w:sz="4" w:space="0" w:color="000000"/>
              <w:left w:val="single" w:sz="4" w:space="0" w:color="000000"/>
              <w:bottom w:val="single" w:sz="4" w:space="0" w:color="000000"/>
              <w:right w:val="single" w:sz="4" w:space="0" w:color="000000"/>
            </w:tcBorders>
          </w:tcPr>
          <w:p w14:paraId="03ED0D20" w14:textId="1CDC6A29" w:rsidR="00680A58" w:rsidRPr="007D65A0" w:rsidRDefault="00680A58" w:rsidP="007D65A0">
            <w:pPr>
              <w:tabs>
                <w:tab w:val="left" w:pos="198"/>
              </w:tabs>
              <w:spacing w:line="276" w:lineRule="auto"/>
              <w:jc w:val="both"/>
              <w:rPr>
                <w:lang w:val="ru-RU"/>
              </w:rPr>
            </w:pPr>
            <w:r w:rsidRPr="007D65A0">
              <w:rPr>
                <w:lang w:val="en-US"/>
              </w:rPr>
              <w:t>7,2</w:t>
            </w:r>
          </w:p>
        </w:tc>
        <w:tc>
          <w:tcPr>
            <w:tcW w:w="624" w:type="pct"/>
            <w:tcBorders>
              <w:top w:val="single" w:sz="4" w:space="0" w:color="000000"/>
              <w:left w:val="single" w:sz="4" w:space="0" w:color="000000"/>
              <w:bottom w:val="single" w:sz="4" w:space="0" w:color="000000"/>
              <w:right w:val="single" w:sz="4" w:space="0" w:color="000000"/>
            </w:tcBorders>
          </w:tcPr>
          <w:p w14:paraId="381D321B" w14:textId="507FC844" w:rsidR="00680A58" w:rsidRPr="007D65A0" w:rsidRDefault="00680A58" w:rsidP="007D65A0">
            <w:pPr>
              <w:tabs>
                <w:tab w:val="left" w:pos="198"/>
              </w:tabs>
              <w:spacing w:line="276" w:lineRule="auto"/>
              <w:jc w:val="both"/>
              <w:rPr>
                <w:lang w:val="ru-RU"/>
              </w:rPr>
            </w:pPr>
            <w:r w:rsidRPr="007D65A0">
              <w:rPr>
                <w:lang w:val="en-US"/>
              </w:rPr>
              <w:t>50</w:t>
            </w:r>
            <w:r>
              <w:t>.</w:t>
            </w:r>
            <w:r w:rsidRPr="007D65A0">
              <w:rPr>
                <w:lang w:val="en-US"/>
              </w:rPr>
              <w:t>0</w:t>
            </w:r>
          </w:p>
        </w:tc>
        <w:tc>
          <w:tcPr>
            <w:tcW w:w="595" w:type="pct"/>
            <w:tcBorders>
              <w:top w:val="single" w:sz="4" w:space="0" w:color="000000"/>
              <w:left w:val="single" w:sz="4" w:space="0" w:color="000000"/>
              <w:bottom w:val="single" w:sz="4" w:space="0" w:color="000000"/>
              <w:right w:val="single" w:sz="4" w:space="0" w:color="000000"/>
            </w:tcBorders>
          </w:tcPr>
          <w:p w14:paraId="53181976" w14:textId="6E8E6F99" w:rsidR="00680A58" w:rsidRPr="007D65A0" w:rsidRDefault="00680A58" w:rsidP="007D65A0">
            <w:pPr>
              <w:tabs>
                <w:tab w:val="left" w:pos="198"/>
              </w:tabs>
              <w:spacing w:line="276" w:lineRule="auto"/>
              <w:jc w:val="both"/>
              <w:rPr>
                <w:lang w:val="ru-RU"/>
              </w:rPr>
            </w:pPr>
            <w:r w:rsidRPr="007D65A0">
              <w:rPr>
                <w:lang w:val="en-US"/>
              </w:rPr>
              <w:t>24</w:t>
            </w:r>
            <w:r>
              <w:t>.</w:t>
            </w:r>
            <w:r w:rsidRPr="007D65A0">
              <w:rPr>
                <w:lang w:val="en-US"/>
              </w:rPr>
              <w:t>2</w:t>
            </w:r>
          </w:p>
        </w:tc>
        <w:tc>
          <w:tcPr>
            <w:tcW w:w="474" w:type="pct"/>
            <w:tcBorders>
              <w:top w:val="single" w:sz="4" w:space="0" w:color="000000"/>
              <w:left w:val="single" w:sz="4" w:space="0" w:color="000000"/>
              <w:bottom w:val="single" w:sz="4" w:space="0" w:color="000000"/>
              <w:right w:val="single" w:sz="4" w:space="0" w:color="000000"/>
            </w:tcBorders>
          </w:tcPr>
          <w:p w14:paraId="5E95B409" w14:textId="317DD7B6" w:rsidR="00680A58" w:rsidRPr="007D65A0" w:rsidRDefault="00680A58" w:rsidP="007D65A0">
            <w:pPr>
              <w:tabs>
                <w:tab w:val="left" w:pos="198"/>
              </w:tabs>
              <w:spacing w:line="276" w:lineRule="auto"/>
              <w:jc w:val="both"/>
              <w:rPr>
                <w:lang w:val="ru-RU"/>
              </w:rPr>
            </w:pPr>
            <w:r w:rsidRPr="007D65A0">
              <w:rPr>
                <w:lang w:val="en-US"/>
              </w:rPr>
              <w:t>17</w:t>
            </w:r>
            <w:r>
              <w:t>.</w:t>
            </w:r>
            <w:r w:rsidRPr="007D65A0">
              <w:rPr>
                <w:lang w:val="en-US"/>
              </w:rPr>
              <w:t>1</w:t>
            </w:r>
          </w:p>
        </w:tc>
        <w:tc>
          <w:tcPr>
            <w:tcW w:w="433" w:type="pct"/>
            <w:tcBorders>
              <w:top w:val="single" w:sz="4" w:space="0" w:color="000000"/>
              <w:left w:val="single" w:sz="4" w:space="0" w:color="000000"/>
              <w:bottom w:val="single" w:sz="4" w:space="0" w:color="000000"/>
              <w:right w:val="single" w:sz="4" w:space="0" w:color="000000"/>
            </w:tcBorders>
          </w:tcPr>
          <w:p w14:paraId="302893E3" w14:textId="3FA8C453" w:rsidR="00680A58" w:rsidRPr="007D65A0" w:rsidRDefault="00680A58" w:rsidP="007D65A0">
            <w:pPr>
              <w:tabs>
                <w:tab w:val="left" w:pos="198"/>
              </w:tabs>
              <w:spacing w:line="276" w:lineRule="auto"/>
              <w:jc w:val="both"/>
              <w:rPr>
                <w:lang w:val="ru-RU"/>
              </w:rPr>
            </w:pPr>
            <w:r w:rsidRPr="007D65A0">
              <w:rPr>
                <w:lang w:val="en-US"/>
              </w:rPr>
              <w:t>0</w:t>
            </w:r>
            <w:r>
              <w:t>.</w:t>
            </w:r>
            <w:r w:rsidRPr="007D65A0">
              <w:rPr>
                <w:lang w:val="en-US"/>
              </w:rPr>
              <w:t>3</w:t>
            </w:r>
          </w:p>
        </w:tc>
      </w:tr>
      <w:tr w:rsidR="00680A58" w:rsidRPr="00AC79BF" w14:paraId="6B5F0898" w14:textId="77777777" w:rsidTr="00680A58">
        <w:trPr>
          <w:trHeight w:hRule="exact" w:val="264"/>
        </w:trPr>
        <w:tc>
          <w:tcPr>
            <w:tcW w:w="1083" w:type="pct"/>
            <w:tcBorders>
              <w:top w:val="single" w:sz="4" w:space="0" w:color="000000"/>
              <w:left w:val="single" w:sz="4" w:space="0" w:color="000000"/>
              <w:bottom w:val="single" w:sz="4" w:space="0" w:color="000000"/>
              <w:right w:val="single" w:sz="4" w:space="0" w:color="000000"/>
            </w:tcBorders>
          </w:tcPr>
          <w:p w14:paraId="14B5BE04" w14:textId="3560D2AD" w:rsidR="00680A58" w:rsidRPr="007D65A0" w:rsidRDefault="00680A58" w:rsidP="007D65A0">
            <w:pPr>
              <w:tabs>
                <w:tab w:val="left" w:pos="198"/>
              </w:tabs>
              <w:spacing w:line="276" w:lineRule="auto"/>
              <w:jc w:val="both"/>
              <w:rPr>
                <w:lang w:val="ru-RU"/>
              </w:rPr>
            </w:pPr>
            <w:r w:rsidRPr="00797EAB">
              <w:t>Oats</w:t>
            </w:r>
            <w:r>
              <w:t xml:space="preserve"> </w:t>
            </w:r>
            <w:r w:rsidRPr="00797EAB">
              <w:t>straw</w:t>
            </w:r>
          </w:p>
        </w:tc>
        <w:tc>
          <w:tcPr>
            <w:tcW w:w="357" w:type="pct"/>
            <w:tcBorders>
              <w:top w:val="single" w:sz="4" w:space="0" w:color="000000"/>
              <w:left w:val="single" w:sz="4" w:space="0" w:color="000000"/>
              <w:bottom w:val="single" w:sz="4" w:space="0" w:color="000000"/>
              <w:right w:val="single" w:sz="4" w:space="0" w:color="000000"/>
            </w:tcBorders>
          </w:tcPr>
          <w:p w14:paraId="19CC8B91" w14:textId="3D2F66C6" w:rsidR="00680A58" w:rsidRPr="007D65A0" w:rsidRDefault="00680A58" w:rsidP="007D65A0">
            <w:pPr>
              <w:tabs>
                <w:tab w:val="left" w:pos="198"/>
              </w:tabs>
              <w:spacing w:line="276" w:lineRule="auto"/>
              <w:jc w:val="both"/>
              <w:rPr>
                <w:lang w:val="ru-RU"/>
              </w:rPr>
            </w:pPr>
            <w:r w:rsidRPr="007D65A0">
              <w:rPr>
                <w:lang w:val="en-US"/>
              </w:rPr>
              <w:t>7</w:t>
            </w:r>
            <w:r>
              <w:t>.</w:t>
            </w:r>
            <w:r w:rsidRPr="007D65A0">
              <w:rPr>
                <w:lang w:val="en-US"/>
              </w:rPr>
              <w:t>1</w:t>
            </w:r>
          </w:p>
        </w:tc>
        <w:tc>
          <w:tcPr>
            <w:tcW w:w="530" w:type="pct"/>
            <w:tcBorders>
              <w:top w:val="single" w:sz="4" w:space="0" w:color="000000"/>
              <w:left w:val="single" w:sz="4" w:space="0" w:color="000000"/>
              <w:bottom w:val="single" w:sz="4" w:space="0" w:color="000000"/>
              <w:right w:val="single" w:sz="4" w:space="0" w:color="000000"/>
            </w:tcBorders>
          </w:tcPr>
          <w:p w14:paraId="57130055" w14:textId="0B9CE72C" w:rsidR="00680A58" w:rsidRPr="007D65A0" w:rsidRDefault="00680A58" w:rsidP="007D65A0">
            <w:pPr>
              <w:tabs>
                <w:tab w:val="left" w:pos="198"/>
              </w:tabs>
              <w:spacing w:line="276" w:lineRule="auto"/>
              <w:jc w:val="both"/>
              <w:rPr>
                <w:lang w:val="ru-RU"/>
              </w:rPr>
            </w:pPr>
            <w:r w:rsidRPr="007D65A0">
              <w:rPr>
                <w:lang w:val="en-US"/>
              </w:rPr>
              <w:t>2</w:t>
            </w:r>
            <w:r>
              <w:t>.</w:t>
            </w:r>
            <w:r w:rsidRPr="007D65A0">
              <w:rPr>
                <w:lang w:val="en-US"/>
              </w:rPr>
              <w:t>1</w:t>
            </w:r>
          </w:p>
        </w:tc>
        <w:tc>
          <w:tcPr>
            <w:tcW w:w="903" w:type="pct"/>
            <w:tcBorders>
              <w:top w:val="single" w:sz="4" w:space="0" w:color="000000"/>
              <w:left w:val="single" w:sz="4" w:space="0" w:color="000000"/>
              <w:bottom w:val="single" w:sz="4" w:space="0" w:color="000000"/>
              <w:right w:val="single" w:sz="4" w:space="0" w:color="000000"/>
            </w:tcBorders>
          </w:tcPr>
          <w:p w14:paraId="0F00A1BC" w14:textId="5398B0C7" w:rsidR="00680A58" w:rsidRPr="007D65A0" w:rsidRDefault="00680A58" w:rsidP="007D65A0">
            <w:pPr>
              <w:tabs>
                <w:tab w:val="left" w:pos="198"/>
              </w:tabs>
              <w:spacing w:line="276" w:lineRule="auto"/>
              <w:jc w:val="both"/>
              <w:rPr>
                <w:lang w:val="ru-RU"/>
              </w:rPr>
            </w:pPr>
            <w:r w:rsidRPr="007D65A0">
              <w:rPr>
                <w:lang w:val="en-US"/>
              </w:rPr>
              <w:t>16</w:t>
            </w:r>
            <w:r>
              <w:t>.</w:t>
            </w:r>
            <w:r w:rsidRPr="007D65A0">
              <w:rPr>
                <w:lang w:val="en-US"/>
              </w:rPr>
              <w:t>1</w:t>
            </w:r>
          </w:p>
        </w:tc>
        <w:tc>
          <w:tcPr>
            <w:tcW w:w="624" w:type="pct"/>
            <w:tcBorders>
              <w:top w:val="single" w:sz="4" w:space="0" w:color="000000"/>
              <w:left w:val="single" w:sz="4" w:space="0" w:color="000000"/>
              <w:bottom w:val="single" w:sz="4" w:space="0" w:color="000000"/>
              <w:right w:val="single" w:sz="4" w:space="0" w:color="000000"/>
            </w:tcBorders>
          </w:tcPr>
          <w:p w14:paraId="26496F82" w14:textId="21EF850C" w:rsidR="00680A58" w:rsidRPr="007D65A0" w:rsidRDefault="00680A58" w:rsidP="007D65A0">
            <w:pPr>
              <w:tabs>
                <w:tab w:val="left" w:pos="198"/>
              </w:tabs>
              <w:spacing w:line="276" w:lineRule="auto"/>
              <w:jc w:val="both"/>
              <w:rPr>
                <w:lang w:val="ru-RU"/>
              </w:rPr>
            </w:pPr>
            <w:r w:rsidRPr="007D65A0">
              <w:rPr>
                <w:lang w:val="en-US"/>
              </w:rPr>
              <w:t>40</w:t>
            </w:r>
            <w:r>
              <w:t>.</w:t>
            </w:r>
            <w:r w:rsidRPr="007D65A0">
              <w:rPr>
                <w:lang w:val="en-US"/>
              </w:rPr>
              <w:t>2</w:t>
            </w:r>
          </w:p>
        </w:tc>
        <w:tc>
          <w:tcPr>
            <w:tcW w:w="595" w:type="pct"/>
            <w:tcBorders>
              <w:top w:val="single" w:sz="4" w:space="0" w:color="000000"/>
              <w:left w:val="single" w:sz="4" w:space="0" w:color="000000"/>
              <w:bottom w:val="single" w:sz="4" w:space="0" w:color="000000"/>
              <w:right w:val="single" w:sz="4" w:space="0" w:color="000000"/>
            </w:tcBorders>
          </w:tcPr>
          <w:p w14:paraId="6A478945" w14:textId="11BE4153" w:rsidR="00680A58" w:rsidRPr="007D65A0" w:rsidRDefault="00680A58" w:rsidP="007D65A0">
            <w:pPr>
              <w:tabs>
                <w:tab w:val="left" w:pos="198"/>
              </w:tabs>
              <w:spacing w:line="276" w:lineRule="auto"/>
              <w:jc w:val="both"/>
              <w:rPr>
                <w:lang w:val="ru-RU"/>
              </w:rPr>
            </w:pPr>
            <w:r w:rsidRPr="007D65A0">
              <w:rPr>
                <w:lang w:val="en-US"/>
              </w:rPr>
              <w:t>10</w:t>
            </w:r>
            <w:r>
              <w:t>.</w:t>
            </w:r>
            <w:r w:rsidRPr="007D65A0">
              <w:rPr>
                <w:lang w:val="en-US"/>
              </w:rPr>
              <w:t>0</w:t>
            </w:r>
          </w:p>
        </w:tc>
        <w:tc>
          <w:tcPr>
            <w:tcW w:w="474" w:type="pct"/>
            <w:tcBorders>
              <w:top w:val="single" w:sz="4" w:space="0" w:color="000000"/>
              <w:left w:val="single" w:sz="4" w:space="0" w:color="000000"/>
              <w:bottom w:val="single" w:sz="4" w:space="0" w:color="000000"/>
              <w:right w:val="single" w:sz="4" w:space="0" w:color="000000"/>
            </w:tcBorders>
          </w:tcPr>
          <w:p w14:paraId="5569FB00" w14:textId="1A520165" w:rsidR="00680A58" w:rsidRPr="007D65A0" w:rsidRDefault="00680A58" w:rsidP="007D65A0">
            <w:pPr>
              <w:tabs>
                <w:tab w:val="left" w:pos="198"/>
              </w:tabs>
              <w:spacing w:line="276" w:lineRule="auto"/>
              <w:jc w:val="both"/>
              <w:rPr>
                <w:lang w:val="ru-RU"/>
              </w:rPr>
            </w:pPr>
            <w:r w:rsidRPr="007D65A0">
              <w:rPr>
                <w:lang w:val="en-US"/>
              </w:rPr>
              <w:t>31</w:t>
            </w:r>
            <w:r>
              <w:t>.</w:t>
            </w:r>
            <w:r w:rsidRPr="007D65A0">
              <w:rPr>
                <w:lang w:val="en-US"/>
              </w:rPr>
              <w:t>2</w:t>
            </w:r>
          </w:p>
        </w:tc>
        <w:tc>
          <w:tcPr>
            <w:tcW w:w="433" w:type="pct"/>
            <w:tcBorders>
              <w:top w:val="single" w:sz="4" w:space="0" w:color="000000"/>
              <w:left w:val="single" w:sz="4" w:space="0" w:color="000000"/>
              <w:bottom w:val="single" w:sz="4" w:space="0" w:color="000000"/>
              <w:right w:val="single" w:sz="4" w:space="0" w:color="000000"/>
            </w:tcBorders>
          </w:tcPr>
          <w:p w14:paraId="5DCF0E28" w14:textId="02D8FD2F" w:rsidR="00680A58" w:rsidRPr="007D65A0" w:rsidRDefault="00680A58" w:rsidP="007D65A0">
            <w:pPr>
              <w:tabs>
                <w:tab w:val="left" w:pos="198"/>
              </w:tabs>
              <w:spacing w:line="276" w:lineRule="auto"/>
              <w:jc w:val="both"/>
              <w:rPr>
                <w:lang w:val="ru-RU"/>
              </w:rPr>
            </w:pPr>
            <w:r w:rsidRPr="007D65A0">
              <w:rPr>
                <w:lang w:val="en-US"/>
              </w:rPr>
              <w:t>0</w:t>
            </w:r>
            <w:r>
              <w:t>.</w:t>
            </w:r>
            <w:r w:rsidRPr="007D65A0">
              <w:rPr>
                <w:lang w:val="en-US"/>
              </w:rPr>
              <w:t>4</w:t>
            </w:r>
          </w:p>
        </w:tc>
      </w:tr>
      <w:tr w:rsidR="00680A58" w:rsidRPr="00AC79BF" w14:paraId="2B7B4419" w14:textId="77777777" w:rsidTr="00680A58">
        <w:trPr>
          <w:trHeight w:hRule="exact" w:val="264"/>
        </w:trPr>
        <w:tc>
          <w:tcPr>
            <w:tcW w:w="1083" w:type="pct"/>
            <w:tcBorders>
              <w:top w:val="single" w:sz="4" w:space="0" w:color="000000"/>
              <w:left w:val="single" w:sz="4" w:space="0" w:color="000000"/>
              <w:bottom w:val="single" w:sz="4" w:space="0" w:color="000000"/>
              <w:right w:val="single" w:sz="4" w:space="0" w:color="000000"/>
            </w:tcBorders>
          </w:tcPr>
          <w:p w14:paraId="696B30F2" w14:textId="3232249B" w:rsidR="00680A58" w:rsidRPr="007D65A0" w:rsidRDefault="00680A58" w:rsidP="007D65A0">
            <w:pPr>
              <w:tabs>
                <w:tab w:val="left" w:pos="198"/>
              </w:tabs>
              <w:spacing w:line="276" w:lineRule="auto"/>
              <w:jc w:val="both"/>
              <w:rPr>
                <w:lang w:val="ru-RU"/>
              </w:rPr>
            </w:pPr>
            <w:r w:rsidRPr="00797EAB">
              <w:t>Corn</w:t>
            </w:r>
            <w:r>
              <w:t xml:space="preserve"> </w:t>
            </w:r>
            <w:r w:rsidRPr="00797EAB">
              <w:t>straw</w:t>
            </w:r>
          </w:p>
        </w:tc>
        <w:tc>
          <w:tcPr>
            <w:tcW w:w="357" w:type="pct"/>
            <w:tcBorders>
              <w:top w:val="single" w:sz="4" w:space="0" w:color="000000"/>
              <w:left w:val="single" w:sz="4" w:space="0" w:color="000000"/>
              <w:bottom w:val="single" w:sz="4" w:space="0" w:color="000000"/>
              <w:right w:val="single" w:sz="4" w:space="0" w:color="000000"/>
            </w:tcBorders>
          </w:tcPr>
          <w:p w14:paraId="7ED96BEB" w14:textId="6D584D4B" w:rsidR="00680A58" w:rsidRPr="007D65A0" w:rsidRDefault="00680A58" w:rsidP="007D65A0">
            <w:pPr>
              <w:tabs>
                <w:tab w:val="left" w:pos="198"/>
              </w:tabs>
              <w:spacing w:line="276" w:lineRule="auto"/>
              <w:jc w:val="both"/>
              <w:rPr>
                <w:lang w:val="ru-RU"/>
              </w:rPr>
            </w:pPr>
            <w:r w:rsidRPr="007D65A0">
              <w:rPr>
                <w:lang w:val="en-US"/>
              </w:rPr>
              <w:t>9</w:t>
            </w:r>
            <w:r>
              <w:t>.</w:t>
            </w:r>
            <w:r w:rsidRPr="007D65A0">
              <w:rPr>
                <w:lang w:val="en-US"/>
              </w:rPr>
              <w:t>0</w:t>
            </w:r>
          </w:p>
        </w:tc>
        <w:tc>
          <w:tcPr>
            <w:tcW w:w="530" w:type="pct"/>
            <w:tcBorders>
              <w:top w:val="single" w:sz="4" w:space="0" w:color="000000"/>
              <w:left w:val="single" w:sz="4" w:space="0" w:color="000000"/>
              <w:bottom w:val="single" w:sz="4" w:space="0" w:color="000000"/>
              <w:right w:val="single" w:sz="4" w:space="0" w:color="000000"/>
            </w:tcBorders>
          </w:tcPr>
          <w:p w14:paraId="760E1539" w14:textId="1D24515A" w:rsidR="00680A58" w:rsidRPr="007D65A0" w:rsidRDefault="00680A58" w:rsidP="007D65A0">
            <w:pPr>
              <w:tabs>
                <w:tab w:val="left" w:pos="198"/>
              </w:tabs>
              <w:spacing w:line="276" w:lineRule="auto"/>
              <w:jc w:val="both"/>
              <w:rPr>
                <w:lang w:val="ru-RU"/>
              </w:rPr>
            </w:pPr>
            <w:r w:rsidRPr="007D65A0">
              <w:rPr>
                <w:lang w:val="en-US"/>
              </w:rPr>
              <w:t>1</w:t>
            </w:r>
            <w:r>
              <w:t>.</w:t>
            </w:r>
            <w:r w:rsidRPr="007D65A0">
              <w:rPr>
                <w:lang w:val="en-US"/>
              </w:rPr>
              <w:t>5</w:t>
            </w:r>
          </w:p>
        </w:tc>
        <w:tc>
          <w:tcPr>
            <w:tcW w:w="903" w:type="pct"/>
            <w:tcBorders>
              <w:top w:val="single" w:sz="4" w:space="0" w:color="000000"/>
              <w:left w:val="single" w:sz="4" w:space="0" w:color="000000"/>
              <w:bottom w:val="single" w:sz="4" w:space="0" w:color="000000"/>
              <w:right w:val="single" w:sz="4" w:space="0" w:color="000000"/>
            </w:tcBorders>
          </w:tcPr>
          <w:p w14:paraId="1551197B" w14:textId="7DE95F21" w:rsidR="00680A58" w:rsidRPr="007D65A0" w:rsidRDefault="00680A58" w:rsidP="007D65A0">
            <w:pPr>
              <w:tabs>
                <w:tab w:val="left" w:pos="198"/>
              </w:tabs>
              <w:spacing w:line="276" w:lineRule="auto"/>
              <w:jc w:val="both"/>
              <w:rPr>
                <w:lang w:val="ru-RU"/>
              </w:rPr>
            </w:pPr>
            <w:r w:rsidRPr="007D65A0">
              <w:rPr>
                <w:lang w:val="en-US"/>
              </w:rPr>
              <w:t>19</w:t>
            </w:r>
            <w:r>
              <w:t>.</w:t>
            </w:r>
            <w:r w:rsidRPr="007D65A0">
              <w:rPr>
                <w:lang w:val="en-US"/>
              </w:rPr>
              <w:t>8</w:t>
            </w:r>
          </w:p>
        </w:tc>
        <w:tc>
          <w:tcPr>
            <w:tcW w:w="624" w:type="pct"/>
            <w:tcBorders>
              <w:top w:val="single" w:sz="4" w:space="0" w:color="000000"/>
              <w:left w:val="single" w:sz="4" w:space="0" w:color="000000"/>
              <w:bottom w:val="single" w:sz="4" w:space="0" w:color="000000"/>
              <w:right w:val="single" w:sz="4" w:space="0" w:color="000000"/>
            </w:tcBorders>
          </w:tcPr>
          <w:p w14:paraId="634B3B34" w14:textId="12CA63C3" w:rsidR="00680A58" w:rsidRPr="007D65A0" w:rsidRDefault="00680A58" w:rsidP="007D65A0">
            <w:pPr>
              <w:tabs>
                <w:tab w:val="left" w:pos="198"/>
              </w:tabs>
              <w:spacing w:line="276" w:lineRule="auto"/>
              <w:jc w:val="both"/>
              <w:rPr>
                <w:lang w:val="ru-RU"/>
              </w:rPr>
            </w:pPr>
            <w:r w:rsidRPr="007D65A0">
              <w:rPr>
                <w:lang w:val="en-US"/>
              </w:rPr>
              <w:t>36,9</w:t>
            </w:r>
          </w:p>
        </w:tc>
        <w:tc>
          <w:tcPr>
            <w:tcW w:w="595" w:type="pct"/>
            <w:tcBorders>
              <w:top w:val="single" w:sz="4" w:space="0" w:color="000000"/>
              <w:left w:val="single" w:sz="4" w:space="0" w:color="000000"/>
              <w:bottom w:val="single" w:sz="4" w:space="0" w:color="000000"/>
              <w:right w:val="single" w:sz="4" w:space="0" w:color="000000"/>
            </w:tcBorders>
          </w:tcPr>
          <w:p w14:paraId="582B2A95" w14:textId="1160D777" w:rsidR="00680A58" w:rsidRPr="007D65A0" w:rsidRDefault="00680A58" w:rsidP="007D65A0">
            <w:pPr>
              <w:tabs>
                <w:tab w:val="left" w:pos="198"/>
              </w:tabs>
              <w:spacing w:line="276" w:lineRule="auto"/>
              <w:jc w:val="both"/>
              <w:rPr>
                <w:lang w:val="ru-RU"/>
              </w:rPr>
            </w:pPr>
            <w:r w:rsidRPr="007D65A0">
              <w:t>11</w:t>
            </w:r>
            <w:r>
              <w:t>.</w:t>
            </w:r>
            <w:r w:rsidRPr="007D65A0">
              <w:t>9</w:t>
            </w:r>
          </w:p>
        </w:tc>
        <w:tc>
          <w:tcPr>
            <w:tcW w:w="474" w:type="pct"/>
            <w:tcBorders>
              <w:top w:val="single" w:sz="4" w:space="0" w:color="000000"/>
              <w:left w:val="single" w:sz="4" w:space="0" w:color="000000"/>
              <w:bottom w:val="single" w:sz="4" w:space="0" w:color="000000"/>
              <w:right w:val="single" w:sz="4" w:space="0" w:color="000000"/>
            </w:tcBorders>
          </w:tcPr>
          <w:p w14:paraId="0B0D772A" w14:textId="0C5B500B" w:rsidR="00680A58" w:rsidRPr="007D65A0" w:rsidRDefault="00680A58" w:rsidP="007D65A0">
            <w:pPr>
              <w:tabs>
                <w:tab w:val="left" w:pos="198"/>
              </w:tabs>
              <w:spacing w:line="276" w:lineRule="auto"/>
              <w:jc w:val="both"/>
              <w:rPr>
                <w:lang w:val="ru-RU"/>
              </w:rPr>
            </w:pPr>
            <w:r w:rsidRPr="007D65A0">
              <w:t>29</w:t>
            </w:r>
            <w:r>
              <w:t>.</w:t>
            </w:r>
            <w:r w:rsidRPr="007D65A0">
              <w:rPr>
                <w:lang w:val="en-US"/>
              </w:rPr>
              <w:t>7</w:t>
            </w:r>
          </w:p>
        </w:tc>
        <w:tc>
          <w:tcPr>
            <w:tcW w:w="433" w:type="pct"/>
            <w:tcBorders>
              <w:top w:val="single" w:sz="4" w:space="0" w:color="000000"/>
              <w:left w:val="single" w:sz="4" w:space="0" w:color="000000"/>
              <w:bottom w:val="single" w:sz="4" w:space="0" w:color="000000"/>
              <w:right w:val="single" w:sz="4" w:space="0" w:color="000000"/>
            </w:tcBorders>
          </w:tcPr>
          <w:p w14:paraId="1EA1425A" w14:textId="126FF4FA" w:rsidR="00680A58" w:rsidRPr="007D65A0" w:rsidRDefault="00680A58" w:rsidP="007D65A0">
            <w:pPr>
              <w:tabs>
                <w:tab w:val="left" w:pos="198"/>
              </w:tabs>
              <w:spacing w:line="276" w:lineRule="auto"/>
              <w:jc w:val="both"/>
              <w:rPr>
                <w:lang w:val="ru-RU"/>
              </w:rPr>
            </w:pPr>
            <w:r w:rsidRPr="007D65A0">
              <w:rPr>
                <w:lang w:val="en-US"/>
              </w:rPr>
              <w:t>0</w:t>
            </w:r>
            <w:r>
              <w:t>.</w:t>
            </w:r>
            <w:r w:rsidRPr="007D65A0">
              <w:rPr>
                <w:lang w:val="en-US"/>
              </w:rPr>
              <w:t>2</w:t>
            </w:r>
          </w:p>
        </w:tc>
      </w:tr>
      <w:tr w:rsidR="00680A58" w:rsidRPr="00AC79BF" w14:paraId="7835913D" w14:textId="77777777" w:rsidTr="00680A58">
        <w:trPr>
          <w:trHeight w:hRule="exact" w:val="264"/>
        </w:trPr>
        <w:tc>
          <w:tcPr>
            <w:tcW w:w="1083" w:type="pct"/>
            <w:tcBorders>
              <w:top w:val="single" w:sz="4" w:space="0" w:color="000000"/>
              <w:left w:val="single" w:sz="4" w:space="0" w:color="000000"/>
              <w:bottom w:val="single" w:sz="4" w:space="0" w:color="000000"/>
              <w:right w:val="single" w:sz="4" w:space="0" w:color="000000"/>
            </w:tcBorders>
          </w:tcPr>
          <w:p w14:paraId="123E0C19" w14:textId="5AE1CA6B" w:rsidR="00680A58" w:rsidRPr="007D65A0" w:rsidRDefault="00680A58" w:rsidP="007D65A0">
            <w:pPr>
              <w:tabs>
                <w:tab w:val="left" w:pos="198"/>
              </w:tabs>
              <w:spacing w:line="276" w:lineRule="auto"/>
              <w:jc w:val="both"/>
              <w:rPr>
                <w:lang w:val="ru-RU"/>
              </w:rPr>
            </w:pPr>
            <w:r w:rsidRPr="0022336A">
              <w:rPr>
                <w:lang w:val="en-GB"/>
              </w:rPr>
              <w:t>Sunflower</w:t>
            </w:r>
            <w:r>
              <w:t xml:space="preserve"> </w:t>
            </w:r>
            <w:r w:rsidRPr="007D65A0">
              <w:t>straw</w:t>
            </w:r>
          </w:p>
        </w:tc>
        <w:tc>
          <w:tcPr>
            <w:tcW w:w="357" w:type="pct"/>
            <w:tcBorders>
              <w:top w:val="single" w:sz="4" w:space="0" w:color="000000"/>
              <w:left w:val="single" w:sz="4" w:space="0" w:color="000000"/>
              <w:bottom w:val="single" w:sz="4" w:space="0" w:color="000000"/>
              <w:right w:val="single" w:sz="4" w:space="0" w:color="000000"/>
            </w:tcBorders>
          </w:tcPr>
          <w:p w14:paraId="76B7D453" w14:textId="4E38F584" w:rsidR="00680A58" w:rsidRPr="007D65A0" w:rsidRDefault="00680A58" w:rsidP="007D65A0">
            <w:pPr>
              <w:tabs>
                <w:tab w:val="left" w:pos="198"/>
              </w:tabs>
              <w:spacing w:line="276" w:lineRule="auto"/>
              <w:jc w:val="both"/>
              <w:rPr>
                <w:lang w:val="ru-RU"/>
              </w:rPr>
            </w:pPr>
            <w:r w:rsidRPr="007D65A0">
              <w:rPr>
                <w:lang w:val="en-US"/>
              </w:rPr>
              <w:t>14</w:t>
            </w:r>
            <w:r>
              <w:t>.</w:t>
            </w:r>
            <w:r w:rsidRPr="007D65A0">
              <w:rPr>
                <w:lang w:val="en-US"/>
              </w:rPr>
              <w:t>7</w:t>
            </w:r>
          </w:p>
        </w:tc>
        <w:tc>
          <w:tcPr>
            <w:tcW w:w="530" w:type="pct"/>
            <w:tcBorders>
              <w:top w:val="single" w:sz="4" w:space="0" w:color="000000"/>
              <w:left w:val="single" w:sz="4" w:space="0" w:color="000000"/>
              <w:bottom w:val="single" w:sz="4" w:space="0" w:color="000000"/>
              <w:right w:val="single" w:sz="4" w:space="0" w:color="000000"/>
            </w:tcBorders>
          </w:tcPr>
          <w:p w14:paraId="05597110" w14:textId="77357095" w:rsidR="00680A58" w:rsidRPr="007D65A0" w:rsidRDefault="00680A58" w:rsidP="007D65A0">
            <w:pPr>
              <w:tabs>
                <w:tab w:val="left" w:pos="198"/>
              </w:tabs>
              <w:spacing w:line="276" w:lineRule="auto"/>
              <w:jc w:val="both"/>
              <w:rPr>
                <w:lang w:val="ru-RU"/>
              </w:rPr>
            </w:pPr>
            <w:r w:rsidRPr="007D65A0">
              <w:rPr>
                <w:lang w:val="en-US"/>
              </w:rPr>
              <w:t>2</w:t>
            </w:r>
            <w:r>
              <w:t>.</w:t>
            </w:r>
            <w:r w:rsidRPr="007D65A0">
              <w:rPr>
                <w:lang w:val="en-US"/>
              </w:rPr>
              <w:t>5</w:t>
            </w:r>
          </w:p>
        </w:tc>
        <w:tc>
          <w:tcPr>
            <w:tcW w:w="903" w:type="pct"/>
            <w:tcBorders>
              <w:top w:val="single" w:sz="4" w:space="0" w:color="000000"/>
              <w:left w:val="single" w:sz="4" w:space="0" w:color="000000"/>
              <w:bottom w:val="single" w:sz="4" w:space="0" w:color="000000"/>
              <w:right w:val="single" w:sz="4" w:space="0" w:color="000000"/>
            </w:tcBorders>
          </w:tcPr>
          <w:p w14:paraId="53531E7F" w14:textId="22BE4C4E" w:rsidR="00680A58" w:rsidRPr="007D65A0" w:rsidRDefault="00680A58" w:rsidP="007D65A0">
            <w:pPr>
              <w:tabs>
                <w:tab w:val="left" w:pos="198"/>
              </w:tabs>
              <w:spacing w:line="276" w:lineRule="auto"/>
              <w:jc w:val="both"/>
              <w:rPr>
                <w:lang w:val="ru-RU"/>
              </w:rPr>
            </w:pPr>
            <w:r w:rsidRPr="007D65A0">
              <w:rPr>
                <w:lang w:val="en-US"/>
              </w:rPr>
              <w:t>16</w:t>
            </w:r>
            <w:r>
              <w:t>.</w:t>
            </w:r>
            <w:r w:rsidRPr="007D65A0">
              <w:rPr>
                <w:lang w:val="en-US"/>
              </w:rPr>
              <w:t>1</w:t>
            </w:r>
          </w:p>
        </w:tc>
        <w:tc>
          <w:tcPr>
            <w:tcW w:w="624" w:type="pct"/>
            <w:tcBorders>
              <w:top w:val="single" w:sz="4" w:space="0" w:color="000000"/>
              <w:left w:val="single" w:sz="4" w:space="0" w:color="000000"/>
              <w:bottom w:val="single" w:sz="4" w:space="0" w:color="000000"/>
              <w:right w:val="single" w:sz="4" w:space="0" w:color="000000"/>
            </w:tcBorders>
          </w:tcPr>
          <w:p w14:paraId="36C5C401" w14:textId="4FDB41C1" w:rsidR="00680A58" w:rsidRPr="007D65A0" w:rsidRDefault="00680A58" w:rsidP="007D65A0">
            <w:pPr>
              <w:tabs>
                <w:tab w:val="left" w:pos="198"/>
              </w:tabs>
              <w:spacing w:line="276" w:lineRule="auto"/>
              <w:jc w:val="both"/>
              <w:rPr>
                <w:lang w:val="ru-RU"/>
              </w:rPr>
            </w:pPr>
            <w:r w:rsidRPr="007D65A0">
              <w:rPr>
                <w:lang w:val="en-US"/>
              </w:rPr>
              <w:t>27</w:t>
            </w:r>
            <w:r>
              <w:t>.</w:t>
            </w:r>
            <w:r w:rsidRPr="007D65A0">
              <w:rPr>
                <w:lang w:val="en-US"/>
              </w:rPr>
              <w:t>5</w:t>
            </w:r>
          </w:p>
        </w:tc>
        <w:tc>
          <w:tcPr>
            <w:tcW w:w="595" w:type="pct"/>
            <w:tcBorders>
              <w:top w:val="single" w:sz="4" w:space="0" w:color="000000"/>
              <w:left w:val="single" w:sz="4" w:space="0" w:color="000000"/>
              <w:bottom w:val="single" w:sz="4" w:space="0" w:color="000000"/>
              <w:right w:val="single" w:sz="4" w:space="0" w:color="000000"/>
            </w:tcBorders>
          </w:tcPr>
          <w:p w14:paraId="5BFD3A58" w14:textId="0C74EE6F" w:rsidR="00680A58" w:rsidRPr="007D65A0" w:rsidRDefault="00680A58" w:rsidP="007D65A0">
            <w:pPr>
              <w:tabs>
                <w:tab w:val="left" w:pos="198"/>
              </w:tabs>
              <w:spacing w:line="276" w:lineRule="auto"/>
              <w:jc w:val="both"/>
              <w:rPr>
                <w:lang w:val="ru-RU"/>
              </w:rPr>
            </w:pPr>
            <w:r w:rsidRPr="007D65A0">
              <w:rPr>
                <w:lang w:val="en-US"/>
              </w:rPr>
              <w:t>10</w:t>
            </w:r>
            <w:r>
              <w:t>.</w:t>
            </w:r>
            <w:r w:rsidRPr="007D65A0">
              <w:rPr>
                <w:lang w:val="en-US"/>
              </w:rPr>
              <w:t>3</w:t>
            </w:r>
          </w:p>
        </w:tc>
        <w:tc>
          <w:tcPr>
            <w:tcW w:w="474" w:type="pct"/>
            <w:tcBorders>
              <w:top w:val="single" w:sz="4" w:space="0" w:color="000000"/>
              <w:left w:val="single" w:sz="4" w:space="0" w:color="000000"/>
              <w:bottom w:val="single" w:sz="4" w:space="0" w:color="000000"/>
              <w:right w:val="single" w:sz="4" w:space="0" w:color="000000"/>
            </w:tcBorders>
          </w:tcPr>
          <w:p w14:paraId="1CB435F6" w14:textId="5F586C9A" w:rsidR="00680A58" w:rsidRPr="007D65A0" w:rsidRDefault="00680A58" w:rsidP="007D65A0">
            <w:pPr>
              <w:tabs>
                <w:tab w:val="left" w:pos="198"/>
              </w:tabs>
              <w:spacing w:line="276" w:lineRule="auto"/>
              <w:jc w:val="both"/>
              <w:rPr>
                <w:lang w:val="ru-RU"/>
              </w:rPr>
            </w:pPr>
            <w:r w:rsidRPr="007D65A0">
              <w:rPr>
                <w:lang w:val="en-US"/>
              </w:rPr>
              <w:t>43</w:t>
            </w:r>
            <w:r>
              <w:t>.</w:t>
            </w:r>
            <w:r w:rsidRPr="007D65A0">
              <w:rPr>
                <w:lang w:val="en-US"/>
              </w:rPr>
              <w:t>5</w:t>
            </w:r>
          </w:p>
        </w:tc>
        <w:tc>
          <w:tcPr>
            <w:tcW w:w="433" w:type="pct"/>
            <w:tcBorders>
              <w:top w:val="single" w:sz="4" w:space="0" w:color="000000"/>
              <w:left w:val="single" w:sz="4" w:space="0" w:color="000000"/>
              <w:bottom w:val="single" w:sz="4" w:space="0" w:color="000000"/>
              <w:right w:val="single" w:sz="4" w:space="0" w:color="000000"/>
            </w:tcBorders>
          </w:tcPr>
          <w:p w14:paraId="4886D8BC" w14:textId="1C9ABFA5" w:rsidR="00680A58" w:rsidRPr="007D65A0" w:rsidRDefault="00680A58" w:rsidP="007D65A0">
            <w:pPr>
              <w:tabs>
                <w:tab w:val="left" w:pos="198"/>
              </w:tabs>
              <w:spacing w:line="276" w:lineRule="auto"/>
              <w:jc w:val="both"/>
              <w:rPr>
                <w:lang w:val="ru-RU"/>
              </w:rPr>
            </w:pPr>
            <w:r w:rsidRPr="007D65A0">
              <w:rPr>
                <w:lang w:val="en-US"/>
              </w:rPr>
              <w:t>0</w:t>
            </w:r>
            <w:r>
              <w:t>.</w:t>
            </w:r>
            <w:r w:rsidRPr="007D65A0">
              <w:rPr>
                <w:lang w:val="en-US"/>
              </w:rPr>
              <w:t>1</w:t>
            </w:r>
          </w:p>
        </w:tc>
      </w:tr>
      <w:tr w:rsidR="00680A58" w:rsidRPr="00AC79BF" w14:paraId="23C09B15" w14:textId="77777777" w:rsidTr="00680A58">
        <w:trPr>
          <w:trHeight w:hRule="exact" w:val="264"/>
        </w:trPr>
        <w:tc>
          <w:tcPr>
            <w:tcW w:w="1083" w:type="pct"/>
            <w:tcBorders>
              <w:top w:val="single" w:sz="4" w:space="0" w:color="000000"/>
              <w:left w:val="single" w:sz="4" w:space="0" w:color="000000"/>
              <w:bottom w:val="single" w:sz="4" w:space="0" w:color="000000"/>
              <w:right w:val="single" w:sz="4" w:space="0" w:color="000000"/>
            </w:tcBorders>
          </w:tcPr>
          <w:p w14:paraId="14BF184D" w14:textId="038ED92D" w:rsidR="00680A58" w:rsidRPr="00AC79BF" w:rsidRDefault="00680A58" w:rsidP="007D65A0">
            <w:pPr>
              <w:tabs>
                <w:tab w:val="left" w:pos="198"/>
              </w:tabs>
              <w:spacing w:line="276" w:lineRule="auto"/>
              <w:jc w:val="both"/>
              <w:rPr>
                <w:lang w:val="ru-RU"/>
              </w:rPr>
            </w:pPr>
            <w:r w:rsidRPr="007D65A0">
              <w:t>Soybean straw</w:t>
            </w:r>
          </w:p>
        </w:tc>
        <w:tc>
          <w:tcPr>
            <w:tcW w:w="357" w:type="pct"/>
            <w:tcBorders>
              <w:top w:val="single" w:sz="4" w:space="0" w:color="000000"/>
              <w:left w:val="single" w:sz="4" w:space="0" w:color="000000"/>
              <w:bottom w:val="single" w:sz="4" w:space="0" w:color="000000"/>
              <w:right w:val="single" w:sz="4" w:space="0" w:color="000000"/>
            </w:tcBorders>
          </w:tcPr>
          <w:p w14:paraId="55906DDC" w14:textId="7CA7BB16" w:rsidR="00680A58" w:rsidRPr="00AC79BF" w:rsidRDefault="00680A58" w:rsidP="007D65A0">
            <w:pPr>
              <w:tabs>
                <w:tab w:val="left" w:pos="198"/>
              </w:tabs>
              <w:spacing w:line="276" w:lineRule="auto"/>
              <w:jc w:val="both"/>
              <w:rPr>
                <w:lang w:val="ru-RU"/>
              </w:rPr>
            </w:pPr>
            <w:r w:rsidRPr="007D65A0">
              <w:t>4</w:t>
            </w:r>
            <w:r>
              <w:t>.</w:t>
            </w:r>
            <w:r w:rsidRPr="007D65A0">
              <w:t>4</w:t>
            </w:r>
          </w:p>
        </w:tc>
        <w:tc>
          <w:tcPr>
            <w:tcW w:w="530" w:type="pct"/>
            <w:tcBorders>
              <w:top w:val="single" w:sz="4" w:space="0" w:color="000000"/>
              <w:left w:val="single" w:sz="4" w:space="0" w:color="000000"/>
              <w:bottom w:val="single" w:sz="4" w:space="0" w:color="000000"/>
              <w:right w:val="single" w:sz="4" w:space="0" w:color="000000"/>
            </w:tcBorders>
          </w:tcPr>
          <w:p w14:paraId="20D3679E" w14:textId="49C146CF" w:rsidR="00680A58" w:rsidRPr="00AC79BF" w:rsidRDefault="00680A58" w:rsidP="007D65A0">
            <w:pPr>
              <w:tabs>
                <w:tab w:val="left" w:pos="198"/>
              </w:tabs>
              <w:spacing w:line="276" w:lineRule="auto"/>
              <w:jc w:val="both"/>
              <w:rPr>
                <w:lang w:val="ru-RU"/>
              </w:rPr>
            </w:pPr>
            <w:r w:rsidRPr="007D65A0">
              <w:rPr>
                <w:lang w:val="en-US"/>
              </w:rPr>
              <w:t>0</w:t>
            </w:r>
            <w:r>
              <w:t>.</w:t>
            </w:r>
            <w:r w:rsidRPr="007D65A0">
              <w:rPr>
                <w:lang w:val="en-US"/>
              </w:rPr>
              <w:t>9</w:t>
            </w:r>
          </w:p>
        </w:tc>
        <w:tc>
          <w:tcPr>
            <w:tcW w:w="903" w:type="pct"/>
            <w:tcBorders>
              <w:top w:val="single" w:sz="4" w:space="0" w:color="000000"/>
              <w:left w:val="single" w:sz="4" w:space="0" w:color="000000"/>
              <w:bottom w:val="single" w:sz="4" w:space="0" w:color="000000"/>
              <w:right w:val="single" w:sz="4" w:space="0" w:color="000000"/>
            </w:tcBorders>
          </w:tcPr>
          <w:p w14:paraId="693AE8F2" w14:textId="16C64AF1" w:rsidR="00680A58" w:rsidRPr="00AC79BF" w:rsidRDefault="00680A58" w:rsidP="007D65A0">
            <w:pPr>
              <w:tabs>
                <w:tab w:val="left" w:pos="198"/>
              </w:tabs>
              <w:spacing w:line="276" w:lineRule="auto"/>
              <w:jc w:val="both"/>
              <w:rPr>
                <w:lang w:val="ru-RU"/>
              </w:rPr>
            </w:pPr>
            <w:r w:rsidRPr="007D65A0">
              <w:rPr>
                <w:lang w:val="en-US"/>
              </w:rPr>
              <w:t>4</w:t>
            </w:r>
            <w:r>
              <w:t>.</w:t>
            </w:r>
            <w:r w:rsidRPr="007D65A0">
              <w:rPr>
                <w:lang w:val="en-US"/>
              </w:rPr>
              <w:t>0</w:t>
            </w:r>
          </w:p>
        </w:tc>
        <w:tc>
          <w:tcPr>
            <w:tcW w:w="624" w:type="pct"/>
            <w:tcBorders>
              <w:top w:val="single" w:sz="4" w:space="0" w:color="000000"/>
              <w:left w:val="single" w:sz="4" w:space="0" w:color="000000"/>
              <w:bottom w:val="single" w:sz="4" w:space="0" w:color="000000"/>
              <w:right w:val="single" w:sz="4" w:space="0" w:color="000000"/>
            </w:tcBorders>
          </w:tcPr>
          <w:p w14:paraId="14076FDF" w14:textId="5035CDED" w:rsidR="00680A58" w:rsidRPr="00AC79BF" w:rsidRDefault="00680A58" w:rsidP="007D65A0">
            <w:pPr>
              <w:tabs>
                <w:tab w:val="left" w:pos="198"/>
              </w:tabs>
              <w:spacing w:line="276" w:lineRule="auto"/>
              <w:jc w:val="both"/>
              <w:rPr>
                <w:lang w:val="ru-RU"/>
              </w:rPr>
            </w:pPr>
            <w:r w:rsidRPr="007D65A0">
              <w:rPr>
                <w:lang w:val="en-US"/>
              </w:rPr>
              <w:t>46</w:t>
            </w:r>
            <w:r>
              <w:t>.</w:t>
            </w:r>
            <w:r w:rsidRPr="007D65A0">
              <w:rPr>
                <w:lang w:val="en-US"/>
              </w:rPr>
              <w:t>9</w:t>
            </w:r>
          </w:p>
        </w:tc>
        <w:tc>
          <w:tcPr>
            <w:tcW w:w="595" w:type="pct"/>
            <w:tcBorders>
              <w:top w:val="single" w:sz="4" w:space="0" w:color="000000"/>
              <w:left w:val="single" w:sz="4" w:space="0" w:color="000000"/>
              <w:bottom w:val="single" w:sz="4" w:space="0" w:color="000000"/>
              <w:right w:val="single" w:sz="4" w:space="0" w:color="000000"/>
            </w:tcBorders>
          </w:tcPr>
          <w:p w14:paraId="7C5B7D53" w14:textId="3B29D6CA" w:rsidR="00680A58" w:rsidRPr="00AC79BF" w:rsidRDefault="00680A58" w:rsidP="007D65A0">
            <w:pPr>
              <w:tabs>
                <w:tab w:val="left" w:pos="198"/>
              </w:tabs>
              <w:spacing w:line="276" w:lineRule="auto"/>
              <w:jc w:val="both"/>
              <w:rPr>
                <w:lang w:val="ru-RU"/>
              </w:rPr>
            </w:pPr>
            <w:r w:rsidRPr="007D65A0">
              <w:rPr>
                <w:lang w:val="en-US"/>
              </w:rPr>
              <w:t>11</w:t>
            </w:r>
            <w:r>
              <w:t>.</w:t>
            </w:r>
            <w:r w:rsidRPr="007D65A0">
              <w:rPr>
                <w:lang w:val="en-US"/>
              </w:rPr>
              <w:t>6</w:t>
            </w:r>
          </w:p>
        </w:tc>
        <w:tc>
          <w:tcPr>
            <w:tcW w:w="474" w:type="pct"/>
            <w:tcBorders>
              <w:top w:val="single" w:sz="4" w:space="0" w:color="000000"/>
              <w:left w:val="single" w:sz="4" w:space="0" w:color="000000"/>
              <w:bottom w:val="single" w:sz="4" w:space="0" w:color="000000"/>
              <w:right w:val="single" w:sz="4" w:space="0" w:color="000000"/>
            </w:tcBorders>
          </w:tcPr>
          <w:p w14:paraId="5CE3C5A6" w14:textId="4F21C71E" w:rsidR="00680A58" w:rsidRPr="00AC79BF" w:rsidRDefault="00680A58" w:rsidP="007D65A0">
            <w:pPr>
              <w:tabs>
                <w:tab w:val="left" w:pos="198"/>
              </w:tabs>
              <w:spacing w:line="276" w:lineRule="auto"/>
              <w:jc w:val="both"/>
              <w:rPr>
                <w:lang w:val="ru-RU"/>
              </w:rPr>
            </w:pPr>
            <w:r w:rsidRPr="007D65A0">
              <w:rPr>
                <w:lang w:val="en-US"/>
              </w:rPr>
              <w:t>36</w:t>
            </w:r>
            <w:r>
              <w:t>.</w:t>
            </w:r>
            <w:r w:rsidRPr="007D65A0">
              <w:rPr>
                <w:lang w:val="en-US"/>
              </w:rPr>
              <w:t>3</w:t>
            </w:r>
          </w:p>
        </w:tc>
        <w:tc>
          <w:tcPr>
            <w:tcW w:w="433" w:type="pct"/>
            <w:tcBorders>
              <w:top w:val="single" w:sz="4" w:space="0" w:color="000000"/>
              <w:left w:val="single" w:sz="4" w:space="0" w:color="000000"/>
              <w:bottom w:val="single" w:sz="4" w:space="0" w:color="000000"/>
              <w:right w:val="single" w:sz="4" w:space="0" w:color="000000"/>
            </w:tcBorders>
          </w:tcPr>
          <w:p w14:paraId="29224BBF" w14:textId="5DE0AB87" w:rsidR="00680A58" w:rsidRPr="00AC79BF" w:rsidRDefault="00680A58" w:rsidP="007D65A0">
            <w:pPr>
              <w:tabs>
                <w:tab w:val="left" w:pos="198"/>
              </w:tabs>
              <w:spacing w:line="276" w:lineRule="auto"/>
              <w:jc w:val="both"/>
              <w:rPr>
                <w:lang w:val="ru-RU"/>
              </w:rPr>
            </w:pPr>
            <w:r w:rsidRPr="007D65A0">
              <w:rPr>
                <w:lang w:val="en-US"/>
              </w:rPr>
              <w:t>0</w:t>
            </w:r>
            <w:r>
              <w:t>.</w:t>
            </w:r>
            <w:r w:rsidRPr="007D65A0">
              <w:rPr>
                <w:lang w:val="en-US"/>
              </w:rPr>
              <w:t>3</w:t>
            </w:r>
          </w:p>
        </w:tc>
      </w:tr>
      <w:tr w:rsidR="00680A58" w:rsidRPr="00AC79BF" w14:paraId="559DD8F7" w14:textId="77777777" w:rsidTr="00680A58">
        <w:trPr>
          <w:trHeight w:hRule="exact" w:val="264"/>
        </w:trPr>
        <w:tc>
          <w:tcPr>
            <w:tcW w:w="1083" w:type="pct"/>
            <w:tcBorders>
              <w:top w:val="single" w:sz="4" w:space="0" w:color="000000"/>
              <w:left w:val="single" w:sz="4" w:space="0" w:color="000000"/>
              <w:bottom w:val="single" w:sz="4" w:space="0" w:color="000000"/>
              <w:right w:val="single" w:sz="4" w:space="0" w:color="000000"/>
            </w:tcBorders>
          </w:tcPr>
          <w:p w14:paraId="183C759D" w14:textId="17442730" w:rsidR="00680A58" w:rsidRPr="00680A58" w:rsidRDefault="00680A58" w:rsidP="007D65A0">
            <w:pPr>
              <w:tabs>
                <w:tab w:val="left" w:pos="198"/>
              </w:tabs>
              <w:spacing w:line="276" w:lineRule="auto"/>
              <w:jc w:val="both"/>
              <w:rPr>
                <w:lang w:val="en-US"/>
              </w:rPr>
            </w:pPr>
            <w:r>
              <w:rPr>
                <w:lang w:val="en-US"/>
              </w:rPr>
              <w:t>Rice husk</w:t>
            </w:r>
          </w:p>
        </w:tc>
        <w:tc>
          <w:tcPr>
            <w:tcW w:w="357" w:type="pct"/>
            <w:tcBorders>
              <w:top w:val="single" w:sz="4" w:space="0" w:color="000000"/>
              <w:left w:val="single" w:sz="4" w:space="0" w:color="000000"/>
              <w:bottom w:val="single" w:sz="4" w:space="0" w:color="000000"/>
              <w:right w:val="single" w:sz="4" w:space="0" w:color="000000"/>
            </w:tcBorders>
          </w:tcPr>
          <w:p w14:paraId="4BB02E6B" w14:textId="2CA01263" w:rsidR="00680A58" w:rsidRPr="00680A58" w:rsidRDefault="00680A58" w:rsidP="007D65A0">
            <w:pPr>
              <w:tabs>
                <w:tab w:val="left" w:pos="198"/>
              </w:tabs>
              <w:spacing w:line="276" w:lineRule="auto"/>
              <w:jc w:val="both"/>
              <w:rPr>
                <w:lang w:val="en-US"/>
              </w:rPr>
            </w:pPr>
            <w:r>
              <w:rPr>
                <w:lang w:val="en-US"/>
              </w:rPr>
              <w:t>18.2</w:t>
            </w:r>
          </w:p>
        </w:tc>
        <w:tc>
          <w:tcPr>
            <w:tcW w:w="530" w:type="pct"/>
            <w:tcBorders>
              <w:top w:val="single" w:sz="4" w:space="0" w:color="000000"/>
              <w:left w:val="single" w:sz="4" w:space="0" w:color="000000"/>
              <w:bottom w:val="single" w:sz="4" w:space="0" w:color="000000"/>
              <w:right w:val="single" w:sz="4" w:space="0" w:color="000000"/>
            </w:tcBorders>
          </w:tcPr>
          <w:p w14:paraId="40F19C02" w14:textId="13EE316A" w:rsidR="00680A58" w:rsidRPr="00680A58" w:rsidRDefault="00680A58" w:rsidP="007D65A0">
            <w:pPr>
              <w:tabs>
                <w:tab w:val="left" w:pos="198"/>
              </w:tabs>
              <w:spacing w:line="276" w:lineRule="auto"/>
              <w:jc w:val="both"/>
              <w:rPr>
                <w:lang w:val="en-US"/>
              </w:rPr>
            </w:pPr>
            <w:r>
              <w:rPr>
                <w:lang w:val="en-US"/>
              </w:rPr>
              <w:t>0.3</w:t>
            </w:r>
          </w:p>
        </w:tc>
        <w:tc>
          <w:tcPr>
            <w:tcW w:w="903" w:type="pct"/>
            <w:tcBorders>
              <w:top w:val="single" w:sz="4" w:space="0" w:color="000000"/>
              <w:left w:val="single" w:sz="4" w:space="0" w:color="000000"/>
              <w:bottom w:val="single" w:sz="4" w:space="0" w:color="000000"/>
              <w:right w:val="single" w:sz="4" w:space="0" w:color="000000"/>
            </w:tcBorders>
          </w:tcPr>
          <w:p w14:paraId="0FFACA1A" w14:textId="33EA73FE" w:rsidR="00680A58" w:rsidRPr="00680A58" w:rsidRDefault="00680A58" w:rsidP="007D65A0">
            <w:pPr>
              <w:tabs>
                <w:tab w:val="left" w:pos="198"/>
              </w:tabs>
              <w:spacing w:line="276" w:lineRule="auto"/>
              <w:jc w:val="both"/>
              <w:rPr>
                <w:lang w:val="en-US"/>
              </w:rPr>
            </w:pPr>
            <w:r>
              <w:rPr>
                <w:lang w:val="en-US"/>
              </w:rPr>
              <w:t>8.2</w:t>
            </w:r>
          </w:p>
        </w:tc>
        <w:tc>
          <w:tcPr>
            <w:tcW w:w="624" w:type="pct"/>
            <w:tcBorders>
              <w:top w:val="single" w:sz="4" w:space="0" w:color="000000"/>
              <w:left w:val="single" w:sz="4" w:space="0" w:color="000000"/>
              <w:bottom w:val="single" w:sz="4" w:space="0" w:color="000000"/>
              <w:right w:val="single" w:sz="4" w:space="0" w:color="000000"/>
            </w:tcBorders>
          </w:tcPr>
          <w:p w14:paraId="232804F7" w14:textId="326435EA" w:rsidR="00680A58" w:rsidRPr="00680A58" w:rsidRDefault="00680A58" w:rsidP="007D65A0">
            <w:pPr>
              <w:tabs>
                <w:tab w:val="left" w:pos="198"/>
              </w:tabs>
              <w:spacing w:line="276" w:lineRule="auto"/>
              <w:jc w:val="both"/>
              <w:rPr>
                <w:lang w:val="en-US"/>
              </w:rPr>
            </w:pPr>
            <w:r>
              <w:rPr>
                <w:lang w:val="en-US"/>
              </w:rPr>
              <w:t>39.7</w:t>
            </w:r>
          </w:p>
        </w:tc>
        <w:tc>
          <w:tcPr>
            <w:tcW w:w="595" w:type="pct"/>
            <w:tcBorders>
              <w:top w:val="single" w:sz="4" w:space="0" w:color="000000"/>
              <w:left w:val="single" w:sz="4" w:space="0" w:color="000000"/>
              <w:bottom w:val="single" w:sz="4" w:space="0" w:color="000000"/>
              <w:right w:val="single" w:sz="4" w:space="0" w:color="000000"/>
            </w:tcBorders>
          </w:tcPr>
          <w:p w14:paraId="51533013" w14:textId="4975288D" w:rsidR="00680A58" w:rsidRPr="00680A58" w:rsidRDefault="00680A58" w:rsidP="007D65A0">
            <w:pPr>
              <w:tabs>
                <w:tab w:val="left" w:pos="198"/>
              </w:tabs>
              <w:spacing w:line="276" w:lineRule="auto"/>
              <w:jc w:val="both"/>
              <w:rPr>
                <w:lang w:val="en-US"/>
              </w:rPr>
            </w:pPr>
            <w:r>
              <w:rPr>
                <w:lang w:val="en-US"/>
              </w:rPr>
              <w:t>13.3</w:t>
            </w:r>
          </w:p>
        </w:tc>
        <w:tc>
          <w:tcPr>
            <w:tcW w:w="474" w:type="pct"/>
            <w:tcBorders>
              <w:top w:val="single" w:sz="4" w:space="0" w:color="000000"/>
              <w:left w:val="single" w:sz="4" w:space="0" w:color="000000"/>
              <w:bottom w:val="single" w:sz="4" w:space="0" w:color="000000"/>
              <w:right w:val="single" w:sz="4" w:space="0" w:color="000000"/>
            </w:tcBorders>
          </w:tcPr>
          <w:p w14:paraId="7F683984" w14:textId="2EA17B32" w:rsidR="00680A58" w:rsidRPr="00680A58" w:rsidRDefault="00680A58" w:rsidP="007D65A0">
            <w:pPr>
              <w:tabs>
                <w:tab w:val="left" w:pos="198"/>
              </w:tabs>
              <w:spacing w:line="276" w:lineRule="auto"/>
              <w:jc w:val="both"/>
              <w:rPr>
                <w:lang w:val="en-US"/>
              </w:rPr>
            </w:pPr>
            <w:r>
              <w:rPr>
                <w:lang w:val="en-US"/>
              </w:rPr>
              <w:t>20.2</w:t>
            </w:r>
          </w:p>
        </w:tc>
        <w:tc>
          <w:tcPr>
            <w:tcW w:w="433" w:type="pct"/>
            <w:tcBorders>
              <w:top w:val="single" w:sz="4" w:space="0" w:color="000000"/>
              <w:left w:val="single" w:sz="4" w:space="0" w:color="000000"/>
              <w:bottom w:val="single" w:sz="4" w:space="0" w:color="000000"/>
              <w:right w:val="single" w:sz="4" w:space="0" w:color="000000"/>
            </w:tcBorders>
          </w:tcPr>
          <w:p w14:paraId="5C737D61" w14:textId="03FFFC11" w:rsidR="00680A58" w:rsidRPr="00680A58" w:rsidRDefault="00680A58" w:rsidP="007D65A0">
            <w:pPr>
              <w:tabs>
                <w:tab w:val="left" w:pos="198"/>
              </w:tabs>
              <w:spacing w:line="276" w:lineRule="auto"/>
              <w:jc w:val="both"/>
              <w:rPr>
                <w:lang w:val="en-US"/>
              </w:rPr>
            </w:pPr>
            <w:r>
              <w:rPr>
                <w:lang w:val="en-US"/>
              </w:rPr>
              <w:t>0.1</w:t>
            </w:r>
          </w:p>
        </w:tc>
      </w:tr>
      <w:tr w:rsidR="00680A58" w:rsidRPr="00AC79BF" w14:paraId="28DD0E1E" w14:textId="77777777" w:rsidTr="00680A58">
        <w:trPr>
          <w:trHeight w:hRule="exact" w:val="264"/>
        </w:trPr>
        <w:tc>
          <w:tcPr>
            <w:tcW w:w="1083" w:type="pct"/>
            <w:tcBorders>
              <w:top w:val="single" w:sz="4" w:space="0" w:color="000000"/>
              <w:left w:val="single" w:sz="4" w:space="0" w:color="000000"/>
              <w:bottom w:val="single" w:sz="4" w:space="0" w:color="000000"/>
              <w:right w:val="single" w:sz="4" w:space="0" w:color="000000"/>
            </w:tcBorders>
          </w:tcPr>
          <w:p w14:paraId="79BABAC0" w14:textId="03A9DE4A" w:rsidR="00680A58" w:rsidRDefault="00680A58" w:rsidP="007D65A0">
            <w:pPr>
              <w:tabs>
                <w:tab w:val="left" w:pos="198"/>
              </w:tabs>
              <w:spacing w:line="276" w:lineRule="auto"/>
              <w:jc w:val="both"/>
              <w:rPr>
                <w:lang w:val="en-US"/>
              </w:rPr>
            </w:pPr>
            <w:r>
              <w:rPr>
                <w:lang w:val="en-US"/>
              </w:rPr>
              <w:t>Corn cobs</w:t>
            </w:r>
          </w:p>
        </w:tc>
        <w:tc>
          <w:tcPr>
            <w:tcW w:w="357" w:type="pct"/>
            <w:tcBorders>
              <w:top w:val="single" w:sz="4" w:space="0" w:color="000000"/>
              <w:left w:val="single" w:sz="4" w:space="0" w:color="000000"/>
              <w:bottom w:val="single" w:sz="4" w:space="0" w:color="000000"/>
              <w:right w:val="single" w:sz="4" w:space="0" w:color="000000"/>
            </w:tcBorders>
          </w:tcPr>
          <w:p w14:paraId="0B9B5A5B" w14:textId="6878AEA4" w:rsidR="00680A58" w:rsidRDefault="00680A58" w:rsidP="007D65A0">
            <w:pPr>
              <w:tabs>
                <w:tab w:val="left" w:pos="198"/>
              </w:tabs>
              <w:spacing w:line="276" w:lineRule="auto"/>
              <w:jc w:val="both"/>
              <w:rPr>
                <w:lang w:val="en-US"/>
              </w:rPr>
            </w:pPr>
            <w:r>
              <w:rPr>
                <w:lang w:val="en-US"/>
              </w:rPr>
              <w:t>1.5</w:t>
            </w:r>
          </w:p>
        </w:tc>
        <w:tc>
          <w:tcPr>
            <w:tcW w:w="530" w:type="pct"/>
            <w:tcBorders>
              <w:top w:val="single" w:sz="4" w:space="0" w:color="000000"/>
              <w:left w:val="single" w:sz="4" w:space="0" w:color="000000"/>
              <w:bottom w:val="single" w:sz="4" w:space="0" w:color="000000"/>
              <w:right w:val="single" w:sz="4" w:space="0" w:color="000000"/>
            </w:tcBorders>
          </w:tcPr>
          <w:p w14:paraId="61E5F93F" w14:textId="78D0B10D" w:rsidR="00680A58" w:rsidRDefault="00680A58" w:rsidP="007D65A0">
            <w:pPr>
              <w:tabs>
                <w:tab w:val="left" w:pos="198"/>
              </w:tabs>
              <w:spacing w:line="276" w:lineRule="auto"/>
              <w:jc w:val="both"/>
              <w:rPr>
                <w:lang w:val="en-US"/>
              </w:rPr>
            </w:pPr>
            <w:r>
              <w:rPr>
                <w:lang w:val="en-US"/>
              </w:rPr>
              <w:t>0.5</w:t>
            </w:r>
          </w:p>
        </w:tc>
        <w:tc>
          <w:tcPr>
            <w:tcW w:w="903" w:type="pct"/>
            <w:tcBorders>
              <w:top w:val="single" w:sz="4" w:space="0" w:color="000000"/>
              <w:left w:val="single" w:sz="4" w:space="0" w:color="000000"/>
              <w:bottom w:val="single" w:sz="4" w:space="0" w:color="000000"/>
              <w:right w:val="single" w:sz="4" w:space="0" w:color="000000"/>
            </w:tcBorders>
          </w:tcPr>
          <w:p w14:paraId="4E97DBD3" w14:textId="79253A01" w:rsidR="00680A58" w:rsidRDefault="00680A58" w:rsidP="007D65A0">
            <w:pPr>
              <w:tabs>
                <w:tab w:val="left" w:pos="198"/>
              </w:tabs>
              <w:spacing w:line="276" w:lineRule="auto"/>
              <w:jc w:val="both"/>
              <w:rPr>
                <w:lang w:val="en-US"/>
              </w:rPr>
            </w:pPr>
            <w:r>
              <w:rPr>
                <w:lang w:val="en-US"/>
              </w:rPr>
              <w:t>4.2</w:t>
            </w:r>
          </w:p>
        </w:tc>
        <w:tc>
          <w:tcPr>
            <w:tcW w:w="624" w:type="pct"/>
            <w:tcBorders>
              <w:top w:val="single" w:sz="4" w:space="0" w:color="000000"/>
              <w:left w:val="single" w:sz="4" w:space="0" w:color="000000"/>
              <w:bottom w:val="single" w:sz="4" w:space="0" w:color="000000"/>
              <w:right w:val="single" w:sz="4" w:space="0" w:color="000000"/>
            </w:tcBorders>
          </w:tcPr>
          <w:p w14:paraId="32D903BF" w14:textId="3F5E09AB" w:rsidR="00680A58" w:rsidRDefault="00680A58" w:rsidP="007D65A0">
            <w:pPr>
              <w:tabs>
                <w:tab w:val="left" w:pos="198"/>
              </w:tabs>
              <w:spacing w:line="276" w:lineRule="auto"/>
              <w:jc w:val="both"/>
              <w:rPr>
                <w:lang w:val="en-US"/>
              </w:rPr>
            </w:pPr>
            <w:r>
              <w:rPr>
                <w:lang w:val="en-US"/>
              </w:rPr>
              <w:t>43.2</w:t>
            </w:r>
          </w:p>
        </w:tc>
        <w:tc>
          <w:tcPr>
            <w:tcW w:w="595" w:type="pct"/>
            <w:tcBorders>
              <w:top w:val="single" w:sz="4" w:space="0" w:color="000000"/>
              <w:left w:val="single" w:sz="4" w:space="0" w:color="000000"/>
              <w:bottom w:val="single" w:sz="4" w:space="0" w:color="000000"/>
              <w:right w:val="single" w:sz="4" w:space="0" w:color="000000"/>
            </w:tcBorders>
          </w:tcPr>
          <w:p w14:paraId="4A7184E9" w14:textId="1339CDEE" w:rsidR="00680A58" w:rsidRDefault="00680A58" w:rsidP="007D65A0">
            <w:pPr>
              <w:tabs>
                <w:tab w:val="left" w:pos="198"/>
              </w:tabs>
              <w:spacing w:line="276" w:lineRule="auto"/>
              <w:jc w:val="both"/>
              <w:rPr>
                <w:lang w:val="en-US"/>
              </w:rPr>
            </w:pPr>
            <w:r>
              <w:rPr>
                <w:lang w:val="en-US"/>
              </w:rPr>
              <w:t>26.4</w:t>
            </w:r>
          </w:p>
        </w:tc>
        <w:tc>
          <w:tcPr>
            <w:tcW w:w="474" w:type="pct"/>
            <w:tcBorders>
              <w:top w:val="single" w:sz="4" w:space="0" w:color="000000"/>
              <w:left w:val="single" w:sz="4" w:space="0" w:color="000000"/>
              <w:bottom w:val="single" w:sz="4" w:space="0" w:color="000000"/>
              <w:right w:val="single" w:sz="4" w:space="0" w:color="000000"/>
            </w:tcBorders>
          </w:tcPr>
          <w:p w14:paraId="0004C646" w14:textId="2B9DDA03" w:rsidR="00680A58" w:rsidRDefault="00680A58" w:rsidP="007D65A0">
            <w:pPr>
              <w:tabs>
                <w:tab w:val="left" w:pos="198"/>
              </w:tabs>
              <w:spacing w:line="276" w:lineRule="auto"/>
              <w:jc w:val="both"/>
              <w:rPr>
                <w:lang w:val="en-US"/>
              </w:rPr>
            </w:pPr>
            <w:r>
              <w:rPr>
                <w:lang w:val="en-US"/>
              </w:rPr>
              <w:t>23.4</w:t>
            </w:r>
          </w:p>
        </w:tc>
        <w:tc>
          <w:tcPr>
            <w:tcW w:w="433" w:type="pct"/>
            <w:tcBorders>
              <w:top w:val="single" w:sz="4" w:space="0" w:color="000000"/>
              <w:left w:val="single" w:sz="4" w:space="0" w:color="000000"/>
              <w:bottom w:val="single" w:sz="4" w:space="0" w:color="000000"/>
              <w:right w:val="single" w:sz="4" w:space="0" w:color="000000"/>
            </w:tcBorders>
          </w:tcPr>
          <w:p w14:paraId="523726EC" w14:textId="61C1618E" w:rsidR="00680A58" w:rsidRDefault="00680A58" w:rsidP="007D65A0">
            <w:pPr>
              <w:tabs>
                <w:tab w:val="left" w:pos="198"/>
              </w:tabs>
              <w:spacing w:line="276" w:lineRule="auto"/>
              <w:jc w:val="both"/>
              <w:rPr>
                <w:lang w:val="en-US"/>
              </w:rPr>
            </w:pPr>
            <w:r>
              <w:rPr>
                <w:lang w:val="en-US"/>
              </w:rPr>
              <w:t>0.8</w:t>
            </w:r>
          </w:p>
        </w:tc>
      </w:tr>
      <w:tr w:rsidR="00680A58" w:rsidRPr="00AC79BF" w14:paraId="6DD71F75" w14:textId="77777777" w:rsidTr="00680A58">
        <w:trPr>
          <w:trHeight w:hRule="exact" w:val="264"/>
        </w:trPr>
        <w:tc>
          <w:tcPr>
            <w:tcW w:w="1083" w:type="pct"/>
            <w:tcBorders>
              <w:top w:val="single" w:sz="4" w:space="0" w:color="000000"/>
              <w:left w:val="single" w:sz="4" w:space="0" w:color="000000"/>
              <w:bottom w:val="single" w:sz="4" w:space="0" w:color="000000"/>
              <w:right w:val="single" w:sz="4" w:space="0" w:color="000000"/>
            </w:tcBorders>
          </w:tcPr>
          <w:p w14:paraId="60417E6C" w14:textId="77777777" w:rsidR="00680A58" w:rsidRPr="00AC79BF" w:rsidRDefault="00680A58" w:rsidP="007D65A0">
            <w:pPr>
              <w:tabs>
                <w:tab w:val="left" w:pos="198"/>
              </w:tabs>
              <w:spacing w:line="276" w:lineRule="auto"/>
              <w:jc w:val="both"/>
              <w:rPr>
                <w:lang w:val="ru-RU"/>
              </w:rPr>
            </w:pPr>
            <w:r w:rsidRPr="00AC79BF">
              <w:rPr>
                <w:lang w:val="ru-RU"/>
              </w:rPr>
              <w:t>Poplar branches</w:t>
            </w:r>
          </w:p>
        </w:tc>
        <w:tc>
          <w:tcPr>
            <w:tcW w:w="357" w:type="pct"/>
            <w:tcBorders>
              <w:top w:val="single" w:sz="4" w:space="0" w:color="000000"/>
              <w:left w:val="single" w:sz="4" w:space="0" w:color="000000"/>
              <w:bottom w:val="single" w:sz="4" w:space="0" w:color="000000"/>
              <w:right w:val="single" w:sz="4" w:space="0" w:color="000000"/>
            </w:tcBorders>
          </w:tcPr>
          <w:p w14:paraId="32F0E2C0" w14:textId="77777777" w:rsidR="00680A58" w:rsidRPr="00AC79BF" w:rsidRDefault="00680A58" w:rsidP="007D65A0">
            <w:pPr>
              <w:tabs>
                <w:tab w:val="left" w:pos="198"/>
              </w:tabs>
              <w:spacing w:line="276" w:lineRule="auto"/>
              <w:jc w:val="both"/>
              <w:rPr>
                <w:lang w:val="ru-RU"/>
              </w:rPr>
            </w:pPr>
            <w:r w:rsidRPr="00AC79BF">
              <w:rPr>
                <w:lang w:val="ru-RU"/>
              </w:rPr>
              <w:t>6.73</w:t>
            </w:r>
          </w:p>
        </w:tc>
        <w:tc>
          <w:tcPr>
            <w:tcW w:w="530" w:type="pct"/>
            <w:tcBorders>
              <w:top w:val="single" w:sz="4" w:space="0" w:color="000000"/>
              <w:left w:val="single" w:sz="4" w:space="0" w:color="000000"/>
              <w:bottom w:val="single" w:sz="4" w:space="0" w:color="000000"/>
              <w:right w:val="single" w:sz="4" w:space="0" w:color="000000"/>
            </w:tcBorders>
          </w:tcPr>
          <w:p w14:paraId="5E379E2A" w14:textId="77777777" w:rsidR="00680A58" w:rsidRPr="00AC79BF" w:rsidRDefault="00680A58" w:rsidP="007D65A0">
            <w:pPr>
              <w:tabs>
                <w:tab w:val="left" w:pos="198"/>
              </w:tabs>
              <w:spacing w:line="276" w:lineRule="auto"/>
              <w:jc w:val="both"/>
              <w:rPr>
                <w:lang w:val="ru-RU"/>
              </w:rPr>
            </w:pPr>
            <w:r w:rsidRPr="00AC79BF">
              <w:rPr>
                <w:lang w:val="ru-RU"/>
              </w:rPr>
              <w:t>5.12</w:t>
            </w:r>
          </w:p>
        </w:tc>
        <w:tc>
          <w:tcPr>
            <w:tcW w:w="903" w:type="pct"/>
            <w:tcBorders>
              <w:top w:val="single" w:sz="4" w:space="0" w:color="000000"/>
              <w:left w:val="single" w:sz="4" w:space="0" w:color="000000"/>
              <w:bottom w:val="single" w:sz="4" w:space="0" w:color="000000"/>
              <w:right w:val="single" w:sz="4" w:space="0" w:color="000000"/>
            </w:tcBorders>
          </w:tcPr>
          <w:p w14:paraId="16BB96DD" w14:textId="77777777" w:rsidR="00680A58" w:rsidRPr="00AC79BF" w:rsidRDefault="00680A58" w:rsidP="007D65A0">
            <w:pPr>
              <w:tabs>
                <w:tab w:val="left" w:pos="198"/>
              </w:tabs>
              <w:spacing w:line="276" w:lineRule="auto"/>
              <w:jc w:val="both"/>
              <w:rPr>
                <w:lang w:val="ru-RU"/>
              </w:rPr>
            </w:pPr>
            <w:r w:rsidRPr="00AC79BF">
              <w:rPr>
                <w:lang w:val="ru-RU"/>
              </w:rPr>
              <w:t>22.57</w:t>
            </w:r>
          </w:p>
        </w:tc>
        <w:tc>
          <w:tcPr>
            <w:tcW w:w="624" w:type="pct"/>
            <w:tcBorders>
              <w:top w:val="single" w:sz="4" w:space="0" w:color="000000"/>
              <w:left w:val="single" w:sz="4" w:space="0" w:color="000000"/>
              <w:bottom w:val="single" w:sz="4" w:space="0" w:color="000000"/>
              <w:right w:val="single" w:sz="4" w:space="0" w:color="000000"/>
            </w:tcBorders>
          </w:tcPr>
          <w:p w14:paraId="35975B73" w14:textId="77777777" w:rsidR="00680A58" w:rsidRPr="00AC79BF" w:rsidRDefault="00680A58" w:rsidP="007D65A0">
            <w:pPr>
              <w:tabs>
                <w:tab w:val="left" w:pos="198"/>
              </w:tabs>
              <w:spacing w:line="276" w:lineRule="auto"/>
              <w:jc w:val="both"/>
              <w:rPr>
                <w:lang w:val="ru-RU"/>
              </w:rPr>
            </w:pPr>
            <w:r w:rsidRPr="00AC79BF">
              <w:rPr>
                <w:lang w:val="ru-RU"/>
              </w:rPr>
              <w:t>23.24</w:t>
            </w:r>
          </w:p>
        </w:tc>
        <w:tc>
          <w:tcPr>
            <w:tcW w:w="595" w:type="pct"/>
            <w:tcBorders>
              <w:top w:val="single" w:sz="4" w:space="0" w:color="000000"/>
              <w:left w:val="single" w:sz="4" w:space="0" w:color="000000"/>
              <w:bottom w:val="single" w:sz="4" w:space="0" w:color="000000"/>
              <w:right w:val="single" w:sz="4" w:space="0" w:color="000000"/>
            </w:tcBorders>
          </w:tcPr>
          <w:p w14:paraId="0A9C2957" w14:textId="77777777" w:rsidR="00680A58" w:rsidRPr="00AC79BF" w:rsidRDefault="00680A58" w:rsidP="007D65A0">
            <w:pPr>
              <w:tabs>
                <w:tab w:val="left" w:pos="198"/>
              </w:tabs>
              <w:spacing w:line="276" w:lineRule="auto"/>
              <w:jc w:val="both"/>
              <w:rPr>
                <w:lang w:val="ru-RU"/>
              </w:rPr>
            </w:pPr>
            <w:r w:rsidRPr="00AC79BF">
              <w:rPr>
                <w:lang w:val="ru-RU"/>
              </w:rPr>
              <w:t>21.06</w:t>
            </w:r>
          </w:p>
        </w:tc>
        <w:tc>
          <w:tcPr>
            <w:tcW w:w="474" w:type="pct"/>
            <w:tcBorders>
              <w:top w:val="single" w:sz="4" w:space="0" w:color="000000"/>
              <w:left w:val="single" w:sz="4" w:space="0" w:color="000000"/>
              <w:bottom w:val="single" w:sz="4" w:space="0" w:color="000000"/>
              <w:right w:val="single" w:sz="4" w:space="0" w:color="000000"/>
            </w:tcBorders>
          </w:tcPr>
          <w:p w14:paraId="23EAAAED" w14:textId="77777777" w:rsidR="00680A58" w:rsidRPr="00AC79BF" w:rsidRDefault="00680A58" w:rsidP="007D65A0">
            <w:pPr>
              <w:tabs>
                <w:tab w:val="left" w:pos="198"/>
              </w:tabs>
              <w:spacing w:line="276" w:lineRule="auto"/>
              <w:jc w:val="both"/>
              <w:rPr>
                <w:lang w:val="ru-RU"/>
              </w:rPr>
            </w:pPr>
            <w:r w:rsidRPr="00AC79BF">
              <w:rPr>
                <w:lang w:val="ru-RU"/>
              </w:rPr>
              <w:t>20.85</w:t>
            </w:r>
          </w:p>
        </w:tc>
        <w:tc>
          <w:tcPr>
            <w:tcW w:w="433" w:type="pct"/>
            <w:tcBorders>
              <w:top w:val="single" w:sz="4" w:space="0" w:color="000000"/>
              <w:left w:val="single" w:sz="4" w:space="0" w:color="000000"/>
              <w:bottom w:val="single" w:sz="4" w:space="0" w:color="000000"/>
              <w:right w:val="single" w:sz="4" w:space="0" w:color="000000"/>
            </w:tcBorders>
          </w:tcPr>
          <w:p w14:paraId="7CAC0209" w14:textId="77777777" w:rsidR="00680A58" w:rsidRPr="00AC79BF" w:rsidRDefault="00680A58" w:rsidP="007D65A0">
            <w:pPr>
              <w:tabs>
                <w:tab w:val="left" w:pos="198"/>
              </w:tabs>
              <w:spacing w:line="276" w:lineRule="auto"/>
              <w:jc w:val="both"/>
              <w:rPr>
                <w:lang w:val="ru-RU"/>
              </w:rPr>
            </w:pPr>
            <w:r w:rsidRPr="00AC79BF">
              <w:rPr>
                <w:lang w:val="ru-RU"/>
              </w:rPr>
              <w:t>0.43</w:t>
            </w:r>
          </w:p>
        </w:tc>
      </w:tr>
      <w:tr w:rsidR="00680A58" w:rsidRPr="00AC79BF" w14:paraId="2E2EFA04" w14:textId="77777777" w:rsidTr="00680A58">
        <w:trPr>
          <w:trHeight w:hRule="exact" w:val="262"/>
        </w:trPr>
        <w:tc>
          <w:tcPr>
            <w:tcW w:w="1083" w:type="pct"/>
            <w:tcBorders>
              <w:top w:val="single" w:sz="4" w:space="0" w:color="000000"/>
              <w:left w:val="single" w:sz="4" w:space="0" w:color="000000"/>
              <w:bottom w:val="single" w:sz="4" w:space="0" w:color="000000"/>
              <w:right w:val="single" w:sz="4" w:space="0" w:color="000000"/>
            </w:tcBorders>
          </w:tcPr>
          <w:p w14:paraId="70DEC602" w14:textId="77777777" w:rsidR="00680A58" w:rsidRPr="00AC79BF" w:rsidRDefault="00680A58" w:rsidP="007D65A0">
            <w:pPr>
              <w:tabs>
                <w:tab w:val="left" w:pos="198"/>
              </w:tabs>
              <w:spacing w:line="276" w:lineRule="auto"/>
              <w:jc w:val="both"/>
              <w:rPr>
                <w:lang w:val="ru-RU"/>
              </w:rPr>
            </w:pPr>
            <w:r w:rsidRPr="00AC79BF">
              <w:rPr>
                <w:lang w:val="ru-RU"/>
              </w:rPr>
              <w:lastRenderedPageBreak/>
              <w:t>Oak branches</w:t>
            </w:r>
          </w:p>
        </w:tc>
        <w:tc>
          <w:tcPr>
            <w:tcW w:w="357" w:type="pct"/>
            <w:tcBorders>
              <w:top w:val="single" w:sz="4" w:space="0" w:color="000000"/>
              <w:left w:val="single" w:sz="4" w:space="0" w:color="000000"/>
              <w:bottom w:val="single" w:sz="4" w:space="0" w:color="000000"/>
              <w:right w:val="single" w:sz="4" w:space="0" w:color="000000"/>
            </w:tcBorders>
          </w:tcPr>
          <w:p w14:paraId="394D8F3E" w14:textId="77777777" w:rsidR="00680A58" w:rsidRPr="00AC79BF" w:rsidRDefault="00680A58" w:rsidP="007D65A0">
            <w:pPr>
              <w:tabs>
                <w:tab w:val="left" w:pos="198"/>
              </w:tabs>
              <w:spacing w:line="276" w:lineRule="auto"/>
              <w:jc w:val="both"/>
              <w:rPr>
                <w:lang w:val="ru-RU"/>
              </w:rPr>
            </w:pPr>
            <w:r w:rsidRPr="00AC79BF">
              <w:rPr>
                <w:lang w:val="ru-RU"/>
              </w:rPr>
              <w:t>6.94</w:t>
            </w:r>
          </w:p>
        </w:tc>
        <w:tc>
          <w:tcPr>
            <w:tcW w:w="530" w:type="pct"/>
            <w:tcBorders>
              <w:top w:val="single" w:sz="4" w:space="0" w:color="000000"/>
              <w:left w:val="single" w:sz="4" w:space="0" w:color="000000"/>
              <w:bottom w:val="single" w:sz="4" w:space="0" w:color="000000"/>
              <w:right w:val="single" w:sz="4" w:space="0" w:color="000000"/>
            </w:tcBorders>
          </w:tcPr>
          <w:p w14:paraId="6F7D187C" w14:textId="77777777" w:rsidR="00680A58" w:rsidRPr="00AC79BF" w:rsidRDefault="00680A58" w:rsidP="007D65A0">
            <w:pPr>
              <w:tabs>
                <w:tab w:val="left" w:pos="198"/>
              </w:tabs>
              <w:spacing w:line="276" w:lineRule="auto"/>
              <w:jc w:val="both"/>
              <w:rPr>
                <w:lang w:val="ru-RU"/>
              </w:rPr>
            </w:pPr>
            <w:r w:rsidRPr="00AC79BF">
              <w:rPr>
                <w:lang w:val="ru-RU"/>
              </w:rPr>
              <w:t>4.00</w:t>
            </w:r>
          </w:p>
        </w:tc>
        <w:tc>
          <w:tcPr>
            <w:tcW w:w="903" w:type="pct"/>
            <w:tcBorders>
              <w:top w:val="single" w:sz="4" w:space="0" w:color="000000"/>
              <w:left w:val="single" w:sz="4" w:space="0" w:color="000000"/>
              <w:bottom w:val="single" w:sz="4" w:space="0" w:color="000000"/>
              <w:right w:val="single" w:sz="4" w:space="0" w:color="000000"/>
            </w:tcBorders>
          </w:tcPr>
          <w:p w14:paraId="2D213A85" w14:textId="77777777" w:rsidR="00680A58" w:rsidRPr="00AC79BF" w:rsidRDefault="00680A58" w:rsidP="007D65A0">
            <w:pPr>
              <w:tabs>
                <w:tab w:val="left" w:pos="198"/>
              </w:tabs>
              <w:spacing w:line="276" w:lineRule="auto"/>
              <w:jc w:val="both"/>
              <w:rPr>
                <w:lang w:val="ru-RU"/>
              </w:rPr>
            </w:pPr>
            <w:r w:rsidRPr="00AC79BF">
              <w:rPr>
                <w:lang w:val="ru-RU"/>
              </w:rPr>
              <w:t>21.07</w:t>
            </w:r>
          </w:p>
        </w:tc>
        <w:tc>
          <w:tcPr>
            <w:tcW w:w="624" w:type="pct"/>
            <w:tcBorders>
              <w:top w:val="single" w:sz="4" w:space="0" w:color="000000"/>
              <w:left w:val="single" w:sz="4" w:space="0" w:color="000000"/>
              <w:bottom w:val="single" w:sz="4" w:space="0" w:color="000000"/>
              <w:right w:val="single" w:sz="4" w:space="0" w:color="000000"/>
            </w:tcBorders>
          </w:tcPr>
          <w:p w14:paraId="6ECEC253" w14:textId="77777777" w:rsidR="00680A58" w:rsidRPr="00AC79BF" w:rsidRDefault="00680A58" w:rsidP="007D65A0">
            <w:pPr>
              <w:tabs>
                <w:tab w:val="left" w:pos="198"/>
              </w:tabs>
              <w:spacing w:line="276" w:lineRule="auto"/>
              <w:jc w:val="both"/>
              <w:rPr>
                <w:lang w:val="ru-RU"/>
              </w:rPr>
            </w:pPr>
            <w:r w:rsidRPr="00AC79BF">
              <w:rPr>
                <w:lang w:val="ru-RU"/>
              </w:rPr>
              <w:t>21.71</w:t>
            </w:r>
          </w:p>
        </w:tc>
        <w:tc>
          <w:tcPr>
            <w:tcW w:w="595" w:type="pct"/>
            <w:tcBorders>
              <w:top w:val="single" w:sz="4" w:space="0" w:color="000000"/>
              <w:left w:val="single" w:sz="4" w:space="0" w:color="000000"/>
              <w:bottom w:val="single" w:sz="4" w:space="0" w:color="000000"/>
              <w:right w:val="single" w:sz="4" w:space="0" w:color="000000"/>
            </w:tcBorders>
          </w:tcPr>
          <w:p w14:paraId="0D01EB55" w14:textId="77777777" w:rsidR="00680A58" w:rsidRPr="00AC79BF" w:rsidRDefault="00680A58" w:rsidP="007D65A0">
            <w:pPr>
              <w:tabs>
                <w:tab w:val="left" w:pos="198"/>
              </w:tabs>
              <w:spacing w:line="276" w:lineRule="auto"/>
              <w:jc w:val="both"/>
              <w:rPr>
                <w:lang w:val="ru-RU"/>
              </w:rPr>
            </w:pPr>
            <w:r w:rsidRPr="00AC79BF">
              <w:rPr>
                <w:lang w:val="ru-RU"/>
              </w:rPr>
              <w:t>16.35</w:t>
            </w:r>
          </w:p>
        </w:tc>
        <w:tc>
          <w:tcPr>
            <w:tcW w:w="474" w:type="pct"/>
            <w:tcBorders>
              <w:top w:val="single" w:sz="4" w:space="0" w:color="000000"/>
              <w:left w:val="single" w:sz="4" w:space="0" w:color="000000"/>
              <w:bottom w:val="single" w:sz="4" w:space="0" w:color="000000"/>
              <w:right w:val="single" w:sz="4" w:space="0" w:color="000000"/>
            </w:tcBorders>
          </w:tcPr>
          <w:p w14:paraId="1DADD50D" w14:textId="77777777" w:rsidR="00680A58" w:rsidRPr="00AC79BF" w:rsidRDefault="00680A58" w:rsidP="007D65A0">
            <w:pPr>
              <w:tabs>
                <w:tab w:val="left" w:pos="198"/>
              </w:tabs>
              <w:spacing w:line="276" w:lineRule="auto"/>
              <w:jc w:val="both"/>
              <w:rPr>
                <w:lang w:val="ru-RU"/>
              </w:rPr>
            </w:pPr>
            <w:r w:rsidRPr="00AC79BF">
              <w:rPr>
                <w:lang w:val="ru-RU"/>
              </w:rPr>
              <w:t>29.41</w:t>
            </w:r>
          </w:p>
        </w:tc>
        <w:tc>
          <w:tcPr>
            <w:tcW w:w="433" w:type="pct"/>
            <w:tcBorders>
              <w:top w:val="single" w:sz="4" w:space="0" w:color="000000"/>
              <w:left w:val="single" w:sz="4" w:space="0" w:color="000000"/>
              <w:bottom w:val="single" w:sz="4" w:space="0" w:color="000000"/>
              <w:right w:val="single" w:sz="4" w:space="0" w:color="000000"/>
            </w:tcBorders>
          </w:tcPr>
          <w:p w14:paraId="30D31DE7" w14:textId="77777777" w:rsidR="00680A58" w:rsidRPr="00AC79BF" w:rsidRDefault="00680A58" w:rsidP="007D65A0">
            <w:pPr>
              <w:tabs>
                <w:tab w:val="left" w:pos="198"/>
              </w:tabs>
              <w:spacing w:line="276" w:lineRule="auto"/>
              <w:jc w:val="both"/>
              <w:rPr>
                <w:lang w:val="ru-RU"/>
              </w:rPr>
            </w:pPr>
            <w:r w:rsidRPr="00AC79BF">
              <w:rPr>
                <w:lang w:val="ru-RU"/>
              </w:rPr>
              <w:t>0.52</w:t>
            </w:r>
          </w:p>
        </w:tc>
      </w:tr>
      <w:tr w:rsidR="00680A58" w:rsidRPr="00AC79BF" w14:paraId="4811C60F" w14:textId="77777777" w:rsidTr="00680A58">
        <w:trPr>
          <w:trHeight w:hRule="exact" w:val="264"/>
        </w:trPr>
        <w:tc>
          <w:tcPr>
            <w:tcW w:w="1083" w:type="pct"/>
            <w:tcBorders>
              <w:top w:val="single" w:sz="4" w:space="0" w:color="000000"/>
              <w:left w:val="single" w:sz="4" w:space="0" w:color="000000"/>
              <w:bottom w:val="single" w:sz="4" w:space="0" w:color="000000"/>
              <w:right w:val="single" w:sz="4" w:space="0" w:color="000000"/>
            </w:tcBorders>
          </w:tcPr>
          <w:p w14:paraId="5B3A2FC9" w14:textId="77777777" w:rsidR="00680A58" w:rsidRPr="00AC79BF" w:rsidRDefault="00680A58" w:rsidP="007D65A0">
            <w:pPr>
              <w:tabs>
                <w:tab w:val="left" w:pos="198"/>
              </w:tabs>
              <w:spacing w:line="276" w:lineRule="auto"/>
              <w:jc w:val="both"/>
              <w:rPr>
                <w:lang w:val="ru-RU"/>
              </w:rPr>
            </w:pPr>
            <w:r w:rsidRPr="00AC79BF">
              <w:rPr>
                <w:lang w:val="ru-RU"/>
              </w:rPr>
              <w:t>Birch branches</w:t>
            </w:r>
          </w:p>
        </w:tc>
        <w:tc>
          <w:tcPr>
            <w:tcW w:w="357" w:type="pct"/>
            <w:tcBorders>
              <w:top w:val="single" w:sz="4" w:space="0" w:color="000000"/>
              <w:left w:val="single" w:sz="4" w:space="0" w:color="000000"/>
              <w:bottom w:val="single" w:sz="4" w:space="0" w:color="000000"/>
              <w:right w:val="single" w:sz="4" w:space="0" w:color="000000"/>
            </w:tcBorders>
          </w:tcPr>
          <w:p w14:paraId="04C19D25" w14:textId="77777777" w:rsidR="00680A58" w:rsidRPr="00AC79BF" w:rsidRDefault="00680A58" w:rsidP="007D65A0">
            <w:pPr>
              <w:tabs>
                <w:tab w:val="left" w:pos="198"/>
              </w:tabs>
              <w:spacing w:line="276" w:lineRule="auto"/>
              <w:jc w:val="both"/>
              <w:rPr>
                <w:lang w:val="ru-RU"/>
              </w:rPr>
            </w:pPr>
            <w:r w:rsidRPr="00AC79BF">
              <w:rPr>
                <w:lang w:val="ru-RU"/>
              </w:rPr>
              <w:t>5.79</w:t>
            </w:r>
          </w:p>
        </w:tc>
        <w:tc>
          <w:tcPr>
            <w:tcW w:w="530" w:type="pct"/>
            <w:tcBorders>
              <w:top w:val="single" w:sz="4" w:space="0" w:color="000000"/>
              <w:left w:val="single" w:sz="4" w:space="0" w:color="000000"/>
              <w:bottom w:val="single" w:sz="4" w:space="0" w:color="000000"/>
              <w:right w:val="single" w:sz="4" w:space="0" w:color="000000"/>
            </w:tcBorders>
          </w:tcPr>
          <w:p w14:paraId="12B643E0" w14:textId="77777777" w:rsidR="00680A58" w:rsidRPr="00AC79BF" w:rsidRDefault="00680A58" w:rsidP="007D65A0">
            <w:pPr>
              <w:tabs>
                <w:tab w:val="left" w:pos="198"/>
              </w:tabs>
              <w:spacing w:line="276" w:lineRule="auto"/>
              <w:jc w:val="both"/>
              <w:rPr>
                <w:lang w:val="ru-RU"/>
              </w:rPr>
            </w:pPr>
            <w:r w:rsidRPr="00AC79BF">
              <w:rPr>
                <w:lang w:val="ru-RU"/>
              </w:rPr>
              <w:t>8.73</w:t>
            </w:r>
          </w:p>
        </w:tc>
        <w:tc>
          <w:tcPr>
            <w:tcW w:w="903" w:type="pct"/>
            <w:tcBorders>
              <w:top w:val="single" w:sz="4" w:space="0" w:color="000000"/>
              <w:left w:val="single" w:sz="4" w:space="0" w:color="000000"/>
              <w:bottom w:val="single" w:sz="4" w:space="0" w:color="000000"/>
              <w:right w:val="single" w:sz="4" w:space="0" w:color="000000"/>
            </w:tcBorders>
          </w:tcPr>
          <w:p w14:paraId="75569B06" w14:textId="77777777" w:rsidR="00680A58" w:rsidRPr="00AC79BF" w:rsidRDefault="00680A58" w:rsidP="007D65A0">
            <w:pPr>
              <w:tabs>
                <w:tab w:val="left" w:pos="198"/>
              </w:tabs>
              <w:spacing w:line="276" w:lineRule="auto"/>
              <w:jc w:val="both"/>
              <w:rPr>
                <w:lang w:val="ru-RU"/>
              </w:rPr>
            </w:pPr>
            <w:r w:rsidRPr="00AC79BF">
              <w:rPr>
                <w:lang w:val="ru-RU"/>
              </w:rPr>
              <w:t>18.42</w:t>
            </w:r>
          </w:p>
        </w:tc>
        <w:tc>
          <w:tcPr>
            <w:tcW w:w="624" w:type="pct"/>
            <w:tcBorders>
              <w:top w:val="single" w:sz="4" w:space="0" w:color="000000"/>
              <w:left w:val="single" w:sz="4" w:space="0" w:color="000000"/>
              <w:bottom w:val="single" w:sz="4" w:space="0" w:color="000000"/>
              <w:right w:val="single" w:sz="4" w:space="0" w:color="000000"/>
            </w:tcBorders>
          </w:tcPr>
          <w:p w14:paraId="16862D4B" w14:textId="77777777" w:rsidR="00680A58" w:rsidRPr="00AC79BF" w:rsidRDefault="00680A58" w:rsidP="007D65A0">
            <w:pPr>
              <w:tabs>
                <w:tab w:val="left" w:pos="198"/>
              </w:tabs>
              <w:spacing w:line="276" w:lineRule="auto"/>
              <w:jc w:val="both"/>
              <w:rPr>
                <w:lang w:val="ru-RU"/>
              </w:rPr>
            </w:pPr>
            <w:r w:rsidRPr="00AC79BF">
              <w:rPr>
                <w:lang w:val="ru-RU"/>
              </w:rPr>
              <w:t>16.95</w:t>
            </w:r>
          </w:p>
        </w:tc>
        <w:tc>
          <w:tcPr>
            <w:tcW w:w="595" w:type="pct"/>
            <w:tcBorders>
              <w:top w:val="single" w:sz="4" w:space="0" w:color="000000"/>
              <w:left w:val="single" w:sz="4" w:space="0" w:color="000000"/>
              <w:bottom w:val="single" w:sz="4" w:space="0" w:color="000000"/>
              <w:right w:val="single" w:sz="4" w:space="0" w:color="000000"/>
            </w:tcBorders>
          </w:tcPr>
          <w:p w14:paraId="34845051" w14:textId="77777777" w:rsidR="00680A58" w:rsidRPr="00AC79BF" w:rsidRDefault="00680A58" w:rsidP="007D65A0">
            <w:pPr>
              <w:tabs>
                <w:tab w:val="left" w:pos="198"/>
              </w:tabs>
              <w:spacing w:line="276" w:lineRule="auto"/>
              <w:jc w:val="both"/>
              <w:rPr>
                <w:lang w:val="ru-RU"/>
              </w:rPr>
            </w:pPr>
            <w:r w:rsidRPr="00AC79BF">
              <w:rPr>
                <w:lang w:val="ru-RU"/>
              </w:rPr>
              <w:t>27.87</w:t>
            </w:r>
          </w:p>
        </w:tc>
        <w:tc>
          <w:tcPr>
            <w:tcW w:w="474" w:type="pct"/>
            <w:tcBorders>
              <w:top w:val="single" w:sz="4" w:space="0" w:color="000000"/>
              <w:left w:val="single" w:sz="4" w:space="0" w:color="000000"/>
              <w:bottom w:val="single" w:sz="4" w:space="0" w:color="000000"/>
              <w:right w:val="single" w:sz="4" w:space="0" w:color="000000"/>
            </w:tcBorders>
          </w:tcPr>
          <w:p w14:paraId="530A047F" w14:textId="77777777" w:rsidR="00680A58" w:rsidRPr="00AC79BF" w:rsidRDefault="00680A58" w:rsidP="007D65A0">
            <w:pPr>
              <w:tabs>
                <w:tab w:val="left" w:pos="198"/>
              </w:tabs>
              <w:spacing w:line="276" w:lineRule="auto"/>
              <w:jc w:val="both"/>
              <w:rPr>
                <w:lang w:val="ru-RU"/>
              </w:rPr>
            </w:pPr>
            <w:r w:rsidRPr="00AC79BF">
              <w:rPr>
                <w:lang w:val="ru-RU"/>
              </w:rPr>
              <w:t>21.65</w:t>
            </w:r>
          </w:p>
        </w:tc>
        <w:tc>
          <w:tcPr>
            <w:tcW w:w="433" w:type="pct"/>
            <w:tcBorders>
              <w:top w:val="single" w:sz="4" w:space="0" w:color="000000"/>
              <w:left w:val="single" w:sz="4" w:space="0" w:color="000000"/>
              <w:bottom w:val="single" w:sz="4" w:space="0" w:color="000000"/>
              <w:right w:val="single" w:sz="4" w:space="0" w:color="000000"/>
            </w:tcBorders>
          </w:tcPr>
          <w:p w14:paraId="425B6A82" w14:textId="77777777" w:rsidR="00680A58" w:rsidRPr="00AC79BF" w:rsidRDefault="00680A58" w:rsidP="007D65A0">
            <w:pPr>
              <w:tabs>
                <w:tab w:val="left" w:pos="198"/>
              </w:tabs>
              <w:spacing w:line="276" w:lineRule="auto"/>
              <w:jc w:val="both"/>
              <w:rPr>
                <w:lang w:val="ru-RU"/>
              </w:rPr>
            </w:pPr>
            <w:r w:rsidRPr="00AC79BF">
              <w:rPr>
                <w:lang w:val="ru-RU"/>
              </w:rPr>
              <w:t>0.59</w:t>
            </w:r>
          </w:p>
        </w:tc>
      </w:tr>
      <w:tr w:rsidR="00680A58" w:rsidRPr="00AC79BF" w14:paraId="07C91144" w14:textId="77777777" w:rsidTr="00680A58">
        <w:trPr>
          <w:trHeight w:hRule="exact" w:val="264"/>
        </w:trPr>
        <w:tc>
          <w:tcPr>
            <w:tcW w:w="1083" w:type="pct"/>
            <w:tcBorders>
              <w:top w:val="single" w:sz="4" w:space="0" w:color="000000"/>
              <w:left w:val="single" w:sz="4" w:space="0" w:color="000000"/>
              <w:bottom w:val="single" w:sz="4" w:space="0" w:color="000000"/>
              <w:right w:val="single" w:sz="4" w:space="0" w:color="000000"/>
            </w:tcBorders>
          </w:tcPr>
          <w:p w14:paraId="6CE7F634" w14:textId="77777777" w:rsidR="00680A58" w:rsidRPr="00AC79BF" w:rsidRDefault="00680A58" w:rsidP="007D65A0">
            <w:pPr>
              <w:tabs>
                <w:tab w:val="left" w:pos="198"/>
              </w:tabs>
              <w:spacing w:line="276" w:lineRule="auto"/>
              <w:jc w:val="both"/>
              <w:rPr>
                <w:lang w:val="ru-RU"/>
              </w:rPr>
            </w:pPr>
            <w:r w:rsidRPr="00AC79BF">
              <w:rPr>
                <w:lang w:val="ru-RU"/>
              </w:rPr>
              <w:t>Linden branches</w:t>
            </w:r>
          </w:p>
        </w:tc>
        <w:tc>
          <w:tcPr>
            <w:tcW w:w="357" w:type="pct"/>
            <w:tcBorders>
              <w:top w:val="single" w:sz="4" w:space="0" w:color="000000"/>
              <w:left w:val="single" w:sz="4" w:space="0" w:color="000000"/>
              <w:bottom w:val="single" w:sz="4" w:space="0" w:color="000000"/>
              <w:right w:val="single" w:sz="4" w:space="0" w:color="000000"/>
            </w:tcBorders>
          </w:tcPr>
          <w:p w14:paraId="50E3990E" w14:textId="77777777" w:rsidR="00680A58" w:rsidRPr="00AC79BF" w:rsidRDefault="00680A58" w:rsidP="007D65A0">
            <w:pPr>
              <w:tabs>
                <w:tab w:val="left" w:pos="198"/>
              </w:tabs>
              <w:spacing w:line="276" w:lineRule="auto"/>
              <w:jc w:val="both"/>
              <w:rPr>
                <w:lang w:val="ru-RU"/>
              </w:rPr>
            </w:pPr>
            <w:r w:rsidRPr="00AC79BF">
              <w:rPr>
                <w:lang w:val="ru-RU"/>
              </w:rPr>
              <w:t>11.14</w:t>
            </w:r>
          </w:p>
        </w:tc>
        <w:tc>
          <w:tcPr>
            <w:tcW w:w="530" w:type="pct"/>
            <w:tcBorders>
              <w:top w:val="single" w:sz="4" w:space="0" w:color="000000"/>
              <w:left w:val="single" w:sz="4" w:space="0" w:color="000000"/>
              <w:bottom w:val="single" w:sz="4" w:space="0" w:color="000000"/>
              <w:right w:val="single" w:sz="4" w:space="0" w:color="000000"/>
            </w:tcBorders>
          </w:tcPr>
          <w:p w14:paraId="4673818E" w14:textId="77777777" w:rsidR="00680A58" w:rsidRPr="00AC79BF" w:rsidRDefault="00680A58" w:rsidP="007D65A0">
            <w:pPr>
              <w:tabs>
                <w:tab w:val="left" w:pos="198"/>
              </w:tabs>
              <w:spacing w:line="276" w:lineRule="auto"/>
              <w:jc w:val="both"/>
              <w:rPr>
                <w:lang w:val="ru-RU"/>
              </w:rPr>
            </w:pPr>
            <w:r w:rsidRPr="00AC79BF">
              <w:rPr>
                <w:lang w:val="ru-RU"/>
              </w:rPr>
              <w:t>5.35</w:t>
            </w:r>
          </w:p>
        </w:tc>
        <w:tc>
          <w:tcPr>
            <w:tcW w:w="903" w:type="pct"/>
            <w:tcBorders>
              <w:top w:val="single" w:sz="4" w:space="0" w:color="000000"/>
              <w:left w:val="single" w:sz="4" w:space="0" w:color="000000"/>
              <w:bottom w:val="single" w:sz="4" w:space="0" w:color="000000"/>
              <w:right w:val="single" w:sz="4" w:space="0" w:color="000000"/>
            </w:tcBorders>
          </w:tcPr>
          <w:p w14:paraId="583E0BC3" w14:textId="77777777" w:rsidR="00680A58" w:rsidRPr="00AC79BF" w:rsidRDefault="00680A58" w:rsidP="007D65A0">
            <w:pPr>
              <w:tabs>
                <w:tab w:val="left" w:pos="198"/>
              </w:tabs>
              <w:spacing w:line="276" w:lineRule="auto"/>
              <w:jc w:val="both"/>
              <w:rPr>
                <w:lang w:val="ru-RU"/>
              </w:rPr>
            </w:pPr>
            <w:r w:rsidRPr="00AC79BF">
              <w:rPr>
                <w:lang w:val="ru-RU"/>
              </w:rPr>
              <w:t>22.81</w:t>
            </w:r>
          </w:p>
        </w:tc>
        <w:tc>
          <w:tcPr>
            <w:tcW w:w="624" w:type="pct"/>
            <w:tcBorders>
              <w:top w:val="single" w:sz="4" w:space="0" w:color="000000"/>
              <w:left w:val="single" w:sz="4" w:space="0" w:color="000000"/>
              <w:bottom w:val="single" w:sz="4" w:space="0" w:color="000000"/>
              <w:right w:val="single" w:sz="4" w:space="0" w:color="000000"/>
            </w:tcBorders>
          </w:tcPr>
          <w:p w14:paraId="5F56163F" w14:textId="77777777" w:rsidR="00680A58" w:rsidRPr="00AC79BF" w:rsidRDefault="00680A58" w:rsidP="007D65A0">
            <w:pPr>
              <w:tabs>
                <w:tab w:val="left" w:pos="198"/>
              </w:tabs>
              <w:spacing w:line="276" w:lineRule="auto"/>
              <w:jc w:val="both"/>
              <w:rPr>
                <w:lang w:val="ru-RU"/>
              </w:rPr>
            </w:pPr>
            <w:r w:rsidRPr="00AC79BF">
              <w:rPr>
                <w:lang w:val="ru-RU"/>
              </w:rPr>
              <w:t>20.67</w:t>
            </w:r>
          </w:p>
        </w:tc>
        <w:tc>
          <w:tcPr>
            <w:tcW w:w="595" w:type="pct"/>
            <w:tcBorders>
              <w:top w:val="single" w:sz="4" w:space="0" w:color="000000"/>
              <w:left w:val="single" w:sz="4" w:space="0" w:color="000000"/>
              <w:bottom w:val="single" w:sz="4" w:space="0" w:color="000000"/>
              <w:right w:val="single" w:sz="4" w:space="0" w:color="000000"/>
            </w:tcBorders>
          </w:tcPr>
          <w:p w14:paraId="04A069FF" w14:textId="77777777" w:rsidR="00680A58" w:rsidRPr="00AC79BF" w:rsidRDefault="00680A58" w:rsidP="007D65A0">
            <w:pPr>
              <w:tabs>
                <w:tab w:val="left" w:pos="198"/>
              </w:tabs>
              <w:spacing w:line="276" w:lineRule="auto"/>
              <w:jc w:val="both"/>
              <w:rPr>
                <w:lang w:val="ru-RU"/>
              </w:rPr>
            </w:pPr>
            <w:r w:rsidRPr="00AC79BF">
              <w:rPr>
                <w:lang w:val="ru-RU"/>
              </w:rPr>
              <w:t>19.85</w:t>
            </w:r>
          </w:p>
        </w:tc>
        <w:tc>
          <w:tcPr>
            <w:tcW w:w="474" w:type="pct"/>
            <w:tcBorders>
              <w:top w:val="single" w:sz="4" w:space="0" w:color="000000"/>
              <w:left w:val="single" w:sz="4" w:space="0" w:color="000000"/>
              <w:bottom w:val="single" w:sz="4" w:space="0" w:color="000000"/>
              <w:right w:val="single" w:sz="4" w:space="0" w:color="000000"/>
            </w:tcBorders>
          </w:tcPr>
          <w:p w14:paraId="190F1FD3" w14:textId="77777777" w:rsidR="00680A58" w:rsidRPr="00AC79BF" w:rsidRDefault="00680A58" w:rsidP="007D65A0">
            <w:pPr>
              <w:tabs>
                <w:tab w:val="left" w:pos="198"/>
              </w:tabs>
              <w:spacing w:line="276" w:lineRule="auto"/>
              <w:jc w:val="both"/>
              <w:rPr>
                <w:lang w:val="ru-RU"/>
              </w:rPr>
            </w:pPr>
            <w:r w:rsidRPr="00AC79BF">
              <w:rPr>
                <w:lang w:val="ru-RU"/>
              </w:rPr>
              <w:t>20.00</w:t>
            </w:r>
          </w:p>
        </w:tc>
        <w:tc>
          <w:tcPr>
            <w:tcW w:w="433" w:type="pct"/>
            <w:tcBorders>
              <w:top w:val="single" w:sz="4" w:space="0" w:color="000000"/>
              <w:left w:val="single" w:sz="4" w:space="0" w:color="000000"/>
              <w:bottom w:val="single" w:sz="4" w:space="0" w:color="000000"/>
              <w:right w:val="single" w:sz="4" w:space="0" w:color="000000"/>
            </w:tcBorders>
          </w:tcPr>
          <w:p w14:paraId="7444A05D" w14:textId="77777777" w:rsidR="00680A58" w:rsidRPr="00AC79BF" w:rsidRDefault="00680A58" w:rsidP="007D65A0">
            <w:pPr>
              <w:tabs>
                <w:tab w:val="left" w:pos="198"/>
              </w:tabs>
              <w:spacing w:line="276" w:lineRule="auto"/>
              <w:jc w:val="both"/>
              <w:rPr>
                <w:lang w:val="ru-RU"/>
              </w:rPr>
            </w:pPr>
            <w:r w:rsidRPr="00AC79BF">
              <w:rPr>
                <w:lang w:val="ru-RU"/>
              </w:rPr>
              <w:t>0.18</w:t>
            </w:r>
          </w:p>
        </w:tc>
      </w:tr>
      <w:tr w:rsidR="00680A58" w:rsidRPr="00AC79BF" w14:paraId="5BE8E9B6" w14:textId="77777777" w:rsidTr="00680A58">
        <w:trPr>
          <w:trHeight w:hRule="exact" w:val="262"/>
        </w:trPr>
        <w:tc>
          <w:tcPr>
            <w:tcW w:w="1083" w:type="pct"/>
            <w:tcBorders>
              <w:top w:val="single" w:sz="4" w:space="0" w:color="000000"/>
              <w:left w:val="single" w:sz="4" w:space="0" w:color="000000"/>
              <w:bottom w:val="single" w:sz="4" w:space="0" w:color="000000"/>
              <w:right w:val="single" w:sz="4" w:space="0" w:color="000000"/>
            </w:tcBorders>
          </w:tcPr>
          <w:p w14:paraId="47A80C62" w14:textId="77777777" w:rsidR="00680A58" w:rsidRPr="00AC79BF" w:rsidRDefault="00680A58" w:rsidP="007D65A0">
            <w:pPr>
              <w:tabs>
                <w:tab w:val="left" w:pos="198"/>
              </w:tabs>
              <w:spacing w:line="276" w:lineRule="auto"/>
              <w:jc w:val="both"/>
              <w:rPr>
                <w:lang w:val="ru-RU"/>
              </w:rPr>
            </w:pPr>
            <w:r w:rsidRPr="00AC79BF">
              <w:rPr>
                <w:lang w:val="ru-RU"/>
              </w:rPr>
              <w:t>Chestnut branches</w:t>
            </w:r>
          </w:p>
        </w:tc>
        <w:tc>
          <w:tcPr>
            <w:tcW w:w="357" w:type="pct"/>
            <w:tcBorders>
              <w:top w:val="single" w:sz="4" w:space="0" w:color="000000"/>
              <w:left w:val="single" w:sz="4" w:space="0" w:color="000000"/>
              <w:bottom w:val="single" w:sz="4" w:space="0" w:color="000000"/>
              <w:right w:val="single" w:sz="4" w:space="0" w:color="000000"/>
            </w:tcBorders>
          </w:tcPr>
          <w:p w14:paraId="533086FD" w14:textId="77777777" w:rsidR="00680A58" w:rsidRPr="00AC79BF" w:rsidRDefault="00680A58" w:rsidP="007D65A0">
            <w:pPr>
              <w:tabs>
                <w:tab w:val="left" w:pos="198"/>
              </w:tabs>
              <w:spacing w:line="276" w:lineRule="auto"/>
              <w:jc w:val="both"/>
              <w:rPr>
                <w:lang w:val="ru-RU"/>
              </w:rPr>
            </w:pPr>
            <w:r w:rsidRPr="00AC79BF">
              <w:rPr>
                <w:lang w:val="ru-RU"/>
              </w:rPr>
              <w:t>9.98</w:t>
            </w:r>
          </w:p>
        </w:tc>
        <w:tc>
          <w:tcPr>
            <w:tcW w:w="530" w:type="pct"/>
            <w:tcBorders>
              <w:top w:val="single" w:sz="4" w:space="0" w:color="000000"/>
              <w:left w:val="single" w:sz="4" w:space="0" w:color="000000"/>
              <w:bottom w:val="single" w:sz="4" w:space="0" w:color="000000"/>
              <w:right w:val="single" w:sz="4" w:space="0" w:color="000000"/>
            </w:tcBorders>
          </w:tcPr>
          <w:p w14:paraId="07B77486" w14:textId="77777777" w:rsidR="00680A58" w:rsidRPr="00AC79BF" w:rsidRDefault="00680A58" w:rsidP="007D65A0">
            <w:pPr>
              <w:tabs>
                <w:tab w:val="left" w:pos="198"/>
              </w:tabs>
              <w:spacing w:line="276" w:lineRule="auto"/>
              <w:jc w:val="both"/>
              <w:rPr>
                <w:lang w:val="ru-RU"/>
              </w:rPr>
            </w:pPr>
            <w:r w:rsidRPr="00AC79BF">
              <w:rPr>
                <w:lang w:val="ru-RU"/>
              </w:rPr>
              <w:t>3.29</w:t>
            </w:r>
          </w:p>
        </w:tc>
        <w:tc>
          <w:tcPr>
            <w:tcW w:w="903" w:type="pct"/>
            <w:tcBorders>
              <w:top w:val="single" w:sz="4" w:space="0" w:color="000000"/>
              <w:left w:val="single" w:sz="4" w:space="0" w:color="000000"/>
              <w:bottom w:val="single" w:sz="4" w:space="0" w:color="000000"/>
              <w:right w:val="single" w:sz="4" w:space="0" w:color="000000"/>
            </w:tcBorders>
          </w:tcPr>
          <w:p w14:paraId="23FDFFA4" w14:textId="77777777" w:rsidR="00680A58" w:rsidRPr="00AC79BF" w:rsidRDefault="00680A58" w:rsidP="007D65A0">
            <w:pPr>
              <w:tabs>
                <w:tab w:val="left" w:pos="198"/>
              </w:tabs>
              <w:spacing w:line="276" w:lineRule="auto"/>
              <w:jc w:val="both"/>
              <w:rPr>
                <w:lang w:val="ru-RU"/>
              </w:rPr>
            </w:pPr>
            <w:r w:rsidRPr="00AC79BF">
              <w:rPr>
                <w:lang w:val="ru-RU"/>
              </w:rPr>
              <w:t>17.96</w:t>
            </w:r>
          </w:p>
        </w:tc>
        <w:tc>
          <w:tcPr>
            <w:tcW w:w="624" w:type="pct"/>
            <w:tcBorders>
              <w:top w:val="single" w:sz="4" w:space="0" w:color="000000"/>
              <w:left w:val="single" w:sz="4" w:space="0" w:color="000000"/>
              <w:bottom w:val="single" w:sz="4" w:space="0" w:color="000000"/>
              <w:right w:val="single" w:sz="4" w:space="0" w:color="000000"/>
            </w:tcBorders>
          </w:tcPr>
          <w:p w14:paraId="6244EA94" w14:textId="77777777" w:rsidR="00680A58" w:rsidRPr="00AC79BF" w:rsidRDefault="00680A58" w:rsidP="007D65A0">
            <w:pPr>
              <w:tabs>
                <w:tab w:val="left" w:pos="198"/>
              </w:tabs>
              <w:spacing w:line="276" w:lineRule="auto"/>
              <w:jc w:val="both"/>
              <w:rPr>
                <w:lang w:val="ru-RU"/>
              </w:rPr>
            </w:pPr>
            <w:r w:rsidRPr="00AC79BF">
              <w:rPr>
                <w:lang w:val="ru-RU"/>
              </w:rPr>
              <w:t>18.95</w:t>
            </w:r>
          </w:p>
        </w:tc>
        <w:tc>
          <w:tcPr>
            <w:tcW w:w="595" w:type="pct"/>
            <w:tcBorders>
              <w:top w:val="single" w:sz="4" w:space="0" w:color="000000"/>
              <w:left w:val="single" w:sz="4" w:space="0" w:color="000000"/>
              <w:bottom w:val="single" w:sz="4" w:space="0" w:color="000000"/>
              <w:right w:val="single" w:sz="4" w:space="0" w:color="000000"/>
            </w:tcBorders>
          </w:tcPr>
          <w:p w14:paraId="08E80BDB" w14:textId="77777777" w:rsidR="00680A58" w:rsidRPr="00AC79BF" w:rsidRDefault="00680A58" w:rsidP="007D65A0">
            <w:pPr>
              <w:tabs>
                <w:tab w:val="left" w:pos="198"/>
              </w:tabs>
              <w:spacing w:line="276" w:lineRule="auto"/>
              <w:jc w:val="both"/>
              <w:rPr>
                <w:lang w:val="ru-RU"/>
              </w:rPr>
            </w:pPr>
            <w:r w:rsidRPr="00AC79BF">
              <w:rPr>
                <w:lang w:val="ru-RU"/>
              </w:rPr>
              <w:t>25.81</w:t>
            </w:r>
          </w:p>
        </w:tc>
        <w:tc>
          <w:tcPr>
            <w:tcW w:w="474" w:type="pct"/>
            <w:tcBorders>
              <w:top w:val="single" w:sz="4" w:space="0" w:color="000000"/>
              <w:left w:val="single" w:sz="4" w:space="0" w:color="000000"/>
              <w:bottom w:val="single" w:sz="4" w:space="0" w:color="000000"/>
              <w:right w:val="single" w:sz="4" w:space="0" w:color="000000"/>
            </w:tcBorders>
          </w:tcPr>
          <w:p w14:paraId="491B8D1A" w14:textId="77777777" w:rsidR="00680A58" w:rsidRPr="00AC79BF" w:rsidRDefault="00680A58" w:rsidP="007D65A0">
            <w:pPr>
              <w:tabs>
                <w:tab w:val="left" w:pos="198"/>
              </w:tabs>
              <w:spacing w:line="276" w:lineRule="auto"/>
              <w:jc w:val="both"/>
              <w:rPr>
                <w:lang w:val="ru-RU"/>
              </w:rPr>
            </w:pPr>
            <w:r w:rsidRPr="00AC79BF">
              <w:rPr>
                <w:lang w:val="ru-RU"/>
              </w:rPr>
              <w:t>24.00</w:t>
            </w:r>
          </w:p>
        </w:tc>
        <w:tc>
          <w:tcPr>
            <w:tcW w:w="433" w:type="pct"/>
            <w:tcBorders>
              <w:top w:val="single" w:sz="4" w:space="0" w:color="000000"/>
              <w:left w:val="single" w:sz="4" w:space="0" w:color="000000"/>
              <w:bottom w:val="single" w:sz="4" w:space="0" w:color="000000"/>
              <w:right w:val="single" w:sz="4" w:space="0" w:color="000000"/>
            </w:tcBorders>
          </w:tcPr>
          <w:p w14:paraId="4100EF4B" w14:textId="77777777" w:rsidR="00680A58" w:rsidRPr="00AC79BF" w:rsidRDefault="00680A58" w:rsidP="007D65A0">
            <w:pPr>
              <w:tabs>
                <w:tab w:val="left" w:pos="198"/>
              </w:tabs>
              <w:spacing w:line="276" w:lineRule="auto"/>
              <w:jc w:val="both"/>
              <w:rPr>
                <w:lang w:val="ru-RU"/>
              </w:rPr>
            </w:pPr>
            <w:r w:rsidRPr="00AC79BF">
              <w:rPr>
                <w:lang w:val="ru-RU"/>
              </w:rPr>
              <w:t>0.34</w:t>
            </w:r>
          </w:p>
        </w:tc>
      </w:tr>
      <w:tr w:rsidR="00680A58" w:rsidRPr="00AC79BF" w14:paraId="110EF9AE" w14:textId="77777777" w:rsidTr="00680A58">
        <w:trPr>
          <w:trHeight w:hRule="exact" w:val="264"/>
        </w:trPr>
        <w:tc>
          <w:tcPr>
            <w:tcW w:w="1083" w:type="pct"/>
            <w:tcBorders>
              <w:top w:val="single" w:sz="4" w:space="0" w:color="000000"/>
              <w:left w:val="single" w:sz="4" w:space="0" w:color="000000"/>
              <w:bottom w:val="single" w:sz="4" w:space="0" w:color="000000"/>
              <w:right w:val="single" w:sz="4" w:space="0" w:color="000000"/>
            </w:tcBorders>
          </w:tcPr>
          <w:p w14:paraId="115AC050" w14:textId="77777777" w:rsidR="00680A58" w:rsidRPr="00AC79BF" w:rsidRDefault="00680A58" w:rsidP="007D65A0">
            <w:pPr>
              <w:tabs>
                <w:tab w:val="left" w:pos="198"/>
              </w:tabs>
              <w:spacing w:line="276" w:lineRule="auto"/>
              <w:jc w:val="both"/>
              <w:rPr>
                <w:lang w:val="ru-RU"/>
              </w:rPr>
            </w:pPr>
            <w:r w:rsidRPr="00AC79BF">
              <w:rPr>
                <w:lang w:val="ru-RU"/>
              </w:rPr>
              <w:t>Maple branches</w:t>
            </w:r>
          </w:p>
        </w:tc>
        <w:tc>
          <w:tcPr>
            <w:tcW w:w="357" w:type="pct"/>
            <w:tcBorders>
              <w:top w:val="single" w:sz="4" w:space="0" w:color="000000"/>
              <w:left w:val="single" w:sz="4" w:space="0" w:color="000000"/>
              <w:bottom w:val="single" w:sz="4" w:space="0" w:color="000000"/>
              <w:right w:val="single" w:sz="4" w:space="0" w:color="000000"/>
            </w:tcBorders>
          </w:tcPr>
          <w:p w14:paraId="003F6D05" w14:textId="77777777" w:rsidR="00680A58" w:rsidRPr="00AC79BF" w:rsidRDefault="00680A58" w:rsidP="007D65A0">
            <w:pPr>
              <w:tabs>
                <w:tab w:val="left" w:pos="198"/>
              </w:tabs>
              <w:spacing w:line="276" w:lineRule="auto"/>
              <w:jc w:val="both"/>
              <w:rPr>
                <w:lang w:val="ru-RU"/>
              </w:rPr>
            </w:pPr>
            <w:r w:rsidRPr="00AC79BF">
              <w:rPr>
                <w:lang w:val="ru-RU"/>
              </w:rPr>
              <w:t>9.01</w:t>
            </w:r>
          </w:p>
        </w:tc>
        <w:tc>
          <w:tcPr>
            <w:tcW w:w="530" w:type="pct"/>
            <w:tcBorders>
              <w:top w:val="single" w:sz="4" w:space="0" w:color="000000"/>
              <w:left w:val="single" w:sz="4" w:space="0" w:color="000000"/>
              <w:bottom w:val="single" w:sz="4" w:space="0" w:color="000000"/>
              <w:right w:val="single" w:sz="4" w:space="0" w:color="000000"/>
            </w:tcBorders>
          </w:tcPr>
          <w:p w14:paraId="1C460FD1" w14:textId="77777777" w:rsidR="00680A58" w:rsidRPr="00AC79BF" w:rsidRDefault="00680A58" w:rsidP="007D65A0">
            <w:pPr>
              <w:tabs>
                <w:tab w:val="left" w:pos="198"/>
              </w:tabs>
              <w:spacing w:line="276" w:lineRule="auto"/>
              <w:jc w:val="both"/>
              <w:rPr>
                <w:lang w:val="ru-RU"/>
              </w:rPr>
            </w:pPr>
            <w:r w:rsidRPr="00AC79BF">
              <w:rPr>
                <w:lang w:val="ru-RU"/>
              </w:rPr>
              <w:t>4.73</w:t>
            </w:r>
          </w:p>
        </w:tc>
        <w:tc>
          <w:tcPr>
            <w:tcW w:w="903" w:type="pct"/>
            <w:tcBorders>
              <w:top w:val="single" w:sz="4" w:space="0" w:color="000000"/>
              <w:left w:val="single" w:sz="4" w:space="0" w:color="000000"/>
              <w:bottom w:val="single" w:sz="4" w:space="0" w:color="000000"/>
              <w:right w:val="single" w:sz="4" w:space="0" w:color="000000"/>
            </w:tcBorders>
          </w:tcPr>
          <w:p w14:paraId="46D984D7" w14:textId="77777777" w:rsidR="00680A58" w:rsidRPr="00AC79BF" w:rsidRDefault="00680A58" w:rsidP="007D65A0">
            <w:pPr>
              <w:tabs>
                <w:tab w:val="left" w:pos="198"/>
              </w:tabs>
              <w:spacing w:line="276" w:lineRule="auto"/>
              <w:jc w:val="both"/>
              <w:rPr>
                <w:lang w:val="ru-RU"/>
              </w:rPr>
            </w:pPr>
            <w:r w:rsidRPr="00AC79BF">
              <w:rPr>
                <w:lang w:val="ru-RU"/>
              </w:rPr>
              <w:t>17.97</w:t>
            </w:r>
          </w:p>
        </w:tc>
        <w:tc>
          <w:tcPr>
            <w:tcW w:w="624" w:type="pct"/>
            <w:tcBorders>
              <w:top w:val="single" w:sz="4" w:space="0" w:color="000000"/>
              <w:left w:val="single" w:sz="4" w:space="0" w:color="000000"/>
              <w:bottom w:val="single" w:sz="4" w:space="0" w:color="000000"/>
              <w:right w:val="single" w:sz="4" w:space="0" w:color="000000"/>
            </w:tcBorders>
          </w:tcPr>
          <w:p w14:paraId="21CA1203" w14:textId="77777777" w:rsidR="00680A58" w:rsidRPr="00AC79BF" w:rsidRDefault="00680A58" w:rsidP="007D65A0">
            <w:pPr>
              <w:tabs>
                <w:tab w:val="left" w:pos="198"/>
              </w:tabs>
              <w:spacing w:line="276" w:lineRule="auto"/>
              <w:jc w:val="both"/>
              <w:rPr>
                <w:lang w:val="ru-RU"/>
              </w:rPr>
            </w:pPr>
            <w:r w:rsidRPr="00AC79BF">
              <w:rPr>
                <w:lang w:val="ru-RU"/>
              </w:rPr>
              <w:t>19.43</w:t>
            </w:r>
          </w:p>
        </w:tc>
        <w:tc>
          <w:tcPr>
            <w:tcW w:w="595" w:type="pct"/>
            <w:tcBorders>
              <w:top w:val="single" w:sz="4" w:space="0" w:color="000000"/>
              <w:left w:val="single" w:sz="4" w:space="0" w:color="000000"/>
              <w:bottom w:val="single" w:sz="4" w:space="0" w:color="000000"/>
              <w:right w:val="single" w:sz="4" w:space="0" w:color="000000"/>
            </w:tcBorders>
          </w:tcPr>
          <w:p w14:paraId="6021B1C3" w14:textId="77777777" w:rsidR="00680A58" w:rsidRPr="00AC79BF" w:rsidRDefault="00680A58" w:rsidP="007D65A0">
            <w:pPr>
              <w:tabs>
                <w:tab w:val="left" w:pos="198"/>
              </w:tabs>
              <w:spacing w:line="276" w:lineRule="auto"/>
              <w:jc w:val="both"/>
              <w:rPr>
                <w:lang w:val="ru-RU"/>
              </w:rPr>
            </w:pPr>
            <w:r w:rsidRPr="00AC79BF">
              <w:rPr>
                <w:lang w:val="ru-RU"/>
              </w:rPr>
              <w:t>28.73</w:t>
            </w:r>
          </w:p>
        </w:tc>
        <w:tc>
          <w:tcPr>
            <w:tcW w:w="474" w:type="pct"/>
            <w:tcBorders>
              <w:top w:val="single" w:sz="4" w:space="0" w:color="000000"/>
              <w:left w:val="single" w:sz="4" w:space="0" w:color="000000"/>
              <w:bottom w:val="single" w:sz="4" w:space="0" w:color="000000"/>
              <w:right w:val="single" w:sz="4" w:space="0" w:color="000000"/>
            </w:tcBorders>
          </w:tcPr>
          <w:p w14:paraId="07AD7A48" w14:textId="77777777" w:rsidR="00680A58" w:rsidRPr="00AC79BF" w:rsidRDefault="00680A58" w:rsidP="007D65A0">
            <w:pPr>
              <w:tabs>
                <w:tab w:val="left" w:pos="198"/>
              </w:tabs>
              <w:spacing w:line="276" w:lineRule="auto"/>
              <w:jc w:val="both"/>
              <w:rPr>
                <w:lang w:val="ru-RU"/>
              </w:rPr>
            </w:pPr>
            <w:r w:rsidRPr="00AC79BF">
              <w:rPr>
                <w:lang w:val="ru-RU"/>
              </w:rPr>
              <w:t>20.36</w:t>
            </w:r>
          </w:p>
        </w:tc>
        <w:tc>
          <w:tcPr>
            <w:tcW w:w="433" w:type="pct"/>
            <w:tcBorders>
              <w:top w:val="single" w:sz="4" w:space="0" w:color="000000"/>
              <w:left w:val="single" w:sz="4" w:space="0" w:color="000000"/>
              <w:bottom w:val="single" w:sz="4" w:space="0" w:color="000000"/>
              <w:right w:val="single" w:sz="4" w:space="0" w:color="000000"/>
            </w:tcBorders>
          </w:tcPr>
          <w:p w14:paraId="2538D9F9" w14:textId="77777777" w:rsidR="00680A58" w:rsidRPr="00AC79BF" w:rsidRDefault="00680A58" w:rsidP="007D65A0">
            <w:pPr>
              <w:tabs>
                <w:tab w:val="left" w:pos="198"/>
              </w:tabs>
              <w:spacing w:line="276" w:lineRule="auto"/>
              <w:jc w:val="both"/>
              <w:rPr>
                <w:lang w:val="ru-RU"/>
              </w:rPr>
            </w:pPr>
            <w:r w:rsidRPr="00AC79BF">
              <w:rPr>
                <w:lang w:val="ru-RU"/>
              </w:rPr>
              <w:t>0.20</w:t>
            </w:r>
          </w:p>
        </w:tc>
      </w:tr>
      <w:tr w:rsidR="00680A58" w:rsidRPr="00AC79BF" w14:paraId="0048D1B5" w14:textId="77777777" w:rsidTr="00680A58">
        <w:trPr>
          <w:trHeight w:hRule="exact" w:val="262"/>
        </w:trPr>
        <w:tc>
          <w:tcPr>
            <w:tcW w:w="1083" w:type="pct"/>
            <w:tcBorders>
              <w:top w:val="single" w:sz="4" w:space="0" w:color="000000"/>
              <w:left w:val="single" w:sz="4" w:space="0" w:color="000000"/>
              <w:bottom w:val="single" w:sz="4" w:space="0" w:color="000000"/>
              <w:right w:val="single" w:sz="4" w:space="0" w:color="000000"/>
            </w:tcBorders>
          </w:tcPr>
          <w:p w14:paraId="068D41FC" w14:textId="77777777" w:rsidR="00680A58" w:rsidRPr="00AC79BF" w:rsidRDefault="00680A58" w:rsidP="007D65A0">
            <w:pPr>
              <w:tabs>
                <w:tab w:val="left" w:pos="198"/>
              </w:tabs>
              <w:spacing w:line="276" w:lineRule="auto"/>
              <w:jc w:val="both"/>
              <w:rPr>
                <w:lang w:val="ru-RU"/>
              </w:rPr>
            </w:pPr>
            <w:r w:rsidRPr="00AC79BF">
              <w:rPr>
                <w:lang w:val="ru-RU"/>
              </w:rPr>
              <w:t>Poplar leaves</w:t>
            </w:r>
          </w:p>
        </w:tc>
        <w:tc>
          <w:tcPr>
            <w:tcW w:w="357" w:type="pct"/>
            <w:tcBorders>
              <w:top w:val="single" w:sz="4" w:space="0" w:color="000000"/>
              <w:left w:val="single" w:sz="4" w:space="0" w:color="000000"/>
              <w:bottom w:val="single" w:sz="4" w:space="0" w:color="000000"/>
              <w:right w:val="single" w:sz="4" w:space="0" w:color="000000"/>
            </w:tcBorders>
          </w:tcPr>
          <w:p w14:paraId="673418E0" w14:textId="77777777" w:rsidR="00680A58" w:rsidRPr="00AC79BF" w:rsidRDefault="00680A58" w:rsidP="007D65A0">
            <w:pPr>
              <w:tabs>
                <w:tab w:val="left" w:pos="198"/>
              </w:tabs>
              <w:spacing w:line="276" w:lineRule="auto"/>
              <w:jc w:val="both"/>
              <w:rPr>
                <w:lang w:val="ru-RU"/>
              </w:rPr>
            </w:pPr>
            <w:r w:rsidRPr="00AC79BF">
              <w:rPr>
                <w:lang w:val="ru-RU"/>
              </w:rPr>
              <w:t>14.94</w:t>
            </w:r>
          </w:p>
        </w:tc>
        <w:tc>
          <w:tcPr>
            <w:tcW w:w="530" w:type="pct"/>
            <w:tcBorders>
              <w:top w:val="single" w:sz="4" w:space="0" w:color="000000"/>
              <w:left w:val="single" w:sz="4" w:space="0" w:color="000000"/>
              <w:bottom w:val="single" w:sz="4" w:space="0" w:color="000000"/>
              <w:right w:val="single" w:sz="4" w:space="0" w:color="000000"/>
            </w:tcBorders>
          </w:tcPr>
          <w:p w14:paraId="54AB3725" w14:textId="77777777" w:rsidR="00680A58" w:rsidRPr="00AC79BF" w:rsidRDefault="00680A58" w:rsidP="007D65A0">
            <w:pPr>
              <w:tabs>
                <w:tab w:val="left" w:pos="198"/>
              </w:tabs>
              <w:spacing w:line="276" w:lineRule="auto"/>
              <w:jc w:val="both"/>
              <w:rPr>
                <w:lang w:val="ru-RU"/>
              </w:rPr>
            </w:pPr>
            <w:r w:rsidRPr="00AC79BF">
              <w:rPr>
                <w:lang w:val="ru-RU"/>
              </w:rPr>
              <w:t>5.33</w:t>
            </w:r>
          </w:p>
        </w:tc>
        <w:tc>
          <w:tcPr>
            <w:tcW w:w="903" w:type="pct"/>
            <w:tcBorders>
              <w:top w:val="single" w:sz="4" w:space="0" w:color="000000"/>
              <w:left w:val="single" w:sz="4" w:space="0" w:color="000000"/>
              <w:bottom w:val="single" w:sz="4" w:space="0" w:color="000000"/>
              <w:right w:val="single" w:sz="4" w:space="0" w:color="000000"/>
            </w:tcBorders>
          </w:tcPr>
          <w:p w14:paraId="476F6440" w14:textId="77777777" w:rsidR="00680A58" w:rsidRPr="00AC79BF" w:rsidRDefault="00680A58" w:rsidP="007D65A0">
            <w:pPr>
              <w:tabs>
                <w:tab w:val="left" w:pos="198"/>
              </w:tabs>
              <w:spacing w:line="276" w:lineRule="auto"/>
              <w:jc w:val="both"/>
              <w:rPr>
                <w:lang w:val="ru-RU"/>
              </w:rPr>
            </w:pPr>
            <w:r w:rsidRPr="00AC79BF">
              <w:rPr>
                <w:lang w:val="ru-RU"/>
              </w:rPr>
              <w:t>11.70</w:t>
            </w:r>
          </w:p>
        </w:tc>
        <w:tc>
          <w:tcPr>
            <w:tcW w:w="624" w:type="pct"/>
            <w:tcBorders>
              <w:top w:val="single" w:sz="4" w:space="0" w:color="000000"/>
              <w:left w:val="single" w:sz="4" w:space="0" w:color="000000"/>
              <w:bottom w:val="single" w:sz="4" w:space="0" w:color="000000"/>
              <w:right w:val="single" w:sz="4" w:space="0" w:color="000000"/>
            </w:tcBorders>
          </w:tcPr>
          <w:p w14:paraId="1765D4FA" w14:textId="77777777" w:rsidR="00680A58" w:rsidRPr="00AC79BF" w:rsidRDefault="00680A58" w:rsidP="007D65A0">
            <w:pPr>
              <w:tabs>
                <w:tab w:val="left" w:pos="198"/>
              </w:tabs>
              <w:spacing w:line="276" w:lineRule="auto"/>
              <w:jc w:val="both"/>
              <w:rPr>
                <w:lang w:val="ru-RU"/>
              </w:rPr>
            </w:pPr>
            <w:r w:rsidRPr="00AC79BF">
              <w:rPr>
                <w:lang w:val="ru-RU"/>
              </w:rPr>
              <w:t>25.71</w:t>
            </w:r>
          </w:p>
        </w:tc>
        <w:tc>
          <w:tcPr>
            <w:tcW w:w="595" w:type="pct"/>
            <w:tcBorders>
              <w:top w:val="single" w:sz="4" w:space="0" w:color="000000"/>
              <w:left w:val="single" w:sz="4" w:space="0" w:color="000000"/>
              <w:bottom w:val="single" w:sz="4" w:space="0" w:color="000000"/>
              <w:right w:val="single" w:sz="4" w:space="0" w:color="000000"/>
            </w:tcBorders>
          </w:tcPr>
          <w:p w14:paraId="38A8399C" w14:textId="77777777" w:rsidR="00680A58" w:rsidRPr="00AC79BF" w:rsidRDefault="00680A58" w:rsidP="007D65A0">
            <w:pPr>
              <w:tabs>
                <w:tab w:val="left" w:pos="198"/>
              </w:tabs>
              <w:spacing w:line="276" w:lineRule="auto"/>
              <w:jc w:val="both"/>
              <w:rPr>
                <w:lang w:val="ru-RU"/>
              </w:rPr>
            </w:pPr>
            <w:r w:rsidRPr="00AC79BF">
              <w:rPr>
                <w:lang w:val="ru-RU"/>
              </w:rPr>
              <w:t>16.74</w:t>
            </w:r>
          </w:p>
        </w:tc>
        <w:tc>
          <w:tcPr>
            <w:tcW w:w="474" w:type="pct"/>
            <w:tcBorders>
              <w:top w:val="single" w:sz="4" w:space="0" w:color="000000"/>
              <w:left w:val="single" w:sz="4" w:space="0" w:color="000000"/>
              <w:bottom w:val="single" w:sz="4" w:space="0" w:color="000000"/>
              <w:right w:val="single" w:sz="4" w:space="0" w:color="000000"/>
            </w:tcBorders>
          </w:tcPr>
          <w:p w14:paraId="28B6F7C1" w14:textId="77777777" w:rsidR="00680A58" w:rsidRPr="00AC79BF" w:rsidRDefault="00680A58" w:rsidP="007D65A0">
            <w:pPr>
              <w:tabs>
                <w:tab w:val="left" w:pos="198"/>
              </w:tabs>
              <w:spacing w:line="276" w:lineRule="auto"/>
              <w:jc w:val="both"/>
              <w:rPr>
                <w:lang w:val="ru-RU"/>
              </w:rPr>
            </w:pPr>
            <w:r w:rsidRPr="00AC79BF">
              <w:rPr>
                <w:lang w:val="ru-RU"/>
              </w:rPr>
              <w:t>25.76</w:t>
            </w:r>
          </w:p>
        </w:tc>
        <w:tc>
          <w:tcPr>
            <w:tcW w:w="433" w:type="pct"/>
            <w:tcBorders>
              <w:top w:val="single" w:sz="4" w:space="0" w:color="000000"/>
              <w:left w:val="single" w:sz="4" w:space="0" w:color="000000"/>
              <w:bottom w:val="single" w:sz="4" w:space="0" w:color="000000"/>
              <w:right w:val="single" w:sz="4" w:space="0" w:color="000000"/>
            </w:tcBorders>
          </w:tcPr>
          <w:p w14:paraId="0E4B780A" w14:textId="77777777" w:rsidR="00680A58" w:rsidRPr="00AC79BF" w:rsidRDefault="00680A58" w:rsidP="007D65A0">
            <w:pPr>
              <w:tabs>
                <w:tab w:val="left" w:pos="198"/>
              </w:tabs>
              <w:spacing w:line="276" w:lineRule="auto"/>
              <w:jc w:val="both"/>
              <w:rPr>
                <w:lang w:val="ru-RU"/>
              </w:rPr>
            </w:pPr>
            <w:r w:rsidRPr="00AC79BF">
              <w:rPr>
                <w:lang w:val="ru-RU"/>
              </w:rPr>
              <w:t>0.62</w:t>
            </w:r>
          </w:p>
        </w:tc>
      </w:tr>
      <w:tr w:rsidR="00680A58" w:rsidRPr="00AC79BF" w14:paraId="4DB769A3" w14:textId="77777777" w:rsidTr="00680A58">
        <w:trPr>
          <w:trHeight w:hRule="exact" w:val="264"/>
        </w:trPr>
        <w:tc>
          <w:tcPr>
            <w:tcW w:w="1083" w:type="pct"/>
            <w:tcBorders>
              <w:top w:val="single" w:sz="4" w:space="0" w:color="000000"/>
              <w:left w:val="single" w:sz="4" w:space="0" w:color="000000"/>
              <w:bottom w:val="single" w:sz="4" w:space="0" w:color="000000"/>
              <w:right w:val="single" w:sz="4" w:space="0" w:color="000000"/>
            </w:tcBorders>
          </w:tcPr>
          <w:p w14:paraId="04A1B778" w14:textId="77777777" w:rsidR="00680A58" w:rsidRPr="00AC79BF" w:rsidRDefault="00680A58" w:rsidP="007D65A0">
            <w:pPr>
              <w:tabs>
                <w:tab w:val="left" w:pos="198"/>
              </w:tabs>
              <w:spacing w:line="276" w:lineRule="auto"/>
              <w:jc w:val="both"/>
              <w:rPr>
                <w:lang w:val="ru-RU"/>
              </w:rPr>
            </w:pPr>
            <w:r w:rsidRPr="00AC79BF">
              <w:rPr>
                <w:lang w:val="ru-RU"/>
              </w:rPr>
              <w:t>Oak leaves</w:t>
            </w:r>
          </w:p>
        </w:tc>
        <w:tc>
          <w:tcPr>
            <w:tcW w:w="357" w:type="pct"/>
            <w:tcBorders>
              <w:top w:val="single" w:sz="4" w:space="0" w:color="000000"/>
              <w:left w:val="single" w:sz="4" w:space="0" w:color="000000"/>
              <w:bottom w:val="single" w:sz="4" w:space="0" w:color="000000"/>
              <w:right w:val="single" w:sz="4" w:space="0" w:color="000000"/>
            </w:tcBorders>
          </w:tcPr>
          <w:p w14:paraId="1096B35E" w14:textId="77777777" w:rsidR="00680A58" w:rsidRPr="00AC79BF" w:rsidRDefault="00680A58" w:rsidP="007D65A0">
            <w:pPr>
              <w:tabs>
                <w:tab w:val="left" w:pos="198"/>
              </w:tabs>
              <w:spacing w:line="276" w:lineRule="auto"/>
              <w:jc w:val="both"/>
              <w:rPr>
                <w:lang w:val="ru-RU"/>
              </w:rPr>
            </w:pPr>
            <w:r w:rsidRPr="00AC79BF">
              <w:rPr>
                <w:lang w:val="ru-RU"/>
              </w:rPr>
              <w:t>8.44</w:t>
            </w:r>
          </w:p>
        </w:tc>
        <w:tc>
          <w:tcPr>
            <w:tcW w:w="530" w:type="pct"/>
            <w:tcBorders>
              <w:top w:val="single" w:sz="4" w:space="0" w:color="000000"/>
              <w:left w:val="single" w:sz="4" w:space="0" w:color="000000"/>
              <w:bottom w:val="single" w:sz="4" w:space="0" w:color="000000"/>
              <w:right w:val="single" w:sz="4" w:space="0" w:color="000000"/>
            </w:tcBorders>
          </w:tcPr>
          <w:p w14:paraId="006BCA42" w14:textId="77777777" w:rsidR="00680A58" w:rsidRPr="00AC79BF" w:rsidRDefault="00680A58" w:rsidP="007D65A0">
            <w:pPr>
              <w:tabs>
                <w:tab w:val="left" w:pos="198"/>
              </w:tabs>
              <w:spacing w:line="276" w:lineRule="auto"/>
              <w:jc w:val="both"/>
              <w:rPr>
                <w:lang w:val="ru-RU"/>
              </w:rPr>
            </w:pPr>
            <w:r w:rsidRPr="00AC79BF">
              <w:rPr>
                <w:lang w:val="ru-RU"/>
              </w:rPr>
              <w:t>9.82</w:t>
            </w:r>
          </w:p>
        </w:tc>
        <w:tc>
          <w:tcPr>
            <w:tcW w:w="903" w:type="pct"/>
            <w:tcBorders>
              <w:top w:val="single" w:sz="4" w:space="0" w:color="000000"/>
              <w:left w:val="single" w:sz="4" w:space="0" w:color="000000"/>
              <w:bottom w:val="single" w:sz="4" w:space="0" w:color="000000"/>
              <w:right w:val="single" w:sz="4" w:space="0" w:color="000000"/>
            </w:tcBorders>
          </w:tcPr>
          <w:p w14:paraId="423B06CA" w14:textId="77777777" w:rsidR="00680A58" w:rsidRPr="00AC79BF" w:rsidRDefault="00680A58" w:rsidP="007D65A0">
            <w:pPr>
              <w:tabs>
                <w:tab w:val="left" w:pos="198"/>
              </w:tabs>
              <w:spacing w:line="276" w:lineRule="auto"/>
              <w:jc w:val="both"/>
              <w:rPr>
                <w:lang w:val="ru-RU"/>
              </w:rPr>
            </w:pPr>
            <w:r w:rsidRPr="00AC79BF">
              <w:rPr>
                <w:lang w:val="ru-RU"/>
              </w:rPr>
              <w:t>17.61</w:t>
            </w:r>
          </w:p>
        </w:tc>
        <w:tc>
          <w:tcPr>
            <w:tcW w:w="624" w:type="pct"/>
            <w:tcBorders>
              <w:top w:val="single" w:sz="4" w:space="0" w:color="000000"/>
              <w:left w:val="single" w:sz="4" w:space="0" w:color="000000"/>
              <w:bottom w:val="single" w:sz="4" w:space="0" w:color="000000"/>
              <w:right w:val="single" w:sz="4" w:space="0" w:color="000000"/>
            </w:tcBorders>
          </w:tcPr>
          <w:p w14:paraId="6D8051CB" w14:textId="77777777" w:rsidR="00680A58" w:rsidRPr="00AC79BF" w:rsidRDefault="00680A58" w:rsidP="007D65A0">
            <w:pPr>
              <w:tabs>
                <w:tab w:val="left" w:pos="198"/>
              </w:tabs>
              <w:spacing w:line="276" w:lineRule="auto"/>
              <w:jc w:val="both"/>
              <w:rPr>
                <w:lang w:val="ru-RU"/>
              </w:rPr>
            </w:pPr>
            <w:r w:rsidRPr="00AC79BF">
              <w:rPr>
                <w:lang w:val="ru-RU"/>
              </w:rPr>
              <w:t>16.77</w:t>
            </w:r>
          </w:p>
        </w:tc>
        <w:tc>
          <w:tcPr>
            <w:tcW w:w="595" w:type="pct"/>
            <w:tcBorders>
              <w:top w:val="single" w:sz="4" w:space="0" w:color="000000"/>
              <w:left w:val="single" w:sz="4" w:space="0" w:color="000000"/>
              <w:bottom w:val="single" w:sz="4" w:space="0" w:color="000000"/>
              <w:right w:val="single" w:sz="4" w:space="0" w:color="000000"/>
            </w:tcBorders>
          </w:tcPr>
          <w:p w14:paraId="6ECEB8F4" w14:textId="77777777" w:rsidR="00680A58" w:rsidRPr="00AC79BF" w:rsidRDefault="00680A58" w:rsidP="007D65A0">
            <w:pPr>
              <w:tabs>
                <w:tab w:val="left" w:pos="198"/>
              </w:tabs>
              <w:spacing w:line="276" w:lineRule="auto"/>
              <w:jc w:val="both"/>
              <w:rPr>
                <w:lang w:val="ru-RU"/>
              </w:rPr>
            </w:pPr>
            <w:r w:rsidRPr="00AC79BF">
              <w:rPr>
                <w:lang w:val="ru-RU"/>
              </w:rPr>
              <w:t>21.88</w:t>
            </w:r>
          </w:p>
        </w:tc>
        <w:tc>
          <w:tcPr>
            <w:tcW w:w="474" w:type="pct"/>
            <w:tcBorders>
              <w:top w:val="single" w:sz="4" w:space="0" w:color="000000"/>
              <w:left w:val="single" w:sz="4" w:space="0" w:color="000000"/>
              <w:bottom w:val="single" w:sz="4" w:space="0" w:color="000000"/>
              <w:right w:val="single" w:sz="4" w:space="0" w:color="000000"/>
            </w:tcBorders>
          </w:tcPr>
          <w:p w14:paraId="0B9A4B2D" w14:textId="77777777" w:rsidR="00680A58" w:rsidRPr="00AC79BF" w:rsidRDefault="00680A58" w:rsidP="007D65A0">
            <w:pPr>
              <w:tabs>
                <w:tab w:val="left" w:pos="198"/>
              </w:tabs>
              <w:spacing w:line="276" w:lineRule="auto"/>
              <w:jc w:val="both"/>
              <w:rPr>
                <w:lang w:val="ru-RU"/>
              </w:rPr>
            </w:pPr>
            <w:r w:rsidRPr="00AC79BF">
              <w:rPr>
                <w:lang w:val="ru-RU"/>
              </w:rPr>
              <w:t>25.30</w:t>
            </w:r>
          </w:p>
        </w:tc>
        <w:tc>
          <w:tcPr>
            <w:tcW w:w="433" w:type="pct"/>
            <w:tcBorders>
              <w:top w:val="single" w:sz="4" w:space="0" w:color="000000"/>
              <w:left w:val="single" w:sz="4" w:space="0" w:color="000000"/>
              <w:bottom w:val="single" w:sz="4" w:space="0" w:color="000000"/>
              <w:right w:val="single" w:sz="4" w:space="0" w:color="000000"/>
            </w:tcBorders>
          </w:tcPr>
          <w:p w14:paraId="3942AB6E" w14:textId="77777777" w:rsidR="00680A58" w:rsidRPr="00AC79BF" w:rsidRDefault="00680A58" w:rsidP="007D65A0">
            <w:pPr>
              <w:tabs>
                <w:tab w:val="left" w:pos="198"/>
              </w:tabs>
              <w:spacing w:line="276" w:lineRule="auto"/>
              <w:jc w:val="both"/>
              <w:rPr>
                <w:lang w:val="ru-RU"/>
              </w:rPr>
            </w:pPr>
            <w:r w:rsidRPr="00AC79BF">
              <w:rPr>
                <w:lang w:val="ru-RU"/>
              </w:rPr>
              <w:t>1.01</w:t>
            </w:r>
          </w:p>
        </w:tc>
      </w:tr>
      <w:tr w:rsidR="00680A58" w:rsidRPr="00AC79BF" w14:paraId="7495FC00" w14:textId="77777777" w:rsidTr="00680A58">
        <w:trPr>
          <w:trHeight w:hRule="exact" w:val="262"/>
        </w:trPr>
        <w:tc>
          <w:tcPr>
            <w:tcW w:w="1083" w:type="pct"/>
            <w:tcBorders>
              <w:top w:val="single" w:sz="4" w:space="0" w:color="000000"/>
              <w:left w:val="single" w:sz="4" w:space="0" w:color="000000"/>
              <w:bottom w:val="single" w:sz="4" w:space="0" w:color="000000"/>
              <w:right w:val="single" w:sz="4" w:space="0" w:color="000000"/>
            </w:tcBorders>
          </w:tcPr>
          <w:p w14:paraId="105C616B" w14:textId="77777777" w:rsidR="00680A58" w:rsidRPr="00AC79BF" w:rsidRDefault="00680A58" w:rsidP="007D65A0">
            <w:pPr>
              <w:tabs>
                <w:tab w:val="left" w:pos="198"/>
              </w:tabs>
              <w:spacing w:line="276" w:lineRule="auto"/>
              <w:jc w:val="both"/>
              <w:rPr>
                <w:lang w:val="ru-RU"/>
              </w:rPr>
            </w:pPr>
            <w:r w:rsidRPr="00AC79BF">
              <w:rPr>
                <w:lang w:val="ru-RU"/>
              </w:rPr>
              <w:t>Birch leaves</w:t>
            </w:r>
          </w:p>
        </w:tc>
        <w:tc>
          <w:tcPr>
            <w:tcW w:w="357" w:type="pct"/>
            <w:tcBorders>
              <w:top w:val="single" w:sz="4" w:space="0" w:color="000000"/>
              <w:left w:val="single" w:sz="4" w:space="0" w:color="000000"/>
              <w:bottom w:val="single" w:sz="4" w:space="0" w:color="000000"/>
              <w:right w:val="single" w:sz="4" w:space="0" w:color="000000"/>
            </w:tcBorders>
          </w:tcPr>
          <w:p w14:paraId="238EFD65" w14:textId="77777777" w:rsidR="00680A58" w:rsidRPr="00AC79BF" w:rsidRDefault="00680A58" w:rsidP="007D65A0">
            <w:pPr>
              <w:tabs>
                <w:tab w:val="left" w:pos="198"/>
              </w:tabs>
              <w:spacing w:line="276" w:lineRule="auto"/>
              <w:jc w:val="both"/>
              <w:rPr>
                <w:lang w:val="ru-RU"/>
              </w:rPr>
            </w:pPr>
            <w:r w:rsidRPr="00AC79BF">
              <w:rPr>
                <w:lang w:val="ru-RU"/>
              </w:rPr>
              <w:t>31.17</w:t>
            </w:r>
          </w:p>
        </w:tc>
        <w:tc>
          <w:tcPr>
            <w:tcW w:w="530" w:type="pct"/>
            <w:tcBorders>
              <w:top w:val="single" w:sz="4" w:space="0" w:color="000000"/>
              <w:left w:val="single" w:sz="4" w:space="0" w:color="000000"/>
              <w:bottom w:val="single" w:sz="4" w:space="0" w:color="000000"/>
              <w:right w:val="single" w:sz="4" w:space="0" w:color="000000"/>
            </w:tcBorders>
          </w:tcPr>
          <w:p w14:paraId="3F9BCB15" w14:textId="77777777" w:rsidR="00680A58" w:rsidRPr="00AC79BF" w:rsidRDefault="00680A58" w:rsidP="007D65A0">
            <w:pPr>
              <w:tabs>
                <w:tab w:val="left" w:pos="198"/>
              </w:tabs>
              <w:spacing w:line="276" w:lineRule="auto"/>
              <w:jc w:val="both"/>
              <w:rPr>
                <w:lang w:val="ru-RU"/>
              </w:rPr>
            </w:pPr>
            <w:r w:rsidRPr="00AC79BF">
              <w:rPr>
                <w:lang w:val="ru-RU"/>
              </w:rPr>
              <w:t>14.71</w:t>
            </w:r>
          </w:p>
        </w:tc>
        <w:tc>
          <w:tcPr>
            <w:tcW w:w="903" w:type="pct"/>
            <w:tcBorders>
              <w:top w:val="single" w:sz="4" w:space="0" w:color="000000"/>
              <w:left w:val="single" w:sz="4" w:space="0" w:color="000000"/>
              <w:bottom w:val="single" w:sz="4" w:space="0" w:color="000000"/>
              <w:right w:val="single" w:sz="4" w:space="0" w:color="000000"/>
            </w:tcBorders>
          </w:tcPr>
          <w:p w14:paraId="56CAB1BB" w14:textId="77777777" w:rsidR="00680A58" w:rsidRPr="00AC79BF" w:rsidRDefault="00680A58" w:rsidP="007D65A0">
            <w:pPr>
              <w:tabs>
                <w:tab w:val="left" w:pos="198"/>
              </w:tabs>
              <w:spacing w:line="276" w:lineRule="auto"/>
              <w:jc w:val="both"/>
              <w:rPr>
                <w:lang w:val="ru-RU"/>
              </w:rPr>
            </w:pPr>
            <w:r w:rsidRPr="00AC79BF">
              <w:rPr>
                <w:lang w:val="ru-RU"/>
              </w:rPr>
              <w:t>8.67</w:t>
            </w:r>
          </w:p>
        </w:tc>
        <w:tc>
          <w:tcPr>
            <w:tcW w:w="624" w:type="pct"/>
            <w:tcBorders>
              <w:top w:val="single" w:sz="4" w:space="0" w:color="000000"/>
              <w:left w:val="single" w:sz="4" w:space="0" w:color="000000"/>
              <w:bottom w:val="single" w:sz="4" w:space="0" w:color="000000"/>
              <w:right w:val="single" w:sz="4" w:space="0" w:color="000000"/>
            </w:tcBorders>
          </w:tcPr>
          <w:p w14:paraId="39112940" w14:textId="77777777" w:rsidR="00680A58" w:rsidRPr="00AC79BF" w:rsidRDefault="00680A58" w:rsidP="007D65A0">
            <w:pPr>
              <w:tabs>
                <w:tab w:val="left" w:pos="198"/>
              </w:tabs>
              <w:spacing w:line="276" w:lineRule="auto"/>
              <w:jc w:val="both"/>
              <w:rPr>
                <w:lang w:val="ru-RU"/>
              </w:rPr>
            </w:pPr>
            <w:r w:rsidRPr="00AC79BF">
              <w:rPr>
                <w:lang w:val="ru-RU"/>
              </w:rPr>
              <w:t>21.88</w:t>
            </w:r>
          </w:p>
        </w:tc>
        <w:tc>
          <w:tcPr>
            <w:tcW w:w="595" w:type="pct"/>
            <w:tcBorders>
              <w:top w:val="single" w:sz="4" w:space="0" w:color="000000"/>
              <w:left w:val="single" w:sz="4" w:space="0" w:color="000000"/>
              <w:bottom w:val="single" w:sz="4" w:space="0" w:color="000000"/>
              <w:right w:val="single" w:sz="4" w:space="0" w:color="000000"/>
            </w:tcBorders>
          </w:tcPr>
          <w:p w14:paraId="62685FAE" w14:textId="77777777" w:rsidR="00680A58" w:rsidRPr="00AC79BF" w:rsidRDefault="00680A58" w:rsidP="007D65A0">
            <w:pPr>
              <w:tabs>
                <w:tab w:val="left" w:pos="198"/>
              </w:tabs>
              <w:spacing w:line="276" w:lineRule="auto"/>
              <w:jc w:val="both"/>
              <w:rPr>
                <w:lang w:val="ru-RU"/>
              </w:rPr>
            </w:pPr>
            <w:r w:rsidRPr="00AC79BF">
              <w:rPr>
                <w:lang w:val="ru-RU"/>
              </w:rPr>
              <w:t>15.38</w:t>
            </w:r>
          </w:p>
        </w:tc>
        <w:tc>
          <w:tcPr>
            <w:tcW w:w="474" w:type="pct"/>
            <w:tcBorders>
              <w:top w:val="single" w:sz="4" w:space="0" w:color="000000"/>
              <w:left w:val="single" w:sz="4" w:space="0" w:color="000000"/>
              <w:bottom w:val="single" w:sz="4" w:space="0" w:color="000000"/>
              <w:right w:val="single" w:sz="4" w:space="0" w:color="000000"/>
            </w:tcBorders>
          </w:tcPr>
          <w:p w14:paraId="592B7179" w14:textId="77777777" w:rsidR="00680A58" w:rsidRPr="00AC79BF" w:rsidRDefault="00680A58" w:rsidP="007D65A0">
            <w:pPr>
              <w:tabs>
                <w:tab w:val="left" w:pos="198"/>
              </w:tabs>
              <w:spacing w:line="276" w:lineRule="auto"/>
              <w:jc w:val="both"/>
              <w:rPr>
                <w:lang w:val="ru-RU"/>
              </w:rPr>
            </w:pPr>
            <w:r w:rsidRPr="00AC79BF">
              <w:rPr>
                <w:lang w:val="ru-RU"/>
              </w:rPr>
              <w:t>12.58</w:t>
            </w:r>
          </w:p>
        </w:tc>
        <w:tc>
          <w:tcPr>
            <w:tcW w:w="433" w:type="pct"/>
            <w:tcBorders>
              <w:top w:val="single" w:sz="4" w:space="0" w:color="000000"/>
              <w:left w:val="single" w:sz="4" w:space="0" w:color="000000"/>
              <w:bottom w:val="single" w:sz="4" w:space="0" w:color="000000"/>
              <w:right w:val="single" w:sz="4" w:space="0" w:color="000000"/>
            </w:tcBorders>
          </w:tcPr>
          <w:p w14:paraId="72AD11EF" w14:textId="77777777" w:rsidR="00680A58" w:rsidRPr="00AC79BF" w:rsidRDefault="00680A58" w:rsidP="007D65A0">
            <w:pPr>
              <w:tabs>
                <w:tab w:val="left" w:pos="198"/>
              </w:tabs>
              <w:spacing w:line="276" w:lineRule="auto"/>
              <w:jc w:val="both"/>
              <w:rPr>
                <w:lang w:val="ru-RU"/>
              </w:rPr>
            </w:pPr>
            <w:r w:rsidRPr="00AC79BF">
              <w:rPr>
                <w:lang w:val="ru-RU"/>
              </w:rPr>
              <w:t>0.20</w:t>
            </w:r>
          </w:p>
        </w:tc>
      </w:tr>
      <w:tr w:rsidR="00680A58" w:rsidRPr="00AC79BF" w14:paraId="5963A357" w14:textId="77777777" w:rsidTr="00680A58">
        <w:trPr>
          <w:trHeight w:hRule="exact" w:val="264"/>
        </w:trPr>
        <w:tc>
          <w:tcPr>
            <w:tcW w:w="1083" w:type="pct"/>
            <w:tcBorders>
              <w:top w:val="single" w:sz="4" w:space="0" w:color="000000"/>
              <w:left w:val="single" w:sz="4" w:space="0" w:color="000000"/>
              <w:bottom w:val="single" w:sz="4" w:space="0" w:color="000000"/>
              <w:right w:val="single" w:sz="4" w:space="0" w:color="000000"/>
            </w:tcBorders>
          </w:tcPr>
          <w:p w14:paraId="38F187B5" w14:textId="77777777" w:rsidR="00680A58" w:rsidRPr="00AC79BF" w:rsidRDefault="00680A58" w:rsidP="007D65A0">
            <w:pPr>
              <w:tabs>
                <w:tab w:val="left" w:pos="198"/>
              </w:tabs>
              <w:spacing w:line="276" w:lineRule="auto"/>
              <w:jc w:val="both"/>
              <w:rPr>
                <w:lang w:val="ru-RU"/>
              </w:rPr>
            </w:pPr>
            <w:r w:rsidRPr="00AC79BF">
              <w:rPr>
                <w:lang w:val="ru-RU"/>
              </w:rPr>
              <w:t>Linden leaves</w:t>
            </w:r>
          </w:p>
        </w:tc>
        <w:tc>
          <w:tcPr>
            <w:tcW w:w="357" w:type="pct"/>
            <w:tcBorders>
              <w:top w:val="single" w:sz="4" w:space="0" w:color="000000"/>
              <w:left w:val="single" w:sz="4" w:space="0" w:color="000000"/>
              <w:bottom w:val="single" w:sz="4" w:space="0" w:color="000000"/>
              <w:right w:val="single" w:sz="4" w:space="0" w:color="000000"/>
            </w:tcBorders>
          </w:tcPr>
          <w:p w14:paraId="264C1422" w14:textId="77777777" w:rsidR="00680A58" w:rsidRPr="00AC79BF" w:rsidRDefault="00680A58" w:rsidP="007D65A0">
            <w:pPr>
              <w:tabs>
                <w:tab w:val="left" w:pos="198"/>
              </w:tabs>
              <w:spacing w:line="276" w:lineRule="auto"/>
              <w:jc w:val="both"/>
              <w:rPr>
                <w:lang w:val="ru-RU"/>
              </w:rPr>
            </w:pPr>
            <w:r w:rsidRPr="00AC79BF">
              <w:rPr>
                <w:lang w:val="ru-RU"/>
              </w:rPr>
              <w:t>18.53</w:t>
            </w:r>
          </w:p>
        </w:tc>
        <w:tc>
          <w:tcPr>
            <w:tcW w:w="530" w:type="pct"/>
            <w:tcBorders>
              <w:top w:val="single" w:sz="4" w:space="0" w:color="000000"/>
              <w:left w:val="single" w:sz="4" w:space="0" w:color="000000"/>
              <w:bottom w:val="single" w:sz="4" w:space="0" w:color="000000"/>
              <w:right w:val="single" w:sz="4" w:space="0" w:color="000000"/>
            </w:tcBorders>
          </w:tcPr>
          <w:p w14:paraId="4FAD3657" w14:textId="77777777" w:rsidR="00680A58" w:rsidRPr="00AC79BF" w:rsidRDefault="00680A58" w:rsidP="007D65A0">
            <w:pPr>
              <w:tabs>
                <w:tab w:val="left" w:pos="198"/>
              </w:tabs>
              <w:spacing w:line="276" w:lineRule="auto"/>
              <w:jc w:val="both"/>
              <w:rPr>
                <w:lang w:val="ru-RU"/>
              </w:rPr>
            </w:pPr>
            <w:r w:rsidRPr="00AC79BF">
              <w:rPr>
                <w:lang w:val="ru-RU"/>
              </w:rPr>
              <w:t>5.68</w:t>
            </w:r>
          </w:p>
        </w:tc>
        <w:tc>
          <w:tcPr>
            <w:tcW w:w="903" w:type="pct"/>
            <w:tcBorders>
              <w:top w:val="single" w:sz="4" w:space="0" w:color="000000"/>
              <w:left w:val="single" w:sz="4" w:space="0" w:color="000000"/>
              <w:bottom w:val="single" w:sz="4" w:space="0" w:color="000000"/>
              <w:right w:val="single" w:sz="4" w:space="0" w:color="000000"/>
            </w:tcBorders>
          </w:tcPr>
          <w:p w14:paraId="430A8737" w14:textId="77777777" w:rsidR="00680A58" w:rsidRPr="00AC79BF" w:rsidRDefault="00680A58" w:rsidP="007D65A0">
            <w:pPr>
              <w:tabs>
                <w:tab w:val="left" w:pos="198"/>
              </w:tabs>
              <w:spacing w:line="276" w:lineRule="auto"/>
              <w:jc w:val="both"/>
              <w:rPr>
                <w:lang w:val="ru-RU"/>
              </w:rPr>
            </w:pPr>
            <w:r w:rsidRPr="00AC79BF">
              <w:rPr>
                <w:lang w:val="ru-RU"/>
              </w:rPr>
              <w:t>4.68</w:t>
            </w:r>
          </w:p>
        </w:tc>
        <w:tc>
          <w:tcPr>
            <w:tcW w:w="624" w:type="pct"/>
            <w:tcBorders>
              <w:top w:val="single" w:sz="4" w:space="0" w:color="000000"/>
              <w:left w:val="single" w:sz="4" w:space="0" w:color="000000"/>
              <w:bottom w:val="single" w:sz="4" w:space="0" w:color="000000"/>
              <w:right w:val="single" w:sz="4" w:space="0" w:color="000000"/>
            </w:tcBorders>
          </w:tcPr>
          <w:p w14:paraId="05F21A22" w14:textId="77777777" w:rsidR="00680A58" w:rsidRPr="00AC79BF" w:rsidRDefault="00680A58" w:rsidP="007D65A0">
            <w:pPr>
              <w:tabs>
                <w:tab w:val="left" w:pos="198"/>
              </w:tabs>
              <w:spacing w:line="276" w:lineRule="auto"/>
              <w:jc w:val="both"/>
              <w:rPr>
                <w:lang w:val="ru-RU"/>
              </w:rPr>
            </w:pPr>
            <w:r w:rsidRPr="00AC79BF">
              <w:rPr>
                <w:lang w:val="ru-RU"/>
              </w:rPr>
              <w:t>25.65</w:t>
            </w:r>
          </w:p>
        </w:tc>
        <w:tc>
          <w:tcPr>
            <w:tcW w:w="595" w:type="pct"/>
            <w:tcBorders>
              <w:top w:val="single" w:sz="4" w:space="0" w:color="000000"/>
              <w:left w:val="single" w:sz="4" w:space="0" w:color="000000"/>
              <w:bottom w:val="single" w:sz="4" w:space="0" w:color="000000"/>
              <w:right w:val="single" w:sz="4" w:space="0" w:color="000000"/>
            </w:tcBorders>
          </w:tcPr>
          <w:p w14:paraId="33E132F7" w14:textId="77777777" w:rsidR="00680A58" w:rsidRPr="00AC79BF" w:rsidRDefault="00680A58" w:rsidP="007D65A0">
            <w:pPr>
              <w:tabs>
                <w:tab w:val="left" w:pos="198"/>
              </w:tabs>
              <w:spacing w:line="276" w:lineRule="auto"/>
              <w:jc w:val="both"/>
              <w:rPr>
                <w:lang w:val="ru-RU"/>
              </w:rPr>
            </w:pPr>
            <w:r w:rsidRPr="00AC79BF">
              <w:rPr>
                <w:lang w:val="ru-RU"/>
              </w:rPr>
              <w:t>24.37</w:t>
            </w:r>
          </w:p>
        </w:tc>
        <w:tc>
          <w:tcPr>
            <w:tcW w:w="474" w:type="pct"/>
            <w:tcBorders>
              <w:top w:val="single" w:sz="4" w:space="0" w:color="000000"/>
              <w:left w:val="single" w:sz="4" w:space="0" w:color="000000"/>
              <w:bottom w:val="single" w:sz="4" w:space="0" w:color="000000"/>
              <w:right w:val="single" w:sz="4" w:space="0" w:color="000000"/>
            </w:tcBorders>
          </w:tcPr>
          <w:p w14:paraId="616CF270" w14:textId="77777777" w:rsidR="00680A58" w:rsidRPr="00AC79BF" w:rsidRDefault="00680A58" w:rsidP="007D65A0">
            <w:pPr>
              <w:tabs>
                <w:tab w:val="left" w:pos="198"/>
              </w:tabs>
              <w:spacing w:line="276" w:lineRule="auto"/>
              <w:jc w:val="both"/>
              <w:rPr>
                <w:lang w:val="ru-RU"/>
              </w:rPr>
            </w:pPr>
            <w:r w:rsidRPr="00AC79BF">
              <w:rPr>
                <w:lang w:val="ru-RU"/>
              </w:rPr>
              <w:t>21.60</w:t>
            </w:r>
          </w:p>
        </w:tc>
        <w:tc>
          <w:tcPr>
            <w:tcW w:w="433" w:type="pct"/>
            <w:tcBorders>
              <w:top w:val="single" w:sz="4" w:space="0" w:color="000000"/>
              <w:left w:val="single" w:sz="4" w:space="0" w:color="000000"/>
              <w:bottom w:val="single" w:sz="4" w:space="0" w:color="000000"/>
              <w:right w:val="single" w:sz="4" w:space="0" w:color="000000"/>
            </w:tcBorders>
          </w:tcPr>
          <w:p w14:paraId="2B9DA22F" w14:textId="77777777" w:rsidR="00680A58" w:rsidRPr="00AC79BF" w:rsidRDefault="00680A58" w:rsidP="007D65A0">
            <w:pPr>
              <w:tabs>
                <w:tab w:val="left" w:pos="198"/>
              </w:tabs>
              <w:spacing w:line="276" w:lineRule="auto"/>
              <w:jc w:val="both"/>
              <w:rPr>
                <w:lang w:val="ru-RU"/>
              </w:rPr>
            </w:pPr>
            <w:r w:rsidRPr="00AC79BF">
              <w:rPr>
                <w:lang w:val="ru-RU"/>
              </w:rPr>
              <w:t>0.54</w:t>
            </w:r>
          </w:p>
        </w:tc>
      </w:tr>
      <w:tr w:rsidR="00680A58" w:rsidRPr="00AC79BF" w14:paraId="0C78833D" w14:textId="77777777" w:rsidTr="00680A58">
        <w:trPr>
          <w:trHeight w:hRule="exact" w:val="264"/>
        </w:trPr>
        <w:tc>
          <w:tcPr>
            <w:tcW w:w="1083" w:type="pct"/>
            <w:tcBorders>
              <w:top w:val="single" w:sz="4" w:space="0" w:color="000000"/>
              <w:left w:val="single" w:sz="4" w:space="0" w:color="000000"/>
              <w:bottom w:val="single" w:sz="4" w:space="0" w:color="000000"/>
              <w:right w:val="single" w:sz="4" w:space="0" w:color="000000"/>
            </w:tcBorders>
          </w:tcPr>
          <w:p w14:paraId="5E7E1845" w14:textId="77777777" w:rsidR="00680A58" w:rsidRPr="00AC79BF" w:rsidRDefault="00680A58" w:rsidP="007D65A0">
            <w:pPr>
              <w:tabs>
                <w:tab w:val="left" w:pos="198"/>
              </w:tabs>
              <w:spacing w:line="276" w:lineRule="auto"/>
              <w:jc w:val="both"/>
              <w:rPr>
                <w:lang w:val="ru-RU"/>
              </w:rPr>
            </w:pPr>
            <w:r w:rsidRPr="00AC79BF">
              <w:rPr>
                <w:lang w:val="ru-RU"/>
              </w:rPr>
              <w:t>Chestnut leaves</w:t>
            </w:r>
          </w:p>
        </w:tc>
        <w:tc>
          <w:tcPr>
            <w:tcW w:w="357" w:type="pct"/>
            <w:tcBorders>
              <w:top w:val="single" w:sz="4" w:space="0" w:color="000000"/>
              <w:left w:val="single" w:sz="4" w:space="0" w:color="000000"/>
              <w:bottom w:val="single" w:sz="4" w:space="0" w:color="000000"/>
              <w:right w:val="single" w:sz="4" w:space="0" w:color="000000"/>
            </w:tcBorders>
          </w:tcPr>
          <w:p w14:paraId="17717B8E" w14:textId="77777777" w:rsidR="00680A58" w:rsidRPr="00AC79BF" w:rsidRDefault="00680A58" w:rsidP="007D65A0">
            <w:pPr>
              <w:tabs>
                <w:tab w:val="left" w:pos="198"/>
              </w:tabs>
              <w:spacing w:line="276" w:lineRule="auto"/>
              <w:jc w:val="both"/>
              <w:rPr>
                <w:lang w:val="ru-RU"/>
              </w:rPr>
            </w:pPr>
            <w:r w:rsidRPr="00AC79BF">
              <w:rPr>
                <w:lang w:val="ru-RU"/>
              </w:rPr>
              <w:t>14.07</w:t>
            </w:r>
          </w:p>
        </w:tc>
        <w:tc>
          <w:tcPr>
            <w:tcW w:w="530" w:type="pct"/>
            <w:tcBorders>
              <w:top w:val="single" w:sz="4" w:space="0" w:color="000000"/>
              <w:left w:val="single" w:sz="4" w:space="0" w:color="000000"/>
              <w:bottom w:val="single" w:sz="4" w:space="0" w:color="000000"/>
              <w:right w:val="single" w:sz="4" w:space="0" w:color="000000"/>
            </w:tcBorders>
          </w:tcPr>
          <w:p w14:paraId="779DB9F2" w14:textId="77777777" w:rsidR="00680A58" w:rsidRPr="00AC79BF" w:rsidRDefault="00680A58" w:rsidP="007D65A0">
            <w:pPr>
              <w:tabs>
                <w:tab w:val="left" w:pos="198"/>
              </w:tabs>
              <w:spacing w:line="276" w:lineRule="auto"/>
              <w:jc w:val="both"/>
              <w:rPr>
                <w:lang w:val="ru-RU"/>
              </w:rPr>
            </w:pPr>
            <w:r w:rsidRPr="00AC79BF">
              <w:rPr>
                <w:lang w:val="ru-RU"/>
              </w:rPr>
              <w:t>7.44</w:t>
            </w:r>
          </w:p>
        </w:tc>
        <w:tc>
          <w:tcPr>
            <w:tcW w:w="903" w:type="pct"/>
            <w:tcBorders>
              <w:top w:val="single" w:sz="4" w:space="0" w:color="000000"/>
              <w:left w:val="single" w:sz="4" w:space="0" w:color="000000"/>
              <w:bottom w:val="single" w:sz="4" w:space="0" w:color="000000"/>
              <w:right w:val="single" w:sz="4" w:space="0" w:color="000000"/>
            </w:tcBorders>
          </w:tcPr>
          <w:p w14:paraId="78F35E10" w14:textId="77777777" w:rsidR="00680A58" w:rsidRPr="00AC79BF" w:rsidRDefault="00680A58" w:rsidP="007D65A0">
            <w:pPr>
              <w:tabs>
                <w:tab w:val="left" w:pos="198"/>
              </w:tabs>
              <w:spacing w:line="276" w:lineRule="auto"/>
              <w:jc w:val="both"/>
              <w:rPr>
                <w:lang w:val="ru-RU"/>
              </w:rPr>
            </w:pPr>
            <w:r w:rsidRPr="00AC79BF">
              <w:rPr>
                <w:lang w:val="ru-RU"/>
              </w:rPr>
              <w:t>8.08</w:t>
            </w:r>
          </w:p>
        </w:tc>
        <w:tc>
          <w:tcPr>
            <w:tcW w:w="624" w:type="pct"/>
            <w:tcBorders>
              <w:top w:val="single" w:sz="4" w:space="0" w:color="000000"/>
              <w:left w:val="single" w:sz="4" w:space="0" w:color="000000"/>
              <w:bottom w:val="single" w:sz="4" w:space="0" w:color="000000"/>
              <w:right w:val="single" w:sz="4" w:space="0" w:color="000000"/>
            </w:tcBorders>
          </w:tcPr>
          <w:p w14:paraId="2B6C9469" w14:textId="77777777" w:rsidR="00680A58" w:rsidRPr="00AC79BF" w:rsidRDefault="00680A58" w:rsidP="007D65A0">
            <w:pPr>
              <w:tabs>
                <w:tab w:val="left" w:pos="198"/>
              </w:tabs>
              <w:spacing w:line="276" w:lineRule="auto"/>
              <w:jc w:val="both"/>
              <w:rPr>
                <w:lang w:val="ru-RU"/>
              </w:rPr>
            </w:pPr>
            <w:r w:rsidRPr="00AC79BF">
              <w:rPr>
                <w:lang w:val="ru-RU"/>
              </w:rPr>
              <w:t>21.97</w:t>
            </w:r>
          </w:p>
        </w:tc>
        <w:tc>
          <w:tcPr>
            <w:tcW w:w="595" w:type="pct"/>
            <w:tcBorders>
              <w:top w:val="single" w:sz="4" w:space="0" w:color="000000"/>
              <w:left w:val="single" w:sz="4" w:space="0" w:color="000000"/>
              <w:bottom w:val="single" w:sz="4" w:space="0" w:color="000000"/>
              <w:right w:val="single" w:sz="4" w:space="0" w:color="000000"/>
            </w:tcBorders>
          </w:tcPr>
          <w:p w14:paraId="7F8638B6" w14:textId="77777777" w:rsidR="00680A58" w:rsidRPr="00AC79BF" w:rsidRDefault="00680A58" w:rsidP="007D65A0">
            <w:pPr>
              <w:tabs>
                <w:tab w:val="left" w:pos="198"/>
              </w:tabs>
              <w:spacing w:line="276" w:lineRule="auto"/>
              <w:jc w:val="both"/>
              <w:rPr>
                <w:lang w:val="ru-RU"/>
              </w:rPr>
            </w:pPr>
            <w:r w:rsidRPr="00AC79BF">
              <w:rPr>
                <w:lang w:val="ru-RU"/>
              </w:rPr>
              <w:t>24.89</w:t>
            </w:r>
          </w:p>
        </w:tc>
        <w:tc>
          <w:tcPr>
            <w:tcW w:w="474" w:type="pct"/>
            <w:tcBorders>
              <w:top w:val="single" w:sz="4" w:space="0" w:color="000000"/>
              <w:left w:val="single" w:sz="4" w:space="0" w:color="000000"/>
              <w:bottom w:val="single" w:sz="4" w:space="0" w:color="000000"/>
              <w:right w:val="single" w:sz="4" w:space="0" w:color="000000"/>
            </w:tcBorders>
          </w:tcPr>
          <w:p w14:paraId="5B3AA3A3" w14:textId="77777777" w:rsidR="00680A58" w:rsidRPr="00AC79BF" w:rsidRDefault="00680A58" w:rsidP="007D65A0">
            <w:pPr>
              <w:tabs>
                <w:tab w:val="left" w:pos="198"/>
              </w:tabs>
              <w:spacing w:line="276" w:lineRule="auto"/>
              <w:jc w:val="both"/>
              <w:rPr>
                <w:lang w:val="ru-RU"/>
              </w:rPr>
            </w:pPr>
            <w:r w:rsidRPr="00AC79BF">
              <w:rPr>
                <w:lang w:val="ru-RU"/>
              </w:rPr>
              <w:t>23.90</w:t>
            </w:r>
          </w:p>
        </w:tc>
        <w:tc>
          <w:tcPr>
            <w:tcW w:w="433" w:type="pct"/>
            <w:tcBorders>
              <w:top w:val="single" w:sz="4" w:space="0" w:color="000000"/>
              <w:left w:val="single" w:sz="4" w:space="0" w:color="000000"/>
              <w:bottom w:val="single" w:sz="4" w:space="0" w:color="000000"/>
              <w:right w:val="single" w:sz="4" w:space="0" w:color="000000"/>
            </w:tcBorders>
          </w:tcPr>
          <w:p w14:paraId="73A4986D" w14:textId="77777777" w:rsidR="00680A58" w:rsidRPr="00AC79BF" w:rsidRDefault="00680A58" w:rsidP="007D65A0">
            <w:pPr>
              <w:tabs>
                <w:tab w:val="left" w:pos="198"/>
              </w:tabs>
              <w:spacing w:line="276" w:lineRule="auto"/>
              <w:jc w:val="both"/>
              <w:rPr>
                <w:lang w:val="ru-RU"/>
              </w:rPr>
            </w:pPr>
            <w:r w:rsidRPr="00AC79BF">
              <w:rPr>
                <w:lang w:val="ru-RU"/>
              </w:rPr>
              <w:t>0.70</w:t>
            </w:r>
          </w:p>
        </w:tc>
      </w:tr>
      <w:tr w:rsidR="00680A58" w:rsidRPr="00AC79BF" w14:paraId="55D69E01" w14:textId="77777777" w:rsidTr="00680A58">
        <w:trPr>
          <w:trHeight w:hRule="exact" w:val="262"/>
        </w:trPr>
        <w:tc>
          <w:tcPr>
            <w:tcW w:w="1083" w:type="pct"/>
            <w:tcBorders>
              <w:top w:val="single" w:sz="4" w:space="0" w:color="000000"/>
              <w:left w:val="single" w:sz="4" w:space="0" w:color="000000"/>
              <w:bottom w:val="single" w:sz="4" w:space="0" w:color="000000"/>
              <w:right w:val="single" w:sz="4" w:space="0" w:color="000000"/>
            </w:tcBorders>
          </w:tcPr>
          <w:p w14:paraId="064F7588" w14:textId="77777777" w:rsidR="00680A58" w:rsidRPr="00AC79BF" w:rsidRDefault="00680A58" w:rsidP="007D65A0">
            <w:pPr>
              <w:tabs>
                <w:tab w:val="left" w:pos="198"/>
              </w:tabs>
              <w:spacing w:line="276" w:lineRule="auto"/>
              <w:jc w:val="both"/>
              <w:rPr>
                <w:lang w:val="ru-RU"/>
              </w:rPr>
            </w:pPr>
            <w:r w:rsidRPr="00AC79BF">
              <w:rPr>
                <w:lang w:val="ru-RU"/>
              </w:rPr>
              <w:t>Maple leaves</w:t>
            </w:r>
          </w:p>
        </w:tc>
        <w:tc>
          <w:tcPr>
            <w:tcW w:w="357" w:type="pct"/>
            <w:tcBorders>
              <w:top w:val="single" w:sz="4" w:space="0" w:color="000000"/>
              <w:left w:val="single" w:sz="4" w:space="0" w:color="000000"/>
              <w:bottom w:val="single" w:sz="4" w:space="0" w:color="000000"/>
              <w:right w:val="single" w:sz="4" w:space="0" w:color="000000"/>
            </w:tcBorders>
          </w:tcPr>
          <w:p w14:paraId="4ACBCFCC" w14:textId="77777777" w:rsidR="00680A58" w:rsidRPr="00AC79BF" w:rsidRDefault="00680A58" w:rsidP="007D65A0">
            <w:pPr>
              <w:tabs>
                <w:tab w:val="left" w:pos="198"/>
              </w:tabs>
              <w:spacing w:line="276" w:lineRule="auto"/>
              <w:jc w:val="both"/>
              <w:rPr>
                <w:lang w:val="ru-RU"/>
              </w:rPr>
            </w:pPr>
            <w:r w:rsidRPr="00AC79BF">
              <w:rPr>
                <w:lang w:val="ru-RU"/>
              </w:rPr>
              <w:t>13.14</w:t>
            </w:r>
          </w:p>
        </w:tc>
        <w:tc>
          <w:tcPr>
            <w:tcW w:w="530" w:type="pct"/>
            <w:tcBorders>
              <w:top w:val="single" w:sz="4" w:space="0" w:color="000000"/>
              <w:left w:val="single" w:sz="4" w:space="0" w:color="000000"/>
              <w:bottom w:val="single" w:sz="4" w:space="0" w:color="000000"/>
              <w:right w:val="single" w:sz="4" w:space="0" w:color="000000"/>
            </w:tcBorders>
          </w:tcPr>
          <w:p w14:paraId="07EF8F71" w14:textId="77777777" w:rsidR="00680A58" w:rsidRPr="00AC79BF" w:rsidRDefault="00680A58" w:rsidP="007D65A0">
            <w:pPr>
              <w:tabs>
                <w:tab w:val="left" w:pos="198"/>
              </w:tabs>
              <w:spacing w:line="276" w:lineRule="auto"/>
              <w:jc w:val="both"/>
              <w:rPr>
                <w:lang w:val="ru-RU"/>
              </w:rPr>
            </w:pPr>
            <w:r w:rsidRPr="00AC79BF">
              <w:rPr>
                <w:lang w:val="ru-RU"/>
              </w:rPr>
              <w:t>9.44</w:t>
            </w:r>
          </w:p>
        </w:tc>
        <w:tc>
          <w:tcPr>
            <w:tcW w:w="903" w:type="pct"/>
            <w:tcBorders>
              <w:top w:val="single" w:sz="4" w:space="0" w:color="000000"/>
              <w:left w:val="single" w:sz="4" w:space="0" w:color="000000"/>
              <w:bottom w:val="single" w:sz="4" w:space="0" w:color="000000"/>
              <w:right w:val="single" w:sz="4" w:space="0" w:color="000000"/>
            </w:tcBorders>
          </w:tcPr>
          <w:p w14:paraId="0C5E9CB9" w14:textId="77777777" w:rsidR="00680A58" w:rsidRPr="00AC79BF" w:rsidRDefault="00680A58" w:rsidP="007D65A0">
            <w:pPr>
              <w:tabs>
                <w:tab w:val="left" w:pos="198"/>
              </w:tabs>
              <w:spacing w:line="276" w:lineRule="auto"/>
              <w:jc w:val="both"/>
              <w:rPr>
                <w:lang w:val="ru-RU"/>
              </w:rPr>
            </w:pPr>
            <w:r w:rsidRPr="00AC79BF">
              <w:rPr>
                <w:lang w:val="ru-RU"/>
              </w:rPr>
              <w:t>10.98</w:t>
            </w:r>
          </w:p>
        </w:tc>
        <w:tc>
          <w:tcPr>
            <w:tcW w:w="624" w:type="pct"/>
            <w:tcBorders>
              <w:top w:val="single" w:sz="4" w:space="0" w:color="000000"/>
              <w:left w:val="single" w:sz="4" w:space="0" w:color="000000"/>
              <w:bottom w:val="single" w:sz="4" w:space="0" w:color="000000"/>
              <w:right w:val="single" w:sz="4" w:space="0" w:color="000000"/>
            </w:tcBorders>
          </w:tcPr>
          <w:p w14:paraId="24AF214D" w14:textId="77777777" w:rsidR="00680A58" w:rsidRPr="00AC79BF" w:rsidRDefault="00680A58" w:rsidP="007D65A0">
            <w:pPr>
              <w:tabs>
                <w:tab w:val="left" w:pos="198"/>
              </w:tabs>
              <w:spacing w:line="276" w:lineRule="auto"/>
              <w:jc w:val="both"/>
              <w:rPr>
                <w:lang w:val="ru-RU"/>
              </w:rPr>
            </w:pPr>
            <w:r w:rsidRPr="00AC79BF">
              <w:rPr>
                <w:lang w:val="ru-RU"/>
              </w:rPr>
              <w:t>19.74</w:t>
            </w:r>
          </w:p>
        </w:tc>
        <w:tc>
          <w:tcPr>
            <w:tcW w:w="595" w:type="pct"/>
            <w:tcBorders>
              <w:top w:val="single" w:sz="4" w:space="0" w:color="000000"/>
              <w:left w:val="single" w:sz="4" w:space="0" w:color="000000"/>
              <w:bottom w:val="single" w:sz="4" w:space="0" w:color="000000"/>
              <w:right w:val="single" w:sz="4" w:space="0" w:color="000000"/>
            </w:tcBorders>
          </w:tcPr>
          <w:p w14:paraId="6D9D545F" w14:textId="77777777" w:rsidR="00680A58" w:rsidRPr="00AC79BF" w:rsidRDefault="00680A58" w:rsidP="007D65A0">
            <w:pPr>
              <w:tabs>
                <w:tab w:val="left" w:pos="198"/>
              </w:tabs>
              <w:spacing w:line="276" w:lineRule="auto"/>
              <w:jc w:val="both"/>
              <w:rPr>
                <w:lang w:val="ru-RU"/>
              </w:rPr>
            </w:pPr>
            <w:r w:rsidRPr="00AC79BF">
              <w:rPr>
                <w:lang w:val="ru-RU"/>
              </w:rPr>
              <w:t>31.84</w:t>
            </w:r>
          </w:p>
        </w:tc>
        <w:tc>
          <w:tcPr>
            <w:tcW w:w="474" w:type="pct"/>
            <w:tcBorders>
              <w:top w:val="single" w:sz="4" w:space="0" w:color="000000"/>
              <w:left w:val="single" w:sz="4" w:space="0" w:color="000000"/>
              <w:bottom w:val="single" w:sz="4" w:space="0" w:color="000000"/>
              <w:right w:val="single" w:sz="4" w:space="0" w:color="000000"/>
            </w:tcBorders>
          </w:tcPr>
          <w:p w14:paraId="47BAB2B4" w14:textId="77777777" w:rsidR="00680A58" w:rsidRPr="00AC79BF" w:rsidRDefault="00680A58" w:rsidP="007D65A0">
            <w:pPr>
              <w:tabs>
                <w:tab w:val="left" w:pos="198"/>
              </w:tabs>
              <w:spacing w:line="276" w:lineRule="auto"/>
              <w:jc w:val="both"/>
              <w:rPr>
                <w:lang w:val="ru-RU"/>
              </w:rPr>
            </w:pPr>
            <w:r w:rsidRPr="00AC79BF">
              <w:rPr>
                <w:lang w:val="ru-RU"/>
              </w:rPr>
              <w:t>14.62</w:t>
            </w:r>
          </w:p>
        </w:tc>
        <w:tc>
          <w:tcPr>
            <w:tcW w:w="433" w:type="pct"/>
            <w:tcBorders>
              <w:top w:val="single" w:sz="4" w:space="0" w:color="000000"/>
              <w:left w:val="single" w:sz="4" w:space="0" w:color="000000"/>
              <w:bottom w:val="single" w:sz="4" w:space="0" w:color="000000"/>
              <w:right w:val="single" w:sz="4" w:space="0" w:color="000000"/>
            </w:tcBorders>
          </w:tcPr>
          <w:p w14:paraId="60667656" w14:textId="77777777" w:rsidR="00680A58" w:rsidRPr="00AC79BF" w:rsidRDefault="00680A58" w:rsidP="007D65A0">
            <w:pPr>
              <w:tabs>
                <w:tab w:val="left" w:pos="198"/>
              </w:tabs>
              <w:spacing w:line="276" w:lineRule="auto"/>
              <w:jc w:val="both"/>
              <w:rPr>
                <w:lang w:val="ru-RU"/>
              </w:rPr>
            </w:pPr>
            <w:r w:rsidRPr="00AC79BF">
              <w:rPr>
                <w:lang w:val="ru-RU"/>
              </w:rPr>
              <w:t>0.24</w:t>
            </w:r>
          </w:p>
        </w:tc>
      </w:tr>
      <w:tr w:rsidR="00680A58" w:rsidRPr="00AC79BF" w14:paraId="4B2295A7" w14:textId="77777777" w:rsidTr="00680A58">
        <w:trPr>
          <w:trHeight w:hRule="exact" w:val="264"/>
        </w:trPr>
        <w:tc>
          <w:tcPr>
            <w:tcW w:w="1083" w:type="pct"/>
            <w:tcBorders>
              <w:top w:val="single" w:sz="4" w:space="0" w:color="000000"/>
              <w:left w:val="single" w:sz="4" w:space="0" w:color="000000"/>
              <w:bottom w:val="single" w:sz="4" w:space="0" w:color="000000"/>
              <w:right w:val="single" w:sz="4" w:space="0" w:color="000000"/>
            </w:tcBorders>
          </w:tcPr>
          <w:p w14:paraId="25786142" w14:textId="77777777" w:rsidR="00680A58" w:rsidRPr="00AC79BF" w:rsidRDefault="00680A58" w:rsidP="007D65A0">
            <w:pPr>
              <w:tabs>
                <w:tab w:val="left" w:pos="198"/>
              </w:tabs>
              <w:spacing w:line="276" w:lineRule="auto"/>
              <w:jc w:val="both"/>
              <w:rPr>
                <w:lang w:val="ru-RU"/>
              </w:rPr>
            </w:pPr>
            <w:r w:rsidRPr="00AC79BF">
              <w:rPr>
                <w:lang w:val="ru-RU"/>
              </w:rPr>
              <w:t>Lawn grass</w:t>
            </w:r>
          </w:p>
        </w:tc>
        <w:tc>
          <w:tcPr>
            <w:tcW w:w="357" w:type="pct"/>
            <w:tcBorders>
              <w:top w:val="single" w:sz="4" w:space="0" w:color="000000"/>
              <w:left w:val="single" w:sz="4" w:space="0" w:color="000000"/>
              <w:bottom w:val="single" w:sz="4" w:space="0" w:color="000000"/>
              <w:right w:val="single" w:sz="4" w:space="0" w:color="000000"/>
            </w:tcBorders>
          </w:tcPr>
          <w:p w14:paraId="7B75E2EA" w14:textId="77777777" w:rsidR="00680A58" w:rsidRPr="00AC79BF" w:rsidRDefault="00680A58" w:rsidP="007D65A0">
            <w:pPr>
              <w:tabs>
                <w:tab w:val="left" w:pos="198"/>
              </w:tabs>
              <w:spacing w:line="276" w:lineRule="auto"/>
              <w:jc w:val="both"/>
              <w:rPr>
                <w:lang w:val="ru-RU"/>
              </w:rPr>
            </w:pPr>
            <w:r w:rsidRPr="00AC79BF">
              <w:rPr>
                <w:lang w:val="ru-RU"/>
              </w:rPr>
              <w:t>17.53</w:t>
            </w:r>
          </w:p>
        </w:tc>
        <w:tc>
          <w:tcPr>
            <w:tcW w:w="530" w:type="pct"/>
            <w:tcBorders>
              <w:top w:val="single" w:sz="4" w:space="0" w:color="000000"/>
              <w:left w:val="single" w:sz="4" w:space="0" w:color="000000"/>
              <w:bottom w:val="single" w:sz="4" w:space="0" w:color="000000"/>
              <w:right w:val="single" w:sz="4" w:space="0" w:color="000000"/>
            </w:tcBorders>
          </w:tcPr>
          <w:p w14:paraId="748F2D3B" w14:textId="77777777" w:rsidR="00680A58" w:rsidRPr="00AC79BF" w:rsidRDefault="00680A58" w:rsidP="007D65A0">
            <w:pPr>
              <w:tabs>
                <w:tab w:val="left" w:pos="198"/>
              </w:tabs>
              <w:spacing w:line="276" w:lineRule="auto"/>
              <w:jc w:val="both"/>
              <w:rPr>
                <w:lang w:val="ru-RU"/>
              </w:rPr>
            </w:pPr>
            <w:r w:rsidRPr="00AC79BF">
              <w:rPr>
                <w:lang w:val="ru-RU"/>
              </w:rPr>
              <w:t>5.99</w:t>
            </w:r>
          </w:p>
        </w:tc>
        <w:tc>
          <w:tcPr>
            <w:tcW w:w="903" w:type="pct"/>
            <w:tcBorders>
              <w:top w:val="single" w:sz="4" w:space="0" w:color="000000"/>
              <w:left w:val="single" w:sz="4" w:space="0" w:color="000000"/>
              <w:bottom w:val="single" w:sz="4" w:space="0" w:color="000000"/>
              <w:right w:val="single" w:sz="4" w:space="0" w:color="000000"/>
            </w:tcBorders>
          </w:tcPr>
          <w:p w14:paraId="33C724F3" w14:textId="77777777" w:rsidR="00680A58" w:rsidRPr="00AC79BF" w:rsidRDefault="00680A58" w:rsidP="007D65A0">
            <w:pPr>
              <w:tabs>
                <w:tab w:val="left" w:pos="198"/>
              </w:tabs>
              <w:spacing w:line="276" w:lineRule="auto"/>
              <w:jc w:val="both"/>
              <w:rPr>
                <w:lang w:val="ru-RU"/>
              </w:rPr>
            </w:pPr>
            <w:r w:rsidRPr="00AC79BF">
              <w:rPr>
                <w:lang w:val="ru-RU"/>
              </w:rPr>
              <w:t>16.02</w:t>
            </w:r>
          </w:p>
        </w:tc>
        <w:tc>
          <w:tcPr>
            <w:tcW w:w="624" w:type="pct"/>
            <w:tcBorders>
              <w:top w:val="single" w:sz="4" w:space="0" w:color="000000"/>
              <w:left w:val="single" w:sz="4" w:space="0" w:color="000000"/>
              <w:bottom w:val="single" w:sz="4" w:space="0" w:color="000000"/>
              <w:right w:val="single" w:sz="4" w:space="0" w:color="000000"/>
            </w:tcBorders>
          </w:tcPr>
          <w:p w14:paraId="79E14322" w14:textId="77777777" w:rsidR="00680A58" w:rsidRPr="00AC79BF" w:rsidRDefault="00680A58" w:rsidP="007D65A0">
            <w:pPr>
              <w:tabs>
                <w:tab w:val="left" w:pos="198"/>
              </w:tabs>
              <w:spacing w:line="276" w:lineRule="auto"/>
              <w:jc w:val="both"/>
              <w:rPr>
                <w:lang w:val="ru-RU"/>
              </w:rPr>
            </w:pPr>
            <w:r w:rsidRPr="00AC79BF">
              <w:rPr>
                <w:lang w:val="ru-RU"/>
              </w:rPr>
              <w:t>21.12</w:t>
            </w:r>
          </w:p>
        </w:tc>
        <w:tc>
          <w:tcPr>
            <w:tcW w:w="595" w:type="pct"/>
            <w:tcBorders>
              <w:top w:val="single" w:sz="4" w:space="0" w:color="000000"/>
              <w:left w:val="single" w:sz="4" w:space="0" w:color="000000"/>
              <w:bottom w:val="single" w:sz="4" w:space="0" w:color="000000"/>
              <w:right w:val="single" w:sz="4" w:space="0" w:color="000000"/>
            </w:tcBorders>
          </w:tcPr>
          <w:p w14:paraId="51D96CC8" w14:textId="77777777" w:rsidR="00680A58" w:rsidRPr="00AC79BF" w:rsidRDefault="00680A58" w:rsidP="007D65A0">
            <w:pPr>
              <w:tabs>
                <w:tab w:val="left" w:pos="198"/>
              </w:tabs>
              <w:spacing w:line="276" w:lineRule="auto"/>
              <w:jc w:val="both"/>
              <w:rPr>
                <w:lang w:val="ru-RU"/>
              </w:rPr>
            </w:pPr>
            <w:r w:rsidRPr="00AC79BF">
              <w:rPr>
                <w:lang w:val="ru-RU"/>
              </w:rPr>
              <w:t>23.22</w:t>
            </w:r>
          </w:p>
        </w:tc>
        <w:tc>
          <w:tcPr>
            <w:tcW w:w="474" w:type="pct"/>
            <w:tcBorders>
              <w:top w:val="single" w:sz="4" w:space="0" w:color="000000"/>
              <w:left w:val="single" w:sz="4" w:space="0" w:color="000000"/>
              <w:bottom w:val="single" w:sz="4" w:space="0" w:color="000000"/>
              <w:right w:val="single" w:sz="4" w:space="0" w:color="000000"/>
            </w:tcBorders>
          </w:tcPr>
          <w:p w14:paraId="1D2F1132" w14:textId="77777777" w:rsidR="00680A58" w:rsidRPr="00AC79BF" w:rsidRDefault="00680A58" w:rsidP="007D65A0">
            <w:pPr>
              <w:tabs>
                <w:tab w:val="left" w:pos="198"/>
              </w:tabs>
              <w:spacing w:line="276" w:lineRule="auto"/>
              <w:jc w:val="both"/>
              <w:rPr>
                <w:lang w:val="ru-RU"/>
              </w:rPr>
            </w:pPr>
            <w:r w:rsidRPr="00AC79BF">
              <w:rPr>
                <w:lang w:val="ru-RU"/>
              </w:rPr>
              <w:t>17.06</w:t>
            </w:r>
          </w:p>
        </w:tc>
        <w:tc>
          <w:tcPr>
            <w:tcW w:w="433" w:type="pct"/>
            <w:tcBorders>
              <w:top w:val="single" w:sz="4" w:space="0" w:color="000000"/>
              <w:left w:val="single" w:sz="4" w:space="0" w:color="000000"/>
              <w:bottom w:val="single" w:sz="4" w:space="0" w:color="000000"/>
              <w:right w:val="single" w:sz="4" w:space="0" w:color="000000"/>
            </w:tcBorders>
          </w:tcPr>
          <w:p w14:paraId="31B36B27" w14:textId="77777777" w:rsidR="00680A58" w:rsidRPr="00AC79BF" w:rsidRDefault="00680A58" w:rsidP="007D65A0">
            <w:pPr>
              <w:tabs>
                <w:tab w:val="left" w:pos="198"/>
              </w:tabs>
              <w:spacing w:line="276" w:lineRule="auto"/>
              <w:jc w:val="both"/>
              <w:rPr>
                <w:lang w:val="ru-RU"/>
              </w:rPr>
            </w:pPr>
            <w:r w:rsidRPr="00AC79BF">
              <w:rPr>
                <w:lang w:val="ru-RU"/>
              </w:rPr>
              <w:t>0.11</w:t>
            </w:r>
          </w:p>
        </w:tc>
      </w:tr>
      <w:tr w:rsidR="00680A58" w:rsidRPr="00AC79BF" w14:paraId="0315390B" w14:textId="77777777" w:rsidTr="00680A58">
        <w:trPr>
          <w:trHeight w:hRule="exact" w:val="262"/>
        </w:trPr>
        <w:tc>
          <w:tcPr>
            <w:tcW w:w="1083" w:type="pct"/>
            <w:tcBorders>
              <w:top w:val="single" w:sz="4" w:space="0" w:color="000000"/>
              <w:left w:val="single" w:sz="4" w:space="0" w:color="000000"/>
              <w:bottom w:val="single" w:sz="4" w:space="0" w:color="000000"/>
              <w:right w:val="single" w:sz="4" w:space="0" w:color="000000"/>
            </w:tcBorders>
          </w:tcPr>
          <w:p w14:paraId="08D40362" w14:textId="77777777" w:rsidR="00680A58" w:rsidRPr="00AC79BF" w:rsidRDefault="00680A58" w:rsidP="007D65A0">
            <w:pPr>
              <w:tabs>
                <w:tab w:val="left" w:pos="198"/>
              </w:tabs>
              <w:spacing w:line="276" w:lineRule="auto"/>
              <w:jc w:val="both"/>
              <w:rPr>
                <w:lang w:val="ru-RU"/>
              </w:rPr>
            </w:pPr>
            <w:r w:rsidRPr="00AC79BF">
              <w:rPr>
                <w:lang w:val="ru-RU"/>
              </w:rPr>
              <w:t>Roadside grass</w:t>
            </w:r>
          </w:p>
        </w:tc>
        <w:tc>
          <w:tcPr>
            <w:tcW w:w="357" w:type="pct"/>
            <w:tcBorders>
              <w:top w:val="single" w:sz="4" w:space="0" w:color="000000"/>
              <w:left w:val="single" w:sz="4" w:space="0" w:color="000000"/>
              <w:bottom w:val="single" w:sz="4" w:space="0" w:color="000000"/>
              <w:right w:val="single" w:sz="4" w:space="0" w:color="000000"/>
            </w:tcBorders>
          </w:tcPr>
          <w:p w14:paraId="38450D36" w14:textId="77777777" w:rsidR="00680A58" w:rsidRPr="00AC79BF" w:rsidRDefault="00680A58" w:rsidP="007D65A0">
            <w:pPr>
              <w:tabs>
                <w:tab w:val="left" w:pos="198"/>
              </w:tabs>
              <w:spacing w:line="276" w:lineRule="auto"/>
              <w:jc w:val="both"/>
              <w:rPr>
                <w:lang w:val="ru-RU"/>
              </w:rPr>
            </w:pPr>
            <w:r w:rsidRPr="00AC79BF">
              <w:rPr>
                <w:lang w:val="ru-RU"/>
              </w:rPr>
              <w:t>31.63</w:t>
            </w:r>
          </w:p>
        </w:tc>
        <w:tc>
          <w:tcPr>
            <w:tcW w:w="530" w:type="pct"/>
            <w:tcBorders>
              <w:top w:val="single" w:sz="4" w:space="0" w:color="000000"/>
              <w:left w:val="single" w:sz="4" w:space="0" w:color="000000"/>
              <w:bottom w:val="single" w:sz="4" w:space="0" w:color="000000"/>
              <w:right w:val="single" w:sz="4" w:space="0" w:color="000000"/>
            </w:tcBorders>
          </w:tcPr>
          <w:p w14:paraId="4C18A835" w14:textId="77777777" w:rsidR="00680A58" w:rsidRPr="00AC79BF" w:rsidRDefault="00680A58" w:rsidP="007D65A0">
            <w:pPr>
              <w:tabs>
                <w:tab w:val="left" w:pos="198"/>
              </w:tabs>
              <w:spacing w:line="276" w:lineRule="auto"/>
              <w:jc w:val="both"/>
              <w:rPr>
                <w:lang w:val="ru-RU"/>
              </w:rPr>
            </w:pPr>
            <w:r w:rsidRPr="00AC79BF">
              <w:rPr>
                <w:lang w:val="ru-RU"/>
              </w:rPr>
              <w:t>6.00</w:t>
            </w:r>
          </w:p>
        </w:tc>
        <w:tc>
          <w:tcPr>
            <w:tcW w:w="903" w:type="pct"/>
            <w:tcBorders>
              <w:top w:val="single" w:sz="4" w:space="0" w:color="000000"/>
              <w:left w:val="single" w:sz="4" w:space="0" w:color="000000"/>
              <w:bottom w:val="single" w:sz="4" w:space="0" w:color="000000"/>
              <w:right w:val="single" w:sz="4" w:space="0" w:color="000000"/>
            </w:tcBorders>
          </w:tcPr>
          <w:p w14:paraId="68F9E00E" w14:textId="77777777" w:rsidR="00680A58" w:rsidRPr="00AC79BF" w:rsidRDefault="00680A58" w:rsidP="007D65A0">
            <w:pPr>
              <w:tabs>
                <w:tab w:val="left" w:pos="198"/>
              </w:tabs>
              <w:spacing w:line="276" w:lineRule="auto"/>
              <w:jc w:val="both"/>
              <w:rPr>
                <w:lang w:val="ru-RU"/>
              </w:rPr>
            </w:pPr>
            <w:r w:rsidRPr="00AC79BF">
              <w:rPr>
                <w:lang w:val="ru-RU"/>
              </w:rPr>
              <w:t>13.76</w:t>
            </w:r>
          </w:p>
        </w:tc>
        <w:tc>
          <w:tcPr>
            <w:tcW w:w="624" w:type="pct"/>
            <w:tcBorders>
              <w:top w:val="single" w:sz="4" w:space="0" w:color="000000"/>
              <w:left w:val="single" w:sz="4" w:space="0" w:color="000000"/>
              <w:bottom w:val="single" w:sz="4" w:space="0" w:color="000000"/>
              <w:right w:val="single" w:sz="4" w:space="0" w:color="000000"/>
            </w:tcBorders>
          </w:tcPr>
          <w:p w14:paraId="55155B04" w14:textId="77777777" w:rsidR="00680A58" w:rsidRPr="00AC79BF" w:rsidRDefault="00680A58" w:rsidP="007D65A0">
            <w:pPr>
              <w:tabs>
                <w:tab w:val="left" w:pos="198"/>
              </w:tabs>
              <w:spacing w:line="276" w:lineRule="auto"/>
              <w:jc w:val="both"/>
              <w:rPr>
                <w:lang w:val="ru-RU"/>
              </w:rPr>
            </w:pPr>
            <w:r w:rsidRPr="00AC79BF">
              <w:rPr>
                <w:lang w:val="ru-RU"/>
              </w:rPr>
              <w:t>16.88</w:t>
            </w:r>
          </w:p>
        </w:tc>
        <w:tc>
          <w:tcPr>
            <w:tcW w:w="595" w:type="pct"/>
            <w:tcBorders>
              <w:top w:val="single" w:sz="4" w:space="0" w:color="000000"/>
              <w:left w:val="single" w:sz="4" w:space="0" w:color="000000"/>
              <w:bottom w:val="single" w:sz="4" w:space="0" w:color="000000"/>
              <w:right w:val="single" w:sz="4" w:space="0" w:color="000000"/>
            </w:tcBorders>
          </w:tcPr>
          <w:p w14:paraId="2F5191CE" w14:textId="77777777" w:rsidR="00680A58" w:rsidRPr="00AC79BF" w:rsidRDefault="00680A58" w:rsidP="007D65A0">
            <w:pPr>
              <w:tabs>
                <w:tab w:val="left" w:pos="198"/>
              </w:tabs>
              <w:spacing w:line="276" w:lineRule="auto"/>
              <w:jc w:val="both"/>
              <w:rPr>
                <w:lang w:val="ru-RU"/>
              </w:rPr>
            </w:pPr>
            <w:r w:rsidRPr="00AC79BF">
              <w:rPr>
                <w:lang w:val="ru-RU"/>
              </w:rPr>
              <w:t>23.23</w:t>
            </w:r>
          </w:p>
        </w:tc>
        <w:tc>
          <w:tcPr>
            <w:tcW w:w="474" w:type="pct"/>
            <w:tcBorders>
              <w:top w:val="single" w:sz="4" w:space="0" w:color="000000"/>
              <w:left w:val="single" w:sz="4" w:space="0" w:color="000000"/>
              <w:bottom w:val="single" w:sz="4" w:space="0" w:color="000000"/>
              <w:right w:val="single" w:sz="4" w:space="0" w:color="000000"/>
            </w:tcBorders>
          </w:tcPr>
          <w:p w14:paraId="67534E25" w14:textId="77777777" w:rsidR="00680A58" w:rsidRPr="00AC79BF" w:rsidRDefault="00680A58" w:rsidP="007D65A0">
            <w:pPr>
              <w:tabs>
                <w:tab w:val="left" w:pos="198"/>
              </w:tabs>
              <w:spacing w:line="276" w:lineRule="auto"/>
              <w:jc w:val="both"/>
              <w:rPr>
                <w:lang w:val="ru-RU"/>
              </w:rPr>
            </w:pPr>
            <w:r w:rsidRPr="00AC79BF">
              <w:rPr>
                <w:lang w:val="ru-RU"/>
              </w:rPr>
              <w:t>10.25</w:t>
            </w:r>
          </w:p>
        </w:tc>
        <w:tc>
          <w:tcPr>
            <w:tcW w:w="433" w:type="pct"/>
            <w:tcBorders>
              <w:top w:val="single" w:sz="4" w:space="0" w:color="000000"/>
              <w:left w:val="single" w:sz="4" w:space="0" w:color="000000"/>
              <w:bottom w:val="single" w:sz="4" w:space="0" w:color="000000"/>
              <w:right w:val="single" w:sz="4" w:space="0" w:color="000000"/>
            </w:tcBorders>
          </w:tcPr>
          <w:p w14:paraId="01E9D822" w14:textId="77777777" w:rsidR="00680A58" w:rsidRPr="00AC79BF" w:rsidRDefault="00680A58" w:rsidP="007D65A0">
            <w:pPr>
              <w:tabs>
                <w:tab w:val="left" w:pos="198"/>
              </w:tabs>
              <w:spacing w:line="276" w:lineRule="auto"/>
              <w:jc w:val="both"/>
              <w:rPr>
                <w:lang w:val="ru-RU"/>
              </w:rPr>
            </w:pPr>
            <w:r w:rsidRPr="00AC79BF">
              <w:rPr>
                <w:lang w:val="ru-RU"/>
              </w:rPr>
              <w:t>0.15</w:t>
            </w:r>
          </w:p>
        </w:tc>
      </w:tr>
      <w:tr w:rsidR="00680A58" w:rsidRPr="00AC79BF" w14:paraId="75DE5FC4" w14:textId="77777777" w:rsidTr="00680A58">
        <w:trPr>
          <w:trHeight w:hRule="exact" w:val="264"/>
        </w:trPr>
        <w:tc>
          <w:tcPr>
            <w:tcW w:w="1083" w:type="pct"/>
            <w:tcBorders>
              <w:top w:val="single" w:sz="4" w:space="0" w:color="000000"/>
              <w:left w:val="single" w:sz="4" w:space="0" w:color="000000"/>
              <w:bottom w:val="single" w:sz="4" w:space="0" w:color="000000"/>
              <w:right w:val="single" w:sz="4" w:space="0" w:color="000000"/>
            </w:tcBorders>
          </w:tcPr>
          <w:p w14:paraId="603A0050" w14:textId="77777777" w:rsidR="00680A58" w:rsidRPr="00AC79BF" w:rsidRDefault="00680A58" w:rsidP="007D65A0">
            <w:pPr>
              <w:tabs>
                <w:tab w:val="left" w:pos="198"/>
              </w:tabs>
              <w:spacing w:line="276" w:lineRule="auto"/>
              <w:jc w:val="both"/>
              <w:rPr>
                <w:lang w:val="ru-RU"/>
              </w:rPr>
            </w:pPr>
            <w:r w:rsidRPr="00AC79BF">
              <w:rPr>
                <w:lang w:val="ru-RU"/>
              </w:rPr>
              <w:t>Giant miscanthus</w:t>
            </w:r>
          </w:p>
        </w:tc>
        <w:tc>
          <w:tcPr>
            <w:tcW w:w="357" w:type="pct"/>
            <w:tcBorders>
              <w:top w:val="single" w:sz="4" w:space="0" w:color="000000"/>
              <w:left w:val="single" w:sz="4" w:space="0" w:color="000000"/>
              <w:bottom w:val="single" w:sz="4" w:space="0" w:color="000000"/>
              <w:right w:val="single" w:sz="4" w:space="0" w:color="000000"/>
            </w:tcBorders>
          </w:tcPr>
          <w:p w14:paraId="02D65BD6" w14:textId="77777777" w:rsidR="00680A58" w:rsidRPr="00AC79BF" w:rsidRDefault="00680A58" w:rsidP="007D65A0">
            <w:pPr>
              <w:tabs>
                <w:tab w:val="left" w:pos="198"/>
              </w:tabs>
              <w:spacing w:line="276" w:lineRule="auto"/>
              <w:jc w:val="both"/>
              <w:rPr>
                <w:lang w:val="ru-RU"/>
              </w:rPr>
            </w:pPr>
            <w:r w:rsidRPr="00AC79BF">
              <w:rPr>
                <w:lang w:val="ru-RU"/>
              </w:rPr>
              <w:t>2.80</w:t>
            </w:r>
          </w:p>
        </w:tc>
        <w:tc>
          <w:tcPr>
            <w:tcW w:w="530" w:type="pct"/>
            <w:tcBorders>
              <w:top w:val="single" w:sz="4" w:space="0" w:color="000000"/>
              <w:left w:val="single" w:sz="4" w:space="0" w:color="000000"/>
              <w:bottom w:val="single" w:sz="4" w:space="0" w:color="000000"/>
              <w:right w:val="single" w:sz="4" w:space="0" w:color="000000"/>
            </w:tcBorders>
          </w:tcPr>
          <w:p w14:paraId="748DE17A" w14:textId="77777777" w:rsidR="00680A58" w:rsidRPr="00AC79BF" w:rsidRDefault="00680A58" w:rsidP="007D65A0">
            <w:pPr>
              <w:tabs>
                <w:tab w:val="left" w:pos="198"/>
              </w:tabs>
              <w:spacing w:line="276" w:lineRule="auto"/>
              <w:jc w:val="both"/>
              <w:rPr>
                <w:lang w:val="ru-RU"/>
              </w:rPr>
            </w:pPr>
            <w:r w:rsidRPr="00AC79BF">
              <w:rPr>
                <w:lang w:val="ru-RU"/>
              </w:rPr>
              <w:t>0.29</w:t>
            </w:r>
          </w:p>
        </w:tc>
        <w:tc>
          <w:tcPr>
            <w:tcW w:w="903" w:type="pct"/>
            <w:tcBorders>
              <w:top w:val="single" w:sz="4" w:space="0" w:color="000000"/>
              <w:left w:val="single" w:sz="4" w:space="0" w:color="000000"/>
              <w:bottom w:val="single" w:sz="4" w:space="0" w:color="000000"/>
              <w:right w:val="single" w:sz="4" w:space="0" w:color="000000"/>
            </w:tcBorders>
          </w:tcPr>
          <w:p w14:paraId="02100322" w14:textId="77777777" w:rsidR="00680A58" w:rsidRPr="00AC79BF" w:rsidRDefault="00680A58" w:rsidP="007D65A0">
            <w:pPr>
              <w:tabs>
                <w:tab w:val="left" w:pos="198"/>
              </w:tabs>
              <w:spacing w:line="276" w:lineRule="auto"/>
              <w:jc w:val="both"/>
              <w:rPr>
                <w:lang w:val="ru-RU"/>
              </w:rPr>
            </w:pPr>
            <w:r w:rsidRPr="00AC79BF">
              <w:rPr>
                <w:lang w:val="ru-RU"/>
              </w:rPr>
              <w:t>13.01</w:t>
            </w:r>
          </w:p>
        </w:tc>
        <w:tc>
          <w:tcPr>
            <w:tcW w:w="624" w:type="pct"/>
            <w:tcBorders>
              <w:top w:val="single" w:sz="4" w:space="0" w:color="000000"/>
              <w:left w:val="single" w:sz="4" w:space="0" w:color="000000"/>
              <w:bottom w:val="single" w:sz="4" w:space="0" w:color="000000"/>
              <w:right w:val="single" w:sz="4" w:space="0" w:color="000000"/>
            </w:tcBorders>
          </w:tcPr>
          <w:p w14:paraId="3B54D27E" w14:textId="77777777" w:rsidR="00680A58" w:rsidRPr="00AC79BF" w:rsidRDefault="00680A58" w:rsidP="007D65A0">
            <w:pPr>
              <w:tabs>
                <w:tab w:val="left" w:pos="198"/>
              </w:tabs>
              <w:spacing w:line="276" w:lineRule="auto"/>
              <w:jc w:val="both"/>
              <w:rPr>
                <w:lang w:val="ru-RU"/>
              </w:rPr>
            </w:pPr>
            <w:r w:rsidRPr="00AC79BF">
              <w:rPr>
                <w:lang w:val="ru-RU"/>
              </w:rPr>
              <w:t>44.71</w:t>
            </w:r>
          </w:p>
        </w:tc>
        <w:tc>
          <w:tcPr>
            <w:tcW w:w="595" w:type="pct"/>
            <w:tcBorders>
              <w:top w:val="single" w:sz="4" w:space="0" w:color="000000"/>
              <w:left w:val="single" w:sz="4" w:space="0" w:color="000000"/>
              <w:bottom w:val="single" w:sz="4" w:space="0" w:color="000000"/>
              <w:right w:val="single" w:sz="4" w:space="0" w:color="000000"/>
            </w:tcBorders>
          </w:tcPr>
          <w:p w14:paraId="401C0CE2" w14:textId="77777777" w:rsidR="00680A58" w:rsidRPr="00AC79BF" w:rsidRDefault="00680A58" w:rsidP="007D65A0">
            <w:pPr>
              <w:tabs>
                <w:tab w:val="left" w:pos="198"/>
              </w:tabs>
              <w:spacing w:line="276" w:lineRule="auto"/>
              <w:jc w:val="both"/>
              <w:rPr>
                <w:lang w:val="ru-RU"/>
              </w:rPr>
            </w:pPr>
            <w:r w:rsidRPr="00AC79BF">
              <w:rPr>
                <w:lang w:val="ru-RU"/>
              </w:rPr>
              <w:t>25.31</w:t>
            </w:r>
          </w:p>
        </w:tc>
        <w:tc>
          <w:tcPr>
            <w:tcW w:w="474" w:type="pct"/>
            <w:tcBorders>
              <w:top w:val="single" w:sz="4" w:space="0" w:color="000000"/>
              <w:left w:val="single" w:sz="4" w:space="0" w:color="000000"/>
              <w:bottom w:val="single" w:sz="4" w:space="0" w:color="000000"/>
              <w:right w:val="single" w:sz="4" w:space="0" w:color="000000"/>
            </w:tcBorders>
          </w:tcPr>
          <w:p w14:paraId="0F27142B" w14:textId="77777777" w:rsidR="00680A58" w:rsidRPr="00AC79BF" w:rsidRDefault="00680A58" w:rsidP="007D65A0">
            <w:pPr>
              <w:tabs>
                <w:tab w:val="left" w:pos="198"/>
              </w:tabs>
              <w:spacing w:line="276" w:lineRule="auto"/>
              <w:jc w:val="both"/>
              <w:rPr>
                <w:lang w:val="ru-RU"/>
              </w:rPr>
            </w:pPr>
            <w:r w:rsidRPr="00AC79BF">
              <w:rPr>
                <w:lang w:val="ru-RU"/>
              </w:rPr>
              <w:t>13.77</w:t>
            </w:r>
          </w:p>
        </w:tc>
        <w:tc>
          <w:tcPr>
            <w:tcW w:w="433" w:type="pct"/>
            <w:tcBorders>
              <w:top w:val="single" w:sz="4" w:space="0" w:color="000000"/>
              <w:left w:val="single" w:sz="4" w:space="0" w:color="000000"/>
              <w:bottom w:val="single" w:sz="4" w:space="0" w:color="000000"/>
              <w:right w:val="single" w:sz="4" w:space="0" w:color="000000"/>
            </w:tcBorders>
          </w:tcPr>
          <w:p w14:paraId="693D75D5" w14:textId="77777777" w:rsidR="00680A58" w:rsidRPr="00AC79BF" w:rsidRDefault="00680A58" w:rsidP="007D65A0">
            <w:pPr>
              <w:tabs>
                <w:tab w:val="left" w:pos="198"/>
              </w:tabs>
              <w:spacing w:line="276" w:lineRule="auto"/>
              <w:jc w:val="both"/>
              <w:rPr>
                <w:lang w:val="ru-RU"/>
              </w:rPr>
            </w:pPr>
            <w:r w:rsidRPr="00AC79BF">
              <w:rPr>
                <w:lang w:val="ru-RU"/>
              </w:rPr>
              <w:t>0.12</w:t>
            </w:r>
          </w:p>
        </w:tc>
      </w:tr>
      <w:tr w:rsidR="00680A58" w:rsidRPr="00AC79BF" w14:paraId="058D215E" w14:textId="77777777" w:rsidTr="00680A58">
        <w:trPr>
          <w:trHeight w:hRule="exact" w:val="264"/>
        </w:trPr>
        <w:tc>
          <w:tcPr>
            <w:tcW w:w="1083" w:type="pct"/>
            <w:tcBorders>
              <w:top w:val="single" w:sz="4" w:space="0" w:color="000000"/>
              <w:left w:val="single" w:sz="4" w:space="0" w:color="000000"/>
              <w:bottom w:val="single" w:sz="4" w:space="0" w:color="000000"/>
              <w:right w:val="single" w:sz="4" w:space="0" w:color="000000"/>
            </w:tcBorders>
          </w:tcPr>
          <w:p w14:paraId="6F0CD7EA" w14:textId="77777777" w:rsidR="00680A58" w:rsidRPr="00AC79BF" w:rsidRDefault="00680A58" w:rsidP="007D65A0">
            <w:pPr>
              <w:tabs>
                <w:tab w:val="left" w:pos="198"/>
              </w:tabs>
              <w:spacing w:line="276" w:lineRule="auto"/>
              <w:jc w:val="both"/>
              <w:rPr>
                <w:lang w:val="ru-RU"/>
              </w:rPr>
            </w:pPr>
            <w:r w:rsidRPr="00AC79BF">
              <w:rPr>
                <w:lang w:val="ru-RU"/>
              </w:rPr>
              <w:t>Sugar sorghum</w:t>
            </w:r>
          </w:p>
        </w:tc>
        <w:tc>
          <w:tcPr>
            <w:tcW w:w="357" w:type="pct"/>
            <w:tcBorders>
              <w:top w:val="single" w:sz="4" w:space="0" w:color="000000"/>
              <w:left w:val="single" w:sz="4" w:space="0" w:color="000000"/>
              <w:bottom w:val="single" w:sz="4" w:space="0" w:color="000000"/>
              <w:right w:val="single" w:sz="4" w:space="0" w:color="000000"/>
            </w:tcBorders>
          </w:tcPr>
          <w:p w14:paraId="2F320FC9" w14:textId="77777777" w:rsidR="00680A58" w:rsidRPr="00AC79BF" w:rsidRDefault="00680A58" w:rsidP="007D65A0">
            <w:pPr>
              <w:tabs>
                <w:tab w:val="left" w:pos="198"/>
              </w:tabs>
              <w:spacing w:line="276" w:lineRule="auto"/>
              <w:jc w:val="both"/>
              <w:rPr>
                <w:lang w:val="ru-RU"/>
              </w:rPr>
            </w:pPr>
            <w:r w:rsidRPr="00AC79BF">
              <w:rPr>
                <w:lang w:val="ru-RU"/>
              </w:rPr>
              <w:t>8.54</w:t>
            </w:r>
          </w:p>
        </w:tc>
        <w:tc>
          <w:tcPr>
            <w:tcW w:w="530" w:type="pct"/>
            <w:tcBorders>
              <w:top w:val="single" w:sz="4" w:space="0" w:color="000000"/>
              <w:left w:val="single" w:sz="4" w:space="0" w:color="000000"/>
              <w:bottom w:val="single" w:sz="4" w:space="0" w:color="000000"/>
              <w:right w:val="single" w:sz="4" w:space="0" w:color="000000"/>
            </w:tcBorders>
          </w:tcPr>
          <w:p w14:paraId="2E945502" w14:textId="77777777" w:rsidR="00680A58" w:rsidRPr="00AC79BF" w:rsidRDefault="00680A58" w:rsidP="007D65A0">
            <w:pPr>
              <w:tabs>
                <w:tab w:val="left" w:pos="198"/>
              </w:tabs>
              <w:spacing w:line="276" w:lineRule="auto"/>
              <w:jc w:val="both"/>
              <w:rPr>
                <w:lang w:val="ru-RU"/>
              </w:rPr>
            </w:pPr>
            <w:r w:rsidRPr="00AC79BF">
              <w:rPr>
                <w:lang w:val="ru-RU"/>
              </w:rPr>
              <w:t>0.64</w:t>
            </w:r>
          </w:p>
        </w:tc>
        <w:tc>
          <w:tcPr>
            <w:tcW w:w="903" w:type="pct"/>
            <w:tcBorders>
              <w:top w:val="single" w:sz="4" w:space="0" w:color="000000"/>
              <w:left w:val="single" w:sz="4" w:space="0" w:color="000000"/>
              <w:bottom w:val="single" w:sz="4" w:space="0" w:color="000000"/>
              <w:right w:val="single" w:sz="4" w:space="0" w:color="000000"/>
            </w:tcBorders>
          </w:tcPr>
          <w:p w14:paraId="0B8DF00B" w14:textId="77777777" w:rsidR="00680A58" w:rsidRPr="00AC79BF" w:rsidRDefault="00680A58" w:rsidP="007D65A0">
            <w:pPr>
              <w:tabs>
                <w:tab w:val="left" w:pos="198"/>
              </w:tabs>
              <w:spacing w:line="276" w:lineRule="auto"/>
              <w:jc w:val="both"/>
              <w:rPr>
                <w:lang w:val="ru-RU"/>
              </w:rPr>
            </w:pPr>
            <w:r w:rsidRPr="00AC79BF">
              <w:rPr>
                <w:lang w:val="ru-RU"/>
              </w:rPr>
              <w:t>30.75</w:t>
            </w:r>
          </w:p>
        </w:tc>
        <w:tc>
          <w:tcPr>
            <w:tcW w:w="624" w:type="pct"/>
            <w:tcBorders>
              <w:top w:val="single" w:sz="4" w:space="0" w:color="000000"/>
              <w:left w:val="single" w:sz="4" w:space="0" w:color="000000"/>
              <w:bottom w:val="single" w:sz="4" w:space="0" w:color="000000"/>
              <w:right w:val="single" w:sz="4" w:space="0" w:color="000000"/>
            </w:tcBorders>
          </w:tcPr>
          <w:p w14:paraId="5F3E7FF4" w14:textId="77777777" w:rsidR="00680A58" w:rsidRPr="00AC79BF" w:rsidRDefault="00680A58" w:rsidP="007D65A0">
            <w:pPr>
              <w:tabs>
                <w:tab w:val="left" w:pos="198"/>
              </w:tabs>
              <w:spacing w:line="276" w:lineRule="auto"/>
              <w:jc w:val="both"/>
              <w:rPr>
                <w:lang w:val="ru-RU"/>
              </w:rPr>
            </w:pPr>
            <w:r w:rsidRPr="00AC79BF">
              <w:rPr>
                <w:lang w:val="ru-RU"/>
              </w:rPr>
              <w:t>31.16</w:t>
            </w:r>
          </w:p>
        </w:tc>
        <w:tc>
          <w:tcPr>
            <w:tcW w:w="595" w:type="pct"/>
            <w:tcBorders>
              <w:top w:val="single" w:sz="4" w:space="0" w:color="000000"/>
              <w:left w:val="single" w:sz="4" w:space="0" w:color="000000"/>
              <w:bottom w:val="single" w:sz="4" w:space="0" w:color="000000"/>
              <w:right w:val="single" w:sz="4" w:space="0" w:color="000000"/>
            </w:tcBorders>
          </w:tcPr>
          <w:p w14:paraId="7BBFA90D" w14:textId="77777777" w:rsidR="00680A58" w:rsidRPr="00AC79BF" w:rsidRDefault="00680A58" w:rsidP="007D65A0">
            <w:pPr>
              <w:tabs>
                <w:tab w:val="left" w:pos="198"/>
              </w:tabs>
              <w:spacing w:line="276" w:lineRule="auto"/>
              <w:jc w:val="both"/>
              <w:rPr>
                <w:lang w:val="ru-RU"/>
              </w:rPr>
            </w:pPr>
            <w:r w:rsidRPr="00AC79BF">
              <w:rPr>
                <w:lang w:val="ru-RU"/>
              </w:rPr>
              <w:t>19.84</w:t>
            </w:r>
          </w:p>
        </w:tc>
        <w:tc>
          <w:tcPr>
            <w:tcW w:w="474" w:type="pct"/>
            <w:tcBorders>
              <w:top w:val="single" w:sz="4" w:space="0" w:color="000000"/>
              <w:left w:val="single" w:sz="4" w:space="0" w:color="000000"/>
              <w:bottom w:val="single" w:sz="4" w:space="0" w:color="000000"/>
              <w:right w:val="single" w:sz="4" w:space="0" w:color="000000"/>
            </w:tcBorders>
          </w:tcPr>
          <w:p w14:paraId="02C549C5" w14:textId="77777777" w:rsidR="00680A58" w:rsidRPr="00AC79BF" w:rsidRDefault="00680A58" w:rsidP="007D65A0">
            <w:pPr>
              <w:tabs>
                <w:tab w:val="left" w:pos="198"/>
              </w:tabs>
              <w:spacing w:line="276" w:lineRule="auto"/>
              <w:jc w:val="both"/>
              <w:rPr>
                <w:lang w:val="ru-RU"/>
              </w:rPr>
            </w:pPr>
            <w:r w:rsidRPr="00AC79BF">
              <w:rPr>
                <w:lang w:val="ru-RU"/>
              </w:rPr>
              <w:t>9.03</w:t>
            </w:r>
          </w:p>
        </w:tc>
        <w:tc>
          <w:tcPr>
            <w:tcW w:w="433" w:type="pct"/>
            <w:tcBorders>
              <w:top w:val="single" w:sz="4" w:space="0" w:color="000000"/>
              <w:left w:val="single" w:sz="4" w:space="0" w:color="000000"/>
              <w:bottom w:val="single" w:sz="4" w:space="0" w:color="000000"/>
              <w:right w:val="single" w:sz="4" w:space="0" w:color="000000"/>
            </w:tcBorders>
          </w:tcPr>
          <w:p w14:paraId="65ABA95C" w14:textId="77777777" w:rsidR="00680A58" w:rsidRPr="00AC79BF" w:rsidRDefault="00680A58" w:rsidP="007D65A0">
            <w:pPr>
              <w:tabs>
                <w:tab w:val="left" w:pos="198"/>
              </w:tabs>
              <w:spacing w:line="276" w:lineRule="auto"/>
              <w:jc w:val="both"/>
              <w:rPr>
                <w:lang w:val="ru-RU"/>
              </w:rPr>
            </w:pPr>
            <w:r w:rsidRPr="00AC79BF">
              <w:rPr>
                <w:lang w:val="ru-RU"/>
              </w:rPr>
              <w:t>0.09</w:t>
            </w:r>
          </w:p>
        </w:tc>
      </w:tr>
    </w:tbl>
    <w:p w14:paraId="4B4B6884" w14:textId="77777777" w:rsidR="00AC79BF" w:rsidRDefault="00AC79BF" w:rsidP="00AC79BF">
      <w:pPr>
        <w:tabs>
          <w:tab w:val="left" w:pos="198"/>
        </w:tabs>
        <w:spacing w:line="276" w:lineRule="auto"/>
        <w:ind w:firstLine="567"/>
        <w:jc w:val="both"/>
      </w:pPr>
    </w:p>
    <w:p w14:paraId="00D95147" w14:textId="5A693D0B" w:rsidR="00F155CA" w:rsidRPr="00F71C43" w:rsidRDefault="00E904EA" w:rsidP="00AC79BF">
      <w:pPr>
        <w:tabs>
          <w:tab w:val="left" w:pos="198"/>
        </w:tabs>
        <w:spacing w:line="276" w:lineRule="auto"/>
        <w:ind w:firstLine="567"/>
        <w:jc w:val="both"/>
      </w:pPr>
      <w:r w:rsidRPr="00E904EA">
        <w:t>It has been established that the waste is characterized by a high content of water-soluble substances and hemicelluloses, which makes them attractive for further processing by bacteria. The works [14,15] show the possibility of obtaining biobutanol from agricultural waste, switchgrass, and green waste from mowing lawn grass and forbs.</w:t>
      </w:r>
    </w:p>
    <w:p w14:paraId="0EB49242" w14:textId="355B4996" w:rsidR="00AB431E" w:rsidRPr="001E3B0F" w:rsidRDefault="00C13A5C" w:rsidP="001E3B0F">
      <w:pPr>
        <w:tabs>
          <w:tab w:val="left" w:pos="198"/>
        </w:tabs>
        <w:spacing w:line="276" w:lineRule="auto"/>
        <w:ind w:firstLine="567"/>
        <w:jc w:val="both"/>
      </w:pPr>
      <w:r w:rsidRPr="00C13A5C">
        <w:t>Lignocellulosic biomass with high lignin content is a promising raw material for thermolysis to biochar and activated carbon [16-19].</w:t>
      </w:r>
    </w:p>
    <w:p w14:paraId="142D388E" w14:textId="4BAAFC03" w:rsidR="00E802F1" w:rsidRPr="00D66192" w:rsidRDefault="00D66192" w:rsidP="00AC79BF">
      <w:pPr>
        <w:tabs>
          <w:tab w:val="left" w:pos="198"/>
        </w:tabs>
        <w:spacing w:line="276" w:lineRule="auto"/>
        <w:ind w:firstLine="567"/>
        <w:jc w:val="both"/>
        <w:rPr>
          <w:lang w:val="en-US"/>
        </w:rPr>
      </w:pPr>
      <w:r w:rsidRPr="00D66192">
        <w:t>At the same time, technical crops are more attractive for obtaining cellulose, which is currently a pressing issue for our country. Organo-solvent cooking of flax straw, hemp, switchgrass, and soybean straw was carried out [20-23]. The obtained cellulose materials were studied by modern physicochemical methods: low-temperature nitrogen adsorption-desorption, XRD, XRF, FTIR-ATR, AFM, SEM, TGA, and DSC. It was established that the highest yields of fibrous cellulose and MCC ≥90% were achieved when processing technical hemp fibre of the Glesiya variety. Such products were characterized by a low content of inorganic components (0.5 and 0.2%, respectively) and lignin (1.6 and 0.8%, respectively). In terms of their physicochemical characteristics, they are not inferior to world analogues.</w:t>
      </w:r>
    </w:p>
    <w:p w14:paraId="3CC87EE3" w14:textId="1E04248D" w:rsidR="001E3B0F" w:rsidRPr="00C91F99" w:rsidRDefault="00D66192" w:rsidP="00AC79BF">
      <w:pPr>
        <w:tabs>
          <w:tab w:val="left" w:pos="198"/>
        </w:tabs>
        <w:spacing w:line="276" w:lineRule="auto"/>
        <w:ind w:firstLine="567"/>
        <w:jc w:val="both"/>
      </w:pPr>
      <w:r w:rsidRPr="00D66192">
        <w:t>From lignin, which was isolated from the cooking liquor to obtain cellulose products or after hydrolysis of the biomass itself, it is possible, in addition to carbon materials, as mentioned above, to obtain sodium and potassium lignosulfonate. The latter was used to obtain fertilizers that have successfully passed field tests [16,24]. Sodium lignosulfonate is widely used as a binder for metallurgy. In addition, lignin is a promising raw material for obtaining oxyaldehydes, as well as high-octane additives to fuels [25-27].</w:t>
      </w:r>
    </w:p>
    <w:p w14:paraId="0D28968E" w14:textId="7751DE56" w:rsidR="00E12DF3" w:rsidRPr="00E12DF3" w:rsidRDefault="00D66192" w:rsidP="00AC79BF">
      <w:pPr>
        <w:tabs>
          <w:tab w:val="left" w:pos="198"/>
        </w:tabs>
        <w:spacing w:line="276" w:lineRule="auto"/>
        <w:ind w:firstLine="567"/>
        <w:jc w:val="both"/>
      </w:pPr>
      <w:r w:rsidRPr="00D66192">
        <w:t>Based on the obtained cellulose products, cellulose acetate was obtained, which in its characteristics is similar to industrial samples, which was confirmed by the FTIR and TGA methods. Thus, the carried out studies showed the possibility of widespread use of lignocellulosic raw materials to obtain a lot of value-added products that are currently imported from abroad.</w:t>
      </w:r>
    </w:p>
    <w:p w14:paraId="3390DEE3" w14:textId="2FD94212" w:rsidR="0075205C" w:rsidRPr="00D66192" w:rsidRDefault="0075205C" w:rsidP="00E12DF3">
      <w:pPr>
        <w:tabs>
          <w:tab w:val="left" w:pos="198"/>
        </w:tabs>
        <w:spacing w:after="120" w:line="276" w:lineRule="auto"/>
        <w:ind w:firstLine="567"/>
        <w:jc w:val="both"/>
        <w:rPr>
          <w:lang w:val="en-US"/>
        </w:rPr>
      </w:pPr>
    </w:p>
    <w:p w14:paraId="57C36A01" w14:textId="32BF0B64" w:rsidR="0041407E" w:rsidRPr="008B5B78" w:rsidRDefault="0041407E" w:rsidP="00464354">
      <w:pPr>
        <w:spacing w:before="120" w:after="120"/>
        <w:jc w:val="center"/>
        <w:rPr>
          <w:b/>
          <w:lang w:val="ru-RU"/>
        </w:rPr>
      </w:pPr>
      <w:r w:rsidRPr="00464354">
        <w:rPr>
          <w:b/>
        </w:rPr>
        <w:t>Conclusion</w:t>
      </w:r>
      <w:r w:rsidR="00ED2752">
        <w:rPr>
          <w:b/>
          <w:lang w:val="en-US"/>
        </w:rPr>
        <w:t>s</w:t>
      </w:r>
    </w:p>
    <w:p w14:paraId="7EC68366" w14:textId="585CBA57" w:rsidR="0041407E" w:rsidRDefault="00D66192" w:rsidP="00E34CAB">
      <w:pPr>
        <w:tabs>
          <w:tab w:val="left" w:pos="198"/>
        </w:tabs>
        <w:spacing w:line="276" w:lineRule="auto"/>
        <w:ind w:firstLine="567"/>
        <w:jc w:val="both"/>
      </w:pPr>
      <w:r w:rsidRPr="00D66192">
        <w:t>Thus, we have considered possible directions for the conversion of various lignocellulosic raw materials into marketable products, which can be summarized in Fig. 1.</w:t>
      </w:r>
    </w:p>
    <w:p w14:paraId="60CDB9DA" w14:textId="27439858" w:rsidR="00587BDF" w:rsidRDefault="00F013EC" w:rsidP="00587BDF">
      <w:pPr>
        <w:tabs>
          <w:tab w:val="left" w:pos="198"/>
        </w:tabs>
        <w:spacing w:line="276" w:lineRule="auto"/>
        <w:jc w:val="center"/>
        <w:rPr>
          <w:lang w:val="en-US"/>
        </w:rPr>
      </w:pPr>
      <w:r>
        <w:rPr>
          <w:noProof/>
          <w:lang w:val="ru-RU" w:eastAsia="ru-RU"/>
        </w:rPr>
        <w:lastRenderedPageBreak/>
        <w:pict w14:anchorId="3699E7D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63" type="#_x0000_t75" style="position:absolute;left:0;text-align:left;margin-left:.35pt;margin-top:15.85pt;width:459.3pt;height:219.6pt;z-index:1">
            <v:imagedata r:id="rId12" o:title=""/>
            <w10:wrap type="topAndBottom"/>
          </v:shape>
        </w:pict>
      </w:r>
      <w:r w:rsidR="00587BDF" w:rsidRPr="00587BDF">
        <w:t>Fig.1</w:t>
      </w:r>
      <w:r w:rsidR="00587BDF" w:rsidRPr="00937905">
        <w:t>.</w:t>
      </w:r>
      <w:r w:rsidR="00587BDF">
        <w:t xml:space="preserve"> </w:t>
      </w:r>
      <w:r w:rsidR="00D66192" w:rsidRPr="00D66192">
        <w:t>Scheme of biomass processing directions</w:t>
      </w:r>
    </w:p>
    <w:p w14:paraId="554D5493" w14:textId="77777777" w:rsidR="00BD45F2" w:rsidRPr="00BD45F2" w:rsidRDefault="00BD45F2" w:rsidP="00B25D16">
      <w:pPr>
        <w:spacing w:before="120" w:after="120"/>
        <w:jc w:val="center"/>
        <w:rPr>
          <w:lang w:val="en-US"/>
        </w:rPr>
      </w:pPr>
    </w:p>
    <w:p w14:paraId="5719433D" w14:textId="0B72FC7F" w:rsidR="00B25D16" w:rsidRPr="00B25D16" w:rsidRDefault="00BD45F2" w:rsidP="00B25D16">
      <w:pPr>
        <w:spacing w:before="120" w:after="120"/>
        <w:jc w:val="center"/>
        <w:rPr>
          <w:b/>
          <w:lang w:val="en-US"/>
        </w:rPr>
      </w:pPr>
      <w:r>
        <w:rPr>
          <w:b/>
          <w:lang w:val="en-US"/>
        </w:rPr>
        <w:t>Acknowledgments</w:t>
      </w:r>
    </w:p>
    <w:p w14:paraId="2106CCF4" w14:textId="5309DC06" w:rsidR="00D66192" w:rsidRPr="00D66192" w:rsidRDefault="000371DB" w:rsidP="000371DB">
      <w:pPr>
        <w:spacing w:before="120" w:after="120"/>
        <w:ind w:firstLine="567"/>
        <w:jc w:val="both"/>
        <w:rPr>
          <w:lang w:val="en-US"/>
        </w:rPr>
      </w:pPr>
      <w:r w:rsidRPr="000371DB">
        <w:rPr>
          <w:lang w:val="en-US"/>
        </w:rPr>
        <w:t xml:space="preserve">We thank the Armed Forces of Ukraine for safety to carry out this work. This work was only possible thanks to the resilience and courage of the Ukrainian Army. Our priceless thanks to the heroic soldiers of the Ukraine Army, who protect us from </w:t>
      </w:r>
      <w:proofErr w:type="gramStart"/>
      <w:r w:rsidRPr="000371DB">
        <w:rPr>
          <w:lang w:val="en-US"/>
        </w:rPr>
        <w:t>russian</w:t>
      </w:r>
      <w:proofErr w:type="gramEnd"/>
      <w:r w:rsidRPr="000371DB">
        <w:rPr>
          <w:lang w:val="en-US"/>
        </w:rPr>
        <w:t xml:space="preserve"> aggressor at the cost of their lives.</w:t>
      </w:r>
    </w:p>
    <w:p w14:paraId="5B6D299A" w14:textId="4E02B03F" w:rsidR="0041407E" w:rsidRPr="00BB0B80" w:rsidRDefault="0041407E" w:rsidP="00464354">
      <w:pPr>
        <w:spacing w:before="120" w:after="120"/>
        <w:jc w:val="center"/>
        <w:rPr>
          <w:b/>
        </w:rPr>
      </w:pPr>
      <w:r w:rsidRPr="00464354">
        <w:rPr>
          <w:b/>
        </w:rPr>
        <w:t>References</w:t>
      </w:r>
    </w:p>
    <w:p w14:paraId="05E1D0FD" w14:textId="1605AD2B" w:rsidR="0041407E" w:rsidRPr="004B7C78" w:rsidRDefault="00464354" w:rsidP="002E3854">
      <w:pPr>
        <w:spacing w:line="276" w:lineRule="auto"/>
        <w:ind w:left="567" w:hanging="567"/>
        <w:jc w:val="both"/>
        <w:rPr>
          <w:lang w:val="en-US"/>
        </w:rPr>
      </w:pPr>
      <w:r w:rsidRPr="0091592F">
        <w:t>[1]</w:t>
      </w:r>
      <w:r w:rsidRPr="0091592F">
        <w:tab/>
      </w:r>
      <w:r w:rsidR="002E3854">
        <w:t>Aden</w:t>
      </w:r>
      <w:r w:rsidR="002E3854">
        <w:rPr>
          <w:lang w:val="en-US"/>
        </w:rPr>
        <w:t xml:space="preserve">, </w:t>
      </w:r>
      <w:r w:rsidR="002E3854">
        <w:t>A</w:t>
      </w:r>
      <w:r w:rsidR="002E3854">
        <w:rPr>
          <w:lang w:val="en-US"/>
        </w:rPr>
        <w:t xml:space="preserve">., </w:t>
      </w:r>
      <w:r w:rsidR="002E3854">
        <w:t>Bozell</w:t>
      </w:r>
      <w:r w:rsidR="002E3854">
        <w:rPr>
          <w:lang w:val="en-US"/>
        </w:rPr>
        <w:t>,</w:t>
      </w:r>
      <w:r w:rsidR="002E3854" w:rsidRPr="002E3854">
        <w:t xml:space="preserve"> </w:t>
      </w:r>
      <w:r w:rsidR="002E3854">
        <w:t>J</w:t>
      </w:r>
      <w:r w:rsidR="002E3854">
        <w:rPr>
          <w:lang w:val="en-US"/>
        </w:rPr>
        <w:t xml:space="preserve">., </w:t>
      </w:r>
      <w:r w:rsidR="002E3854">
        <w:t>Holladay</w:t>
      </w:r>
      <w:r w:rsidR="002E3854">
        <w:rPr>
          <w:lang w:val="en-US"/>
        </w:rPr>
        <w:t xml:space="preserve">, </w:t>
      </w:r>
      <w:r w:rsidR="002E3854">
        <w:t>J</w:t>
      </w:r>
      <w:r w:rsidR="002E3854">
        <w:rPr>
          <w:lang w:val="en-US"/>
        </w:rPr>
        <w:t xml:space="preserve">., </w:t>
      </w:r>
      <w:r w:rsidR="002E3854">
        <w:t>White</w:t>
      </w:r>
      <w:r w:rsidR="002E3854">
        <w:rPr>
          <w:lang w:val="en-US"/>
        </w:rPr>
        <w:t>,</w:t>
      </w:r>
      <w:r w:rsidR="002E3854" w:rsidRPr="002E3854">
        <w:t xml:space="preserve"> </w:t>
      </w:r>
      <w:r w:rsidR="002E3854">
        <w:t>J</w:t>
      </w:r>
      <w:r w:rsidR="002E3854">
        <w:rPr>
          <w:lang w:val="en-US"/>
        </w:rPr>
        <w:t>.</w:t>
      </w:r>
      <w:r w:rsidR="002E3854">
        <w:t>F.</w:t>
      </w:r>
      <w:r w:rsidR="002E3854">
        <w:rPr>
          <w:lang w:val="en-US"/>
        </w:rPr>
        <w:t xml:space="preserve">, </w:t>
      </w:r>
      <w:r w:rsidR="002E3854">
        <w:t>Manheim</w:t>
      </w:r>
      <w:r w:rsidR="002E3854">
        <w:rPr>
          <w:lang w:val="en-US"/>
        </w:rPr>
        <w:t xml:space="preserve">, </w:t>
      </w:r>
      <w:r w:rsidR="002E3854">
        <w:t>A.</w:t>
      </w:r>
      <w:r w:rsidR="002E3854">
        <w:rPr>
          <w:lang w:val="en-US"/>
        </w:rPr>
        <w:t xml:space="preserve"> (2004)</w:t>
      </w:r>
      <w:r w:rsidR="002E3854" w:rsidRPr="002E3854">
        <w:t xml:space="preserve"> Top Value Added Chemicals </w:t>
      </w:r>
      <w:proofErr w:type="gramStart"/>
      <w:r w:rsidR="002E3854" w:rsidRPr="002E3854">
        <w:t>From</w:t>
      </w:r>
      <w:proofErr w:type="gramEnd"/>
      <w:r w:rsidR="002E3854" w:rsidRPr="002E3854">
        <w:t xml:space="preserve"> Biomass</w:t>
      </w:r>
      <w:r w:rsidR="002E3854">
        <w:rPr>
          <w:lang w:val="en-US"/>
        </w:rPr>
        <w:t xml:space="preserve">. </w:t>
      </w:r>
      <w:r w:rsidR="002E3854" w:rsidRPr="002E3854">
        <w:t>Vol.</w:t>
      </w:r>
      <w:r w:rsidR="002E3854">
        <w:rPr>
          <w:lang w:val="en-US"/>
        </w:rPr>
        <w:t xml:space="preserve"> </w:t>
      </w:r>
      <w:r w:rsidR="002E3854" w:rsidRPr="002E3854">
        <w:t>1.</w:t>
      </w:r>
      <w:r w:rsidR="002E3854">
        <w:rPr>
          <w:lang w:val="en-US"/>
        </w:rPr>
        <w:t xml:space="preserve"> </w:t>
      </w:r>
      <w:proofErr w:type="gramStart"/>
      <w:r w:rsidR="002E3854" w:rsidRPr="002E3854">
        <w:rPr>
          <w:lang w:val="en-US"/>
        </w:rPr>
        <w:t>Results of Screening for Potential Candidates</w:t>
      </w:r>
      <w:r w:rsidR="002E3854">
        <w:rPr>
          <w:lang w:val="en-US"/>
        </w:rPr>
        <w:t xml:space="preserve"> </w:t>
      </w:r>
      <w:r w:rsidR="002E3854" w:rsidRPr="002E3854">
        <w:rPr>
          <w:lang w:val="en-US"/>
        </w:rPr>
        <w:t>from Sugars and Synthesis Gas</w:t>
      </w:r>
      <w:r w:rsidR="002E3854">
        <w:rPr>
          <w:lang w:val="en-US"/>
        </w:rPr>
        <w:t>.</w:t>
      </w:r>
      <w:proofErr w:type="gramEnd"/>
      <w:r w:rsidR="002E3854" w:rsidRPr="002E3854">
        <w:t xml:space="preserve"> PNNL NREL</w:t>
      </w:r>
      <w:r w:rsidR="002E3854">
        <w:rPr>
          <w:lang w:val="en-US"/>
        </w:rPr>
        <w:t>.</w:t>
      </w:r>
      <w:r w:rsidR="002E3854" w:rsidRPr="002E3854">
        <w:t xml:space="preserve"> https://www.nrel.gov/docs/fy04osti/35523.pdf</w:t>
      </w:r>
      <w:r w:rsidR="0091592F" w:rsidRPr="00E12DF3">
        <w:t xml:space="preserve"> </w:t>
      </w:r>
    </w:p>
    <w:p w14:paraId="431B3DCC" w14:textId="4514879C" w:rsidR="00B97B74" w:rsidRPr="00DB53DC" w:rsidRDefault="00DE6B2B" w:rsidP="00B97B74">
      <w:pPr>
        <w:spacing w:line="276" w:lineRule="auto"/>
        <w:ind w:left="567" w:hanging="567"/>
        <w:jc w:val="both"/>
        <w:rPr>
          <w:lang w:val="en-US"/>
        </w:rPr>
      </w:pPr>
      <w:r w:rsidRPr="00DB53DC">
        <w:rPr>
          <w:lang w:val="en-US"/>
        </w:rPr>
        <w:t>[2]</w:t>
      </w:r>
      <w:r w:rsidR="000E7C32">
        <w:rPr>
          <w:lang w:val="en-US"/>
        </w:rPr>
        <w:tab/>
      </w:r>
      <w:r w:rsidR="004876B7">
        <w:rPr>
          <w:lang w:val="en-US"/>
        </w:rPr>
        <w:t xml:space="preserve">Kukhar, V.P. (2007) </w:t>
      </w:r>
      <w:r w:rsidR="004876B7" w:rsidRPr="004876B7">
        <w:rPr>
          <w:lang w:val="en-US"/>
        </w:rPr>
        <w:t>Biomass — potential feedstock for industrial organic synthesis</w:t>
      </w:r>
      <w:r w:rsidR="004876B7">
        <w:rPr>
          <w:lang w:val="en-US"/>
        </w:rPr>
        <w:t xml:space="preserve">. </w:t>
      </w:r>
      <w:proofErr w:type="gramStart"/>
      <w:r w:rsidR="004876B7" w:rsidRPr="004876B7">
        <w:rPr>
          <w:lang w:val="en-US"/>
        </w:rPr>
        <w:t>Catalysis and Petrochemistry</w:t>
      </w:r>
      <w:r w:rsidR="004876B7">
        <w:rPr>
          <w:lang w:val="en-US"/>
        </w:rPr>
        <w:t>.</w:t>
      </w:r>
      <w:proofErr w:type="gramEnd"/>
      <w:r w:rsidR="004876B7">
        <w:rPr>
          <w:lang w:val="en-US"/>
        </w:rPr>
        <w:t xml:space="preserve"> </w:t>
      </w:r>
      <w:proofErr w:type="gramStart"/>
      <w:r w:rsidR="004876B7">
        <w:rPr>
          <w:lang w:val="en-US"/>
        </w:rPr>
        <w:t># 15.</w:t>
      </w:r>
      <w:proofErr w:type="gramEnd"/>
      <w:r w:rsidR="004876B7">
        <w:rPr>
          <w:lang w:val="en-US"/>
        </w:rPr>
        <w:t xml:space="preserve"> </w:t>
      </w:r>
      <w:r w:rsidR="005330A4" w:rsidRPr="005330A4">
        <w:rPr>
          <w:lang w:val="en-US"/>
        </w:rPr>
        <w:t>https://kataliz.org.ua/old/arhiv/15_2007_ua.html</w:t>
      </w:r>
    </w:p>
    <w:p w14:paraId="3FA33746" w14:textId="4882161D" w:rsidR="000E7C32" w:rsidRDefault="004B7C78" w:rsidP="000E7C32">
      <w:pPr>
        <w:spacing w:line="276" w:lineRule="auto"/>
        <w:ind w:left="567" w:hanging="567"/>
        <w:jc w:val="both"/>
        <w:rPr>
          <w:lang w:val="en-US"/>
        </w:rPr>
      </w:pPr>
      <w:r w:rsidRPr="00DB53DC">
        <w:rPr>
          <w:lang w:val="en-US"/>
        </w:rPr>
        <w:t>[3]</w:t>
      </w:r>
      <w:r w:rsidRPr="00DB53DC">
        <w:rPr>
          <w:lang w:val="en-US"/>
        </w:rPr>
        <w:tab/>
      </w:r>
      <w:r w:rsidR="000E7C32" w:rsidRPr="000E7C32">
        <w:rPr>
          <w:lang w:val="en-US"/>
        </w:rPr>
        <w:t>Chambona,</w:t>
      </w:r>
      <w:r w:rsidR="000E7C32">
        <w:rPr>
          <w:lang w:val="en-US"/>
        </w:rPr>
        <w:t xml:space="preserve"> F.,</w:t>
      </w:r>
      <w:r w:rsidR="000E7C32" w:rsidRPr="000E7C32">
        <w:rPr>
          <w:lang w:val="en-US"/>
        </w:rPr>
        <w:t xml:space="preserve"> Rataboula, F</w:t>
      </w:r>
      <w:r w:rsidR="000E7C32">
        <w:rPr>
          <w:lang w:val="en-US"/>
        </w:rPr>
        <w:t>.,</w:t>
      </w:r>
      <w:r w:rsidR="000E7C32" w:rsidRPr="000E7C32">
        <w:rPr>
          <w:lang w:val="en-US"/>
        </w:rPr>
        <w:t xml:space="preserve"> Pinela,</w:t>
      </w:r>
      <w:r w:rsidR="000E7C32">
        <w:rPr>
          <w:lang w:val="en-US"/>
        </w:rPr>
        <w:t xml:space="preserve"> C.,</w:t>
      </w:r>
      <w:r w:rsidR="000E7C32" w:rsidRPr="000E7C32">
        <w:rPr>
          <w:lang w:val="en-US"/>
        </w:rPr>
        <w:t xml:space="preserve"> Cabiacb,</w:t>
      </w:r>
      <w:r w:rsidR="000E7C32">
        <w:rPr>
          <w:lang w:val="en-US"/>
        </w:rPr>
        <w:t xml:space="preserve"> A.,</w:t>
      </w:r>
      <w:r w:rsidR="000E7C32" w:rsidRPr="000E7C32">
        <w:rPr>
          <w:lang w:val="en-US"/>
        </w:rPr>
        <w:t xml:space="preserve"> Guillonb,</w:t>
      </w:r>
      <w:r w:rsidR="000E7C32">
        <w:rPr>
          <w:lang w:val="en-US"/>
        </w:rPr>
        <w:t xml:space="preserve"> E.,</w:t>
      </w:r>
      <w:r w:rsidR="000E7C32" w:rsidRPr="000E7C32">
        <w:rPr>
          <w:lang w:val="en-US"/>
        </w:rPr>
        <w:t xml:space="preserve"> Essayema</w:t>
      </w:r>
      <w:r w:rsidR="000E7C32">
        <w:rPr>
          <w:lang w:val="en-US"/>
        </w:rPr>
        <w:t>, N. (2011)</w:t>
      </w:r>
      <w:r w:rsidR="000E7C32" w:rsidRPr="000E7C32">
        <w:rPr>
          <w:lang w:val="en-US"/>
        </w:rPr>
        <w:t xml:space="preserve"> Cellulose hydrothermal conversion promoted by heterogeneous Br</w:t>
      </w:r>
      <w:r w:rsidR="000E7C32">
        <w:rPr>
          <w:lang w:val="en-US"/>
        </w:rPr>
        <w:t>o</w:t>
      </w:r>
      <w:r w:rsidR="000E7C32" w:rsidRPr="000E7C32">
        <w:rPr>
          <w:lang w:val="en-US"/>
        </w:rPr>
        <w:t>nsted and Lewis acids: Remarkable efficiency of solid Lewis acids to produce lactic acid</w:t>
      </w:r>
      <w:r w:rsidR="000E7C32">
        <w:rPr>
          <w:lang w:val="en-US"/>
        </w:rPr>
        <w:t>.</w:t>
      </w:r>
      <w:r w:rsidR="000E7C32" w:rsidRPr="000E7C32">
        <w:rPr>
          <w:lang w:val="en-US"/>
        </w:rPr>
        <w:t xml:space="preserve"> Applied Catalysis B: Environmental. 105</w:t>
      </w:r>
      <w:r w:rsidR="000E7C32">
        <w:rPr>
          <w:lang w:val="en-US"/>
        </w:rPr>
        <w:t xml:space="preserve">, </w:t>
      </w:r>
      <w:r w:rsidR="000E7C32" w:rsidRPr="000E7C32">
        <w:rPr>
          <w:lang w:val="en-US"/>
        </w:rPr>
        <w:t>171–181. https://doi.org/10.1016/j.apcatb.2011.04.009</w:t>
      </w:r>
    </w:p>
    <w:p w14:paraId="30E1EF14" w14:textId="72C5AA4B" w:rsidR="000E7C32" w:rsidRDefault="000E7C32" w:rsidP="00563CD1">
      <w:pPr>
        <w:spacing w:line="276" w:lineRule="auto"/>
        <w:ind w:left="567" w:hanging="567"/>
        <w:jc w:val="both"/>
        <w:rPr>
          <w:lang w:val="en-US"/>
        </w:rPr>
      </w:pPr>
      <w:r w:rsidRPr="00921060">
        <w:rPr>
          <w:lang w:val="en-US"/>
        </w:rPr>
        <w:t>[4]</w:t>
      </w:r>
      <w:r w:rsidRPr="00921060">
        <w:rPr>
          <w:lang w:val="en-US"/>
        </w:rPr>
        <w:tab/>
      </w:r>
      <w:r w:rsidRPr="000E7C32">
        <w:rPr>
          <w:lang w:val="en-US"/>
        </w:rPr>
        <w:t>Hao Ma, Bo Shou, Yuqun Li and Dimitris S.</w:t>
      </w:r>
      <w:r w:rsidR="00563CD1">
        <w:rPr>
          <w:lang w:val="en-US"/>
        </w:rPr>
        <w:t xml:space="preserve"> (2012)</w:t>
      </w:r>
      <w:r w:rsidRPr="000E7C32">
        <w:rPr>
          <w:lang w:val="en-US"/>
        </w:rPr>
        <w:t xml:space="preserve"> Argyropoulos Conversion of fructose to 5-hydroxymethyl-furfural with a functionalized ionic liguid</w:t>
      </w:r>
      <w:r w:rsidR="00563CD1">
        <w:rPr>
          <w:lang w:val="en-US"/>
        </w:rPr>
        <w:t>.</w:t>
      </w:r>
      <w:r w:rsidRPr="000E7C32">
        <w:rPr>
          <w:lang w:val="en-US"/>
        </w:rPr>
        <w:t xml:space="preserve"> </w:t>
      </w:r>
      <w:proofErr w:type="gramStart"/>
      <w:r w:rsidRPr="000E7C32">
        <w:rPr>
          <w:lang w:val="en-US"/>
        </w:rPr>
        <w:t>BioResourses.</w:t>
      </w:r>
      <w:proofErr w:type="gramEnd"/>
      <w:r w:rsidRPr="000E7C32">
        <w:rPr>
          <w:lang w:val="en-US"/>
        </w:rPr>
        <w:t xml:space="preserve"> </w:t>
      </w:r>
      <w:proofErr w:type="gramStart"/>
      <w:r w:rsidR="00563CD1">
        <w:rPr>
          <w:lang w:val="en-US"/>
        </w:rPr>
        <w:t>1(</w:t>
      </w:r>
      <w:r w:rsidRPr="000E7C32">
        <w:rPr>
          <w:lang w:val="en-US"/>
        </w:rPr>
        <w:t>7</w:t>
      </w:r>
      <w:r w:rsidR="00563CD1">
        <w:rPr>
          <w:lang w:val="en-US"/>
        </w:rPr>
        <w:t>)</w:t>
      </w:r>
      <w:r w:rsidRPr="000E7C32">
        <w:rPr>
          <w:lang w:val="en-US"/>
        </w:rPr>
        <w:t>.</w:t>
      </w:r>
      <w:proofErr w:type="gramEnd"/>
      <w:r w:rsidRPr="000E7C32">
        <w:rPr>
          <w:lang w:val="en-US"/>
        </w:rPr>
        <w:t xml:space="preserve"> </w:t>
      </w:r>
      <w:proofErr w:type="gramStart"/>
      <w:r w:rsidRPr="000E7C32">
        <w:rPr>
          <w:lang w:val="en-US"/>
        </w:rPr>
        <w:t xml:space="preserve">533-544. </w:t>
      </w:r>
      <w:r w:rsidR="00563CD1" w:rsidRPr="00563CD1">
        <w:rPr>
          <w:lang w:val="en-US"/>
        </w:rPr>
        <w:t>https://api.semanticscholar.org/CorpusID:22427858</w:t>
      </w:r>
      <w:r w:rsidR="00563CD1">
        <w:rPr>
          <w:lang w:val="en-US"/>
        </w:rPr>
        <w:t>.</w:t>
      </w:r>
      <w:proofErr w:type="gramEnd"/>
    </w:p>
    <w:p w14:paraId="153DDD64" w14:textId="15D9EAAC" w:rsidR="00563CD1" w:rsidRDefault="00563CD1" w:rsidP="000E7C32">
      <w:pPr>
        <w:spacing w:line="276" w:lineRule="auto"/>
        <w:ind w:left="567" w:hanging="567"/>
        <w:jc w:val="both"/>
        <w:rPr>
          <w:lang w:val="en-US"/>
        </w:rPr>
      </w:pPr>
      <w:proofErr w:type="gramStart"/>
      <w:r>
        <w:rPr>
          <w:lang w:val="en-US"/>
        </w:rPr>
        <w:t>[5]</w:t>
      </w:r>
      <w:r>
        <w:rPr>
          <w:lang w:val="en-US"/>
        </w:rPr>
        <w:tab/>
      </w:r>
      <w:r w:rsidR="000E7C32" w:rsidRPr="000E7C32">
        <w:rPr>
          <w:lang w:val="en-US"/>
        </w:rPr>
        <w:t>Avelino Corma, Sara Iborra, and Alexandra Velty</w:t>
      </w:r>
      <w:r>
        <w:rPr>
          <w:lang w:val="en-US"/>
        </w:rPr>
        <w:t xml:space="preserve"> (2007)</w:t>
      </w:r>
      <w:r w:rsidR="000E7C32" w:rsidRPr="000E7C32">
        <w:rPr>
          <w:lang w:val="en-US"/>
        </w:rPr>
        <w:t xml:space="preserve"> Chemical Routes for the Transformatio</w:t>
      </w:r>
      <w:r>
        <w:rPr>
          <w:lang w:val="en-US"/>
        </w:rPr>
        <w:t>n of Biomass into Chemicals.</w:t>
      </w:r>
      <w:proofErr w:type="gramEnd"/>
      <w:r>
        <w:rPr>
          <w:lang w:val="en-US"/>
        </w:rPr>
        <w:t xml:space="preserve"> </w:t>
      </w:r>
      <w:proofErr w:type="gramStart"/>
      <w:r w:rsidR="000E7C32" w:rsidRPr="000E7C32">
        <w:rPr>
          <w:lang w:val="en-US"/>
        </w:rPr>
        <w:t>Chem. Rev</w:t>
      </w:r>
      <w:r>
        <w:rPr>
          <w:lang w:val="en-US"/>
        </w:rPr>
        <w:t>.</w:t>
      </w:r>
      <w:r w:rsidR="000E7C32" w:rsidRPr="000E7C32">
        <w:rPr>
          <w:lang w:val="en-US"/>
        </w:rPr>
        <w:t xml:space="preserve"> 107.</w:t>
      </w:r>
      <w:proofErr w:type="gramEnd"/>
      <w:r w:rsidR="000E7C32" w:rsidRPr="000E7C32">
        <w:rPr>
          <w:lang w:val="en-US"/>
        </w:rPr>
        <w:t xml:space="preserve"> 2411-2502. </w:t>
      </w:r>
      <w:r w:rsidRPr="00563CD1">
        <w:rPr>
          <w:lang w:val="en-US"/>
        </w:rPr>
        <w:t>https://doi.org/10.1021/cr050989d</w:t>
      </w:r>
    </w:p>
    <w:p w14:paraId="3030645B" w14:textId="38848661" w:rsidR="00563CD1" w:rsidRDefault="00563CD1" w:rsidP="000E7C32">
      <w:pPr>
        <w:spacing w:line="276" w:lineRule="auto"/>
        <w:ind w:left="567" w:hanging="567"/>
        <w:jc w:val="both"/>
        <w:rPr>
          <w:lang w:val="en-US"/>
        </w:rPr>
      </w:pPr>
      <w:r>
        <w:rPr>
          <w:lang w:val="en-US"/>
        </w:rPr>
        <w:t>[6]</w:t>
      </w:r>
      <w:r>
        <w:rPr>
          <w:lang w:val="en-US"/>
        </w:rPr>
        <w:tab/>
      </w:r>
      <w:r w:rsidR="000E7C32" w:rsidRPr="000E7C32">
        <w:rPr>
          <w:lang w:val="en-US"/>
        </w:rPr>
        <w:t>Chheda,</w:t>
      </w:r>
      <w:r>
        <w:rPr>
          <w:lang w:val="en-US"/>
        </w:rPr>
        <w:t xml:space="preserve"> J.</w:t>
      </w:r>
      <w:r w:rsidRPr="000E7C32">
        <w:rPr>
          <w:lang w:val="en-US"/>
        </w:rPr>
        <w:t>N.</w:t>
      </w:r>
      <w:r>
        <w:rPr>
          <w:lang w:val="en-US"/>
        </w:rPr>
        <w:t>,</w:t>
      </w:r>
      <w:r w:rsidR="000E7C32" w:rsidRPr="000E7C32">
        <w:rPr>
          <w:lang w:val="en-US"/>
        </w:rPr>
        <w:t xml:space="preserve"> Huber,</w:t>
      </w:r>
      <w:r>
        <w:rPr>
          <w:lang w:val="en-US"/>
        </w:rPr>
        <w:t xml:space="preserve"> </w:t>
      </w:r>
      <w:r w:rsidRPr="000E7C32">
        <w:rPr>
          <w:lang w:val="en-US"/>
        </w:rPr>
        <w:t>G</w:t>
      </w:r>
      <w:r>
        <w:rPr>
          <w:lang w:val="en-US"/>
        </w:rPr>
        <w:t>.</w:t>
      </w:r>
      <w:r w:rsidRPr="000E7C32">
        <w:rPr>
          <w:lang w:val="en-US"/>
        </w:rPr>
        <w:t xml:space="preserve">W. </w:t>
      </w:r>
      <w:r w:rsidR="000E7C32" w:rsidRPr="000E7C32">
        <w:rPr>
          <w:lang w:val="en-US"/>
        </w:rPr>
        <w:t>and Dumesic</w:t>
      </w:r>
      <w:r>
        <w:rPr>
          <w:lang w:val="en-US"/>
        </w:rPr>
        <w:t>, J.</w:t>
      </w:r>
      <w:r w:rsidRPr="000E7C32">
        <w:rPr>
          <w:lang w:val="en-US"/>
        </w:rPr>
        <w:t>A.</w:t>
      </w:r>
      <w:r>
        <w:rPr>
          <w:lang w:val="en-US"/>
        </w:rPr>
        <w:t xml:space="preserve"> (2007)</w:t>
      </w:r>
      <w:r w:rsidR="000E7C32" w:rsidRPr="000E7C32">
        <w:rPr>
          <w:lang w:val="en-US"/>
        </w:rPr>
        <w:t xml:space="preserve"> Liquid-Phase Catalytic Processing of Biomass-Derived Oxygenated Hydrocarbons to Fuels and Chemicals. </w:t>
      </w:r>
      <w:proofErr w:type="gramStart"/>
      <w:r w:rsidR="000E7C32" w:rsidRPr="000E7C32">
        <w:rPr>
          <w:lang w:val="en-US"/>
        </w:rPr>
        <w:t>Angew.</w:t>
      </w:r>
      <w:proofErr w:type="gramEnd"/>
      <w:r w:rsidR="000E7C32" w:rsidRPr="000E7C32">
        <w:rPr>
          <w:lang w:val="en-US"/>
        </w:rPr>
        <w:t xml:space="preserve"> Chem. Int. Ed. 46. 7164 – 7183. </w:t>
      </w:r>
      <w:r w:rsidRPr="00563CD1">
        <w:rPr>
          <w:lang w:val="en-US"/>
        </w:rPr>
        <w:t>https://doi.org/10.1002/anie.200604274</w:t>
      </w:r>
    </w:p>
    <w:p w14:paraId="28ACA80A" w14:textId="58DE2ECD" w:rsidR="00563CD1" w:rsidRDefault="00563CD1" w:rsidP="000E7C32">
      <w:pPr>
        <w:spacing w:line="276" w:lineRule="auto"/>
        <w:ind w:left="567" w:hanging="567"/>
        <w:jc w:val="both"/>
        <w:rPr>
          <w:lang w:val="en-US"/>
        </w:rPr>
      </w:pPr>
      <w:r>
        <w:rPr>
          <w:lang w:val="en-US"/>
        </w:rPr>
        <w:t>[7]</w:t>
      </w:r>
      <w:r>
        <w:rPr>
          <w:lang w:val="en-US"/>
        </w:rPr>
        <w:tab/>
      </w:r>
      <w:r w:rsidR="000E7C32" w:rsidRPr="000E7C32">
        <w:rPr>
          <w:lang w:val="en-US"/>
        </w:rPr>
        <w:t>Lichtenthaler</w:t>
      </w:r>
      <w:r>
        <w:rPr>
          <w:lang w:val="en-US"/>
        </w:rPr>
        <w:t>,</w:t>
      </w:r>
      <w:r w:rsidR="000E7C32" w:rsidRPr="000E7C32">
        <w:rPr>
          <w:lang w:val="en-US"/>
        </w:rPr>
        <w:t xml:space="preserve"> F.W.</w:t>
      </w:r>
      <w:r>
        <w:rPr>
          <w:lang w:val="en-US"/>
        </w:rPr>
        <w:t xml:space="preserve"> (1998)</w:t>
      </w:r>
      <w:r w:rsidR="000E7C32" w:rsidRPr="000E7C32">
        <w:rPr>
          <w:lang w:val="en-US"/>
        </w:rPr>
        <w:t xml:space="preserve"> </w:t>
      </w:r>
      <w:proofErr w:type="gramStart"/>
      <w:r w:rsidR="000E7C32" w:rsidRPr="000E7C32">
        <w:rPr>
          <w:lang w:val="en-US"/>
        </w:rPr>
        <w:t>Towards</w:t>
      </w:r>
      <w:proofErr w:type="gramEnd"/>
      <w:r w:rsidR="000E7C32" w:rsidRPr="000E7C32">
        <w:rPr>
          <w:lang w:val="en-US"/>
        </w:rPr>
        <w:t xml:space="preserve"> improving the utility of ketoses as organic raw materials</w:t>
      </w:r>
      <w:r>
        <w:rPr>
          <w:lang w:val="en-US"/>
        </w:rPr>
        <w:t>.</w:t>
      </w:r>
      <w:r w:rsidR="000E7C32" w:rsidRPr="000E7C32">
        <w:rPr>
          <w:lang w:val="en-US"/>
        </w:rPr>
        <w:t xml:space="preserve"> Carbohydrate Research. 313. </w:t>
      </w:r>
      <w:r>
        <w:rPr>
          <w:lang w:val="en-US"/>
        </w:rPr>
        <w:t>69-</w:t>
      </w:r>
      <w:r w:rsidR="000E7C32" w:rsidRPr="000E7C32">
        <w:rPr>
          <w:lang w:val="en-US"/>
        </w:rPr>
        <w:t xml:space="preserve">89. </w:t>
      </w:r>
      <w:r w:rsidRPr="00563CD1">
        <w:rPr>
          <w:lang w:val="en-US"/>
        </w:rPr>
        <w:t>https://doi.org/10.1016/S0008-</w:t>
      </w:r>
      <w:proofErr w:type="gramStart"/>
      <w:r w:rsidRPr="00563CD1">
        <w:rPr>
          <w:lang w:val="en-US"/>
        </w:rPr>
        <w:t>6215(</w:t>
      </w:r>
      <w:proofErr w:type="gramEnd"/>
      <w:r w:rsidRPr="00563CD1">
        <w:rPr>
          <w:lang w:val="en-US"/>
        </w:rPr>
        <w:t>98)00222-5</w:t>
      </w:r>
      <w:r w:rsidR="000E7C32" w:rsidRPr="000E7C32">
        <w:rPr>
          <w:lang w:val="en-US"/>
        </w:rPr>
        <w:t xml:space="preserve"> </w:t>
      </w:r>
    </w:p>
    <w:p w14:paraId="64CE134F" w14:textId="10B6CFAB" w:rsidR="00563CD1" w:rsidRDefault="00563CD1" w:rsidP="000E7C32">
      <w:pPr>
        <w:spacing w:line="276" w:lineRule="auto"/>
        <w:ind w:left="567" w:hanging="567"/>
        <w:jc w:val="both"/>
        <w:rPr>
          <w:lang w:val="en-US"/>
        </w:rPr>
      </w:pPr>
      <w:r>
        <w:rPr>
          <w:lang w:val="en-US"/>
        </w:rPr>
        <w:lastRenderedPageBreak/>
        <w:t>[8]</w:t>
      </w:r>
      <w:r>
        <w:rPr>
          <w:lang w:val="en-US"/>
        </w:rPr>
        <w:tab/>
      </w:r>
      <w:r w:rsidR="000E7C32" w:rsidRPr="000E7C32">
        <w:rPr>
          <w:lang w:val="en-US"/>
        </w:rPr>
        <w:t>Shaw</w:t>
      </w:r>
      <w:r>
        <w:rPr>
          <w:lang w:val="en-US"/>
        </w:rPr>
        <w:t>,</w:t>
      </w:r>
      <w:r w:rsidR="000E7C32" w:rsidRPr="000E7C32">
        <w:rPr>
          <w:lang w:val="en-US"/>
        </w:rPr>
        <w:t xml:space="preserve"> P.E.</w:t>
      </w:r>
      <w:r>
        <w:rPr>
          <w:lang w:val="en-US"/>
        </w:rPr>
        <w:t xml:space="preserve"> (1967)</w:t>
      </w:r>
      <w:r w:rsidR="000E7C32" w:rsidRPr="000E7C32">
        <w:rPr>
          <w:lang w:val="en-US"/>
        </w:rPr>
        <w:t xml:space="preserve"> Acid–catalyzed dehydration of D-fructose. </w:t>
      </w:r>
      <w:proofErr w:type="gramStart"/>
      <w:r w:rsidR="000E7C32" w:rsidRPr="000E7C32">
        <w:rPr>
          <w:lang w:val="en-US"/>
        </w:rPr>
        <w:t>Carbohydrate Research.</w:t>
      </w:r>
      <w:proofErr w:type="gramEnd"/>
      <w:r w:rsidR="000E7C32" w:rsidRPr="000E7C32">
        <w:rPr>
          <w:lang w:val="en-US"/>
        </w:rPr>
        <w:t xml:space="preserve"> 5. </w:t>
      </w:r>
      <w:r>
        <w:rPr>
          <w:lang w:val="en-US"/>
        </w:rPr>
        <w:t>266-</w:t>
      </w:r>
      <w:r w:rsidR="000E7C32" w:rsidRPr="000E7C32">
        <w:rPr>
          <w:lang w:val="en-US"/>
        </w:rPr>
        <w:t xml:space="preserve">273. </w:t>
      </w:r>
      <w:r w:rsidRPr="00563CD1">
        <w:rPr>
          <w:lang w:val="en-US"/>
        </w:rPr>
        <w:t>https://doi.org/10.1016/S0008-</w:t>
      </w:r>
      <w:proofErr w:type="gramStart"/>
      <w:r w:rsidRPr="00563CD1">
        <w:rPr>
          <w:lang w:val="en-US"/>
        </w:rPr>
        <w:t>6215(</w:t>
      </w:r>
      <w:proofErr w:type="gramEnd"/>
      <w:r w:rsidRPr="00563CD1">
        <w:rPr>
          <w:lang w:val="en-US"/>
        </w:rPr>
        <w:t>00)80500-5</w:t>
      </w:r>
    </w:p>
    <w:p w14:paraId="4D9B27B9" w14:textId="290350D0" w:rsidR="00563CD1" w:rsidRDefault="00563CD1" w:rsidP="000E7C32">
      <w:pPr>
        <w:spacing w:line="276" w:lineRule="auto"/>
        <w:ind w:left="567" w:hanging="567"/>
        <w:jc w:val="both"/>
        <w:rPr>
          <w:lang w:val="en-US"/>
        </w:rPr>
      </w:pPr>
      <w:r>
        <w:rPr>
          <w:lang w:val="en-US"/>
        </w:rPr>
        <w:t>[9]</w:t>
      </w:r>
      <w:r>
        <w:rPr>
          <w:lang w:val="en-US"/>
        </w:rPr>
        <w:tab/>
      </w:r>
      <w:r w:rsidR="000E7C32" w:rsidRPr="000E7C32">
        <w:rPr>
          <w:lang w:val="en-US"/>
        </w:rPr>
        <w:t>Kuster</w:t>
      </w:r>
      <w:r>
        <w:rPr>
          <w:lang w:val="en-US"/>
        </w:rPr>
        <w:t>,</w:t>
      </w:r>
      <w:r w:rsidR="000E7C32" w:rsidRPr="000E7C32">
        <w:rPr>
          <w:lang w:val="en-US"/>
        </w:rPr>
        <w:t xml:space="preserve"> B.F.M.</w:t>
      </w:r>
      <w:r>
        <w:rPr>
          <w:lang w:val="en-US"/>
        </w:rPr>
        <w:t xml:space="preserve"> and</w:t>
      </w:r>
      <w:r w:rsidR="000E7C32" w:rsidRPr="000E7C32">
        <w:rPr>
          <w:lang w:val="en-US"/>
        </w:rPr>
        <w:t xml:space="preserve"> Temmink</w:t>
      </w:r>
      <w:r>
        <w:rPr>
          <w:lang w:val="en-US"/>
        </w:rPr>
        <w:t>,</w:t>
      </w:r>
      <w:r w:rsidR="000E7C32" w:rsidRPr="000E7C32">
        <w:rPr>
          <w:lang w:val="en-US"/>
        </w:rPr>
        <w:t xml:space="preserve"> H.M.G.</w:t>
      </w:r>
      <w:r>
        <w:rPr>
          <w:lang w:val="en-US"/>
        </w:rPr>
        <w:t xml:space="preserve"> (1977)</w:t>
      </w:r>
      <w:r w:rsidR="000E7C32" w:rsidRPr="000E7C32">
        <w:rPr>
          <w:lang w:val="en-US"/>
        </w:rPr>
        <w:t xml:space="preserve"> </w:t>
      </w:r>
      <w:proofErr w:type="gramStart"/>
      <w:r w:rsidR="000E7C32" w:rsidRPr="000E7C32">
        <w:rPr>
          <w:lang w:val="en-US"/>
        </w:rPr>
        <w:t>The</w:t>
      </w:r>
      <w:proofErr w:type="gramEnd"/>
      <w:r w:rsidR="000E7C32" w:rsidRPr="000E7C32">
        <w:rPr>
          <w:lang w:val="en-US"/>
        </w:rPr>
        <w:t xml:space="preserve"> influence of pH and weak</w:t>
      </w:r>
      <w:r>
        <w:rPr>
          <w:lang w:val="en-US"/>
        </w:rPr>
        <w:t>-</w:t>
      </w:r>
      <w:r w:rsidR="000E7C32" w:rsidRPr="000E7C32">
        <w:rPr>
          <w:lang w:val="en-US"/>
        </w:rPr>
        <w:t>acid anions on the dehydration of D-fructose</w:t>
      </w:r>
      <w:r>
        <w:rPr>
          <w:lang w:val="en-US"/>
        </w:rPr>
        <w:t>.</w:t>
      </w:r>
      <w:r w:rsidR="000E7C32" w:rsidRPr="000E7C32">
        <w:rPr>
          <w:lang w:val="en-US"/>
        </w:rPr>
        <w:t xml:space="preserve"> Carbohydrate Research. 54. 183</w:t>
      </w:r>
      <w:r>
        <w:rPr>
          <w:lang w:val="en-US"/>
        </w:rPr>
        <w:t>-</w:t>
      </w:r>
      <w:r w:rsidR="000E7C32" w:rsidRPr="000E7C32">
        <w:rPr>
          <w:lang w:val="en-US"/>
        </w:rPr>
        <w:t xml:space="preserve">191. </w:t>
      </w:r>
      <w:r w:rsidRPr="00563CD1">
        <w:rPr>
          <w:lang w:val="en-US"/>
        </w:rPr>
        <w:t>https://doi.org/10.1016/S0008-</w:t>
      </w:r>
      <w:proofErr w:type="gramStart"/>
      <w:r w:rsidRPr="00563CD1">
        <w:rPr>
          <w:lang w:val="en-US"/>
        </w:rPr>
        <w:t>6215(</w:t>
      </w:r>
      <w:proofErr w:type="gramEnd"/>
      <w:r w:rsidRPr="00563CD1">
        <w:rPr>
          <w:lang w:val="en-US"/>
        </w:rPr>
        <w:t>00)84808-9</w:t>
      </w:r>
      <w:r>
        <w:rPr>
          <w:lang w:val="en-US"/>
        </w:rPr>
        <w:t>.</w:t>
      </w:r>
    </w:p>
    <w:p w14:paraId="0AD8A3FC" w14:textId="492253C6" w:rsidR="00563CD1" w:rsidRDefault="00563CD1" w:rsidP="006D6A43">
      <w:pPr>
        <w:spacing w:line="276" w:lineRule="auto"/>
        <w:ind w:left="567" w:hanging="567"/>
        <w:jc w:val="both"/>
        <w:rPr>
          <w:lang w:val="en-US"/>
        </w:rPr>
      </w:pPr>
      <w:r>
        <w:rPr>
          <w:lang w:val="en-US"/>
        </w:rPr>
        <w:t>[10]</w:t>
      </w:r>
      <w:r>
        <w:rPr>
          <w:lang w:val="en-US"/>
        </w:rPr>
        <w:tab/>
        <w:t>Rosatella, A.</w:t>
      </w:r>
      <w:r w:rsidRPr="000E7C32">
        <w:rPr>
          <w:lang w:val="en-US"/>
        </w:rPr>
        <w:t>A.</w:t>
      </w:r>
      <w:r>
        <w:rPr>
          <w:lang w:val="en-US"/>
        </w:rPr>
        <w:t xml:space="preserve">, </w:t>
      </w:r>
      <w:r w:rsidRPr="000E7C32">
        <w:rPr>
          <w:lang w:val="en-US"/>
        </w:rPr>
        <w:t>Simeonov</w:t>
      </w:r>
      <w:r>
        <w:rPr>
          <w:lang w:val="en-US"/>
        </w:rPr>
        <w:t>,</w:t>
      </w:r>
      <w:r w:rsidRPr="00563CD1">
        <w:rPr>
          <w:lang w:val="en-US"/>
        </w:rPr>
        <w:t xml:space="preserve"> </w:t>
      </w:r>
      <w:r w:rsidRPr="000E7C32">
        <w:rPr>
          <w:lang w:val="en-US"/>
        </w:rPr>
        <w:t>S</w:t>
      </w:r>
      <w:r>
        <w:rPr>
          <w:lang w:val="en-US"/>
        </w:rPr>
        <w:t>.</w:t>
      </w:r>
      <w:r w:rsidRPr="000E7C32">
        <w:rPr>
          <w:lang w:val="en-US"/>
        </w:rPr>
        <w:t>P., Frade</w:t>
      </w:r>
      <w:r>
        <w:rPr>
          <w:lang w:val="en-US"/>
        </w:rPr>
        <w:t>,</w:t>
      </w:r>
      <w:r w:rsidRPr="000E7C32">
        <w:rPr>
          <w:lang w:val="en-US"/>
        </w:rPr>
        <w:t xml:space="preserve"> R</w:t>
      </w:r>
      <w:r>
        <w:rPr>
          <w:lang w:val="en-US"/>
        </w:rPr>
        <w:t>.</w:t>
      </w:r>
      <w:r w:rsidRPr="000E7C32">
        <w:rPr>
          <w:lang w:val="en-US"/>
        </w:rPr>
        <w:t>F.M. and Afonso</w:t>
      </w:r>
      <w:r>
        <w:rPr>
          <w:lang w:val="en-US"/>
        </w:rPr>
        <w:t>,</w:t>
      </w:r>
      <w:r w:rsidRPr="000E7C32">
        <w:rPr>
          <w:lang w:val="en-US"/>
        </w:rPr>
        <w:t xml:space="preserve"> C</w:t>
      </w:r>
      <w:r w:rsidR="006D6A43">
        <w:rPr>
          <w:lang w:val="en-US"/>
        </w:rPr>
        <w:t>.</w:t>
      </w:r>
      <w:r w:rsidRPr="000E7C32">
        <w:rPr>
          <w:lang w:val="en-US"/>
        </w:rPr>
        <w:t>A.M.</w:t>
      </w:r>
      <w:r w:rsidR="006D6A43">
        <w:rPr>
          <w:lang w:val="en-US"/>
        </w:rPr>
        <w:t xml:space="preserve"> (2011)</w:t>
      </w:r>
      <w:r w:rsidRPr="000E7C32">
        <w:rPr>
          <w:lang w:val="en-US"/>
        </w:rPr>
        <w:t xml:space="preserve"> </w:t>
      </w:r>
      <w:r w:rsidR="000E7C32" w:rsidRPr="000E7C32">
        <w:rPr>
          <w:lang w:val="en-US"/>
        </w:rPr>
        <w:t>5-Hydroxymethylfurfural (HMF) as a building block platform: Biological properties, synthesis and synthetic applications</w:t>
      </w:r>
      <w:r w:rsidR="006D6A43">
        <w:rPr>
          <w:lang w:val="en-US"/>
        </w:rPr>
        <w:t>.</w:t>
      </w:r>
      <w:r w:rsidR="000E7C32" w:rsidRPr="000E7C32">
        <w:rPr>
          <w:lang w:val="en-US"/>
        </w:rPr>
        <w:t xml:space="preserve"> Green Chem. 13. </w:t>
      </w:r>
      <w:proofErr w:type="gramStart"/>
      <w:r w:rsidR="000E7C32" w:rsidRPr="000E7C32">
        <w:rPr>
          <w:lang w:val="en-US"/>
        </w:rPr>
        <w:t>754</w:t>
      </w:r>
      <w:r w:rsidR="006D6A43">
        <w:rPr>
          <w:lang w:val="en-US"/>
        </w:rPr>
        <w:t>-</w:t>
      </w:r>
      <w:r w:rsidR="000E7C32" w:rsidRPr="000E7C32">
        <w:rPr>
          <w:lang w:val="en-US"/>
        </w:rPr>
        <w:t xml:space="preserve">793. </w:t>
      </w:r>
      <w:r w:rsidR="006D6A43" w:rsidRPr="006D6A43">
        <w:rPr>
          <w:lang w:val="en-US"/>
        </w:rPr>
        <w:t>https://doi.org/10.1039/C0GC00401D</w:t>
      </w:r>
      <w:r w:rsidR="006D6A43">
        <w:rPr>
          <w:lang w:val="en-US"/>
        </w:rPr>
        <w:t>.</w:t>
      </w:r>
      <w:proofErr w:type="gramEnd"/>
    </w:p>
    <w:p w14:paraId="05CE7538" w14:textId="14A80358" w:rsidR="000E7C32" w:rsidRDefault="00563CD1" w:rsidP="000E7C32">
      <w:pPr>
        <w:spacing w:line="276" w:lineRule="auto"/>
        <w:ind w:left="567" w:hanging="567"/>
        <w:jc w:val="both"/>
        <w:rPr>
          <w:lang w:val="en-US"/>
        </w:rPr>
      </w:pPr>
      <w:r>
        <w:rPr>
          <w:lang w:val="en-US"/>
        </w:rPr>
        <w:t>[11]</w:t>
      </w:r>
      <w:r w:rsidR="006D6A43" w:rsidRPr="006D6A43">
        <w:rPr>
          <w:lang w:val="en-US"/>
        </w:rPr>
        <w:t xml:space="preserve"> </w:t>
      </w:r>
      <w:r w:rsidR="006D6A43" w:rsidRPr="000E7C32">
        <w:rPr>
          <w:lang w:val="en-US"/>
        </w:rPr>
        <w:t>Lanzafame, P.</w:t>
      </w:r>
      <w:r w:rsidR="006D6A43">
        <w:rPr>
          <w:lang w:val="en-US"/>
        </w:rPr>
        <w:t>,</w:t>
      </w:r>
      <w:r w:rsidR="006D6A43" w:rsidRPr="000E7C32">
        <w:rPr>
          <w:lang w:val="en-US"/>
        </w:rPr>
        <w:t xml:space="preserve"> Temi, D.M.</w:t>
      </w:r>
      <w:r w:rsidR="006D6A43">
        <w:rPr>
          <w:lang w:val="en-US"/>
        </w:rPr>
        <w:t>,</w:t>
      </w:r>
      <w:r w:rsidR="006D6A43" w:rsidRPr="000E7C32">
        <w:rPr>
          <w:lang w:val="en-US"/>
        </w:rPr>
        <w:t xml:space="preserve"> Perathoner, S.</w:t>
      </w:r>
      <w:r w:rsidR="006D6A43">
        <w:rPr>
          <w:lang w:val="en-US"/>
        </w:rPr>
        <w:t>,</w:t>
      </w:r>
      <w:r w:rsidR="006D6A43" w:rsidRPr="000E7C32">
        <w:rPr>
          <w:lang w:val="en-US"/>
        </w:rPr>
        <w:t xml:space="preserve"> Spadaro, A.N. </w:t>
      </w:r>
      <w:r w:rsidR="006D6A43">
        <w:rPr>
          <w:lang w:val="en-US"/>
        </w:rPr>
        <w:t xml:space="preserve">and </w:t>
      </w:r>
      <w:r w:rsidR="006D6A43" w:rsidRPr="000E7C32">
        <w:rPr>
          <w:lang w:val="en-US"/>
        </w:rPr>
        <w:t>Centi</w:t>
      </w:r>
      <w:r w:rsidR="006D6A43">
        <w:rPr>
          <w:lang w:val="en-US"/>
        </w:rPr>
        <w:t>,</w:t>
      </w:r>
      <w:r w:rsidR="006D6A43" w:rsidRPr="006D6A43">
        <w:rPr>
          <w:lang w:val="en-US"/>
        </w:rPr>
        <w:t xml:space="preserve"> </w:t>
      </w:r>
      <w:r w:rsidR="006D6A43" w:rsidRPr="000E7C32">
        <w:rPr>
          <w:lang w:val="en-US"/>
        </w:rPr>
        <w:t>G.</w:t>
      </w:r>
      <w:r w:rsidR="006D6A43">
        <w:rPr>
          <w:lang w:val="en-US"/>
        </w:rPr>
        <w:t xml:space="preserve"> (2012) </w:t>
      </w:r>
      <w:r w:rsidR="000E7C32" w:rsidRPr="000E7C32">
        <w:rPr>
          <w:lang w:val="en-US"/>
        </w:rPr>
        <w:t>Direct conversion of cellulose to glucose and valuable intermediates in mild reaction conditions over solid acid catalysts</w:t>
      </w:r>
      <w:r w:rsidR="006D6A43">
        <w:rPr>
          <w:lang w:val="en-US"/>
        </w:rPr>
        <w:t>.</w:t>
      </w:r>
      <w:r w:rsidR="000E7C32" w:rsidRPr="000E7C32">
        <w:rPr>
          <w:lang w:val="en-US"/>
        </w:rPr>
        <w:t xml:space="preserve"> Catalysis Today. 179. 178</w:t>
      </w:r>
      <w:r w:rsidR="006D6A43">
        <w:rPr>
          <w:lang w:val="en-US"/>
        </w:rPr>
        <w:t>-</w:t>
      </w:r>
      <w:r w:rsidR="000E7C32" w:rsidRPr="000E7C32">
        <w:rPr>
          <w:lang w:val="en-US"/>
        </w:rPr>
        <w:t>184.</w:t>
      </w:r>
      <w:r w:rsidR="006D6A43">
        <w:rPr>
          <w:lang w:val="en-US"/>
        </w:rPr>
        <w:t xml:space="preserve"> </w:t>
      </w:r>
      <w:r w:rsidR="006D6A43" w:rsidRPr="006D6A43">
        <w:rPr>
          <w:lang w:val="en-US"/>
        </w:rPr>
        <w:t>https://doi.org/10.1016/j.cattod.2011.07.018</w:t>
      </w:r>
      <w:r w:rsidR="006D6A43">
        <w:rPr>
          <w:lang w:val="en-US"/>
        </w:rPr>
        <w:t>.</w:t>
      </w:r>
    </w:p>
    <w:p w14:paraId="6FF5A667" w14:textId="48DBF729" w:rsidR="006D6A43" w:rsidRDefault="00563CD1" w:rsidP="000E7C32">
      <w:pPr>
        <w:spacing w:line="276" w:lineRule="auto"/>
        <w:ind w:left="567" w:hanging="567"/>
        <w:jc w:val="both"/>
        <w:rPr>
          <w:lang w:val="en-GB"/>
        </w:rPr>
      </w:pPr>
      <w:r>
        <w:rPr>
          <w:lang w:val="en-US"/>
        </w:rPr>
        <w:t>[12]</w:t>
      </w:r>
      <w:r>
        <w:rPr>
          <w:lang w:val="en-US"/>
        </w:rPr>
        <w:tab/>
      </w:r>
      <w:r w:rsidR="006D6A43" w:rsidRPr="00A565C4">
        <w:rPr>
          <w:lang w:val="en-GB"/>
        </w:rPr>
        <w:t>Tigunova</w:t>
      </w:r>
      <w:r w:rsidR="006D6A43">
        <w:rPr>
          <w:lang w:val="en-GB"/>
        </w:rPr>
        <w:t>,</w:t>
      </w:r>
      <w:r w:rsidR="006D6A43" w:rsidRPr="00A565C4">
        <w:rPr>
          <w:lang w:val="en-GB"/>
        </w:rPr>
        <w:t xml:space="preserve"> O.O., Beiko</w:t>
      </w:r>
      <w:r w:rsidR="006D6A43">
        <w:rPr>
          <w:lang w:val="en-GB"/>
        </w:rPr>
        <w:t>,</w:t>
      </w:r>
      <w:r w:rsidR="006D6A43" w:rsidRPr="00A565C4">
        <w:rPr>
          <w:lang w:val="en-GB"/>
        </w:rPr>
        <w:t xml:space="preserve"> N.E., Kamenskyh</w:t>
      </w:r>
      <w:r w:rsidR="006D6A43">
        <w:rPr>
          <w:lang w:val="en-GB"/>
        </w:rPr>
        <w:t>,</w:t>
      </w:r>
      <w:r w:rsidR="006D6A43" w:rsidRPr="00A565C4">
        <w:rPr>
          <w:lang w:val="en-GB"/>
        </w:rPr>
        <w:t xml:space="preserve"> D.S., Tkachenko</w:t>
      </w:r>
      <w:r w:rsidR="006D6A43">
        <w:rPr>
          <w:lang w:val="en-GB"/>
        </w:rPr>
        <w:t>,</w:t>
      </w:r>
      <w:r w:rsidR="006D6A43" w:rsidRPr="00A565C4">
        <w:rPr>
          <w:lang w:val="en-GB"/>
        </w:rPr>
        <w:t xml:space="preserve"> T.V., Yevdokymenko</w:t>
      </w:r>
      <w:r w:rsidR="006D6A43">
        <w:rPr>
          <w:lang w:val="en-GB"/>
        </w:rPr>
        <w:t>,</w:t>
      </w:r>
      <w:r w:rsidR="006D6A43" w:rsidRPr="00A565C4">
        <w:rPr>
          <w:lang w:val="en-GB"/>
        </w:rPr>
        <w:t xml:space="preserve"> V.O., Kashkovskiy</w:t>
      </w:r>
      <w:r w:rsidR="006D6A43">
        <w:rPr>
          <w:lang w:val="en-GB"/>
        </w:rPr>
        <w:t>,</w:t>
      </w:r>
      <w:r w:rsidR="006D6A43" w:rsidRPr="00A565C4">
        <w:rPr>
          <w:lang w:val="en-GB"/>
        </w:rPr>
        <w:t xml:space="preserve"> V.I.</w:t>
      </w:r>
      <w:r w:rsidR="006D6A43">
        <w:rPr>
          <w:lang w:val="en-GB"/>
        </w:rPr>
        <w:t xml:space="preserve"> and</w:t>
      </w:r>
      <w:r w:rsidR="006D6A43" w:rsidRPr="00A565C4">
        <w:rPr>
          <w:lang w:val="en-GB"/>
        </w:rPr>
        <w:t xml:space="preserve"> Shulga</w:t>
      </w:r>
      <w:r w:rsidR="006D6A43">
        <w:rPr>
          <w:lang w:val="en-GB"/>
        </w:rPr>
        <w:t>,</w:t>
      </w:r>
      <w:r w:rsidR="006D6A43" w:rsidRPr="00A565C4">
        <w:rPr>
          <w:lang w:val="en-GB"/>
        </w:rPr>
        <w:t xml:space="preserve"> S.M.</w:t>
      </w:r>
      <w:r w:rsidR="006D6A43">
        <w:rPr>
          <w:lang w:val="en-GB"/>
        </w:rPr>
        <w:t xml:space="preserve"> (2016)</w:t>
      </w:r>
      <w:r w:rsidR="006D6A43" w:rsidRPr="00A565C4">
        <w:rPr>
          <w:lang w:val="en-GB"/>
        </w:rPr>
        <w:t xml:space="preserve"> Lignocellulosic biomass after explosive autohydrolysis as substrate for butanol. </w:t>
      </w:r>
      <w:proofErr w:type="gramStart"/>
      <w:r w:rsidR="006D6A43" w:rsidRPr="00A565C4">
        <w:rPr>
          <w:lang w:val="en-GB"/>
        </w:rPr>
        <w:t>Biotechnol.</w:t>
      </w:r>
      <w:proofErr w:type="gramEnd"/>
      <w:r w:rsidR="006D6A43" w:rsidRPr="00A565C4">
        <w:rPr>
          <w:lang w:val="en-GB"/>
        </w:rPr>
        <w:t xml:space="preserve"> </w:t>
      </w:r>
      <w:proofErr w:type="gramStart"/>
      <w:r w:rsidR="006D6A43" w:rsidRPr="00A565C4">
        <w:rPr>
          <w:lang w:val="en-GB"/>
        </w:rPr>
        <w:t>Acta.</w:t>
      </w:r>
      <w:proofErr w:type="gramEnd"/>
      <w:r w:rsidR="006D6A43" w:rsidRPr="00A565C4">
        <w:rPr>
          <w:lang w:val="en-GB"/>
        </w:rPr>
        <w:t xml:space="preserve"> </w:t>
      </w:r>
      <w:proofErr w:type="gramStart"/>
      <w:r w:rsidR="006D6A43" w:rsidRPr="00A565C4">
        <w:rPr>
          <w:lang w:val="en-GB"/>
        </w:rPr>
        <w:t>9(4)</w:t>
      </w:r>
      <w:r w:rsidR="006D6A43">
        <w:rPr>
          <w:lang w:val="en-GB"/>
        </w:rPr>
        <w:t>.</w:t>
      </w:r>
      <w:proofErr w:type="gramEnd"/>
      <w:r w:rsidR="006D6A43" w:rsidRPr="00A565C4">
        <w:rPr>
          <w:lang w:val="en-GB"/>
        </w:rPr>
        <w:t xml:space="preserve"> 28</w:t>
      </w:r>
      <w:r w:rsidR="006D6A43">
        <w:rPr>
          <w:lang w:val="en-GB"/>
        </w:rPr>
        <w:t xml:space="preserve">-34. </w:t>
      </w:r>
      <w:r w:rsidR="006D6A43" w:rsidRPr="006D6A43">
        <w:rPr>
          <w:lang w:val="en-GB"/>
        </w:rPr>
        <w:t>https://doi.org/10.15407/biotech9.04.028</w:t>
      </w:r>
    </w:p>
    <w:p w14:paraId="4A289F78" w14:textId="02A8ED12" w:rsidR="00563CD1" w:rsidRDefault="006D6A43" w:rsidP="000E7C32">
      <w:pPr>
        <w:spacing w:line="276" w:lineRule="auto"/>
        <w:ind w:left="567" w:hanging="567"/>
        <w:jc w:val="both"/>
        <w:rPr>
          <w:rStyle w:val="a4"/>
          <w:bCs/>
          <w:iCs/>
          <w:lang w:val="en-GB"/>
        </w:rPr>
      </w:pPr>
      <w:r>
        <w:rPr>
          <w:lang w:val="en-GB"/>
        </w:rPr>
        <w:t>[13]</w:t>
      </w:r>
      <w:r>
        <w:rPr>
          <w:lang w:val="en-GB"/>
        </w:rPr>
        <w:tab/>
      </w:r>
      <w:r w:rsidRPr="00A565C4">
        <w:rPr>
          <w:lang w:val="en-US"/>
        </w:rPr>
        <w:t>Bratishko</w:t>
      </w:r>
      <w:r w:rsidR="00E303EC">
        <w:rPr>
          <w:lang w:val="en-US"/>
        </w:rPr>
        <w:t>,</w:t>
      </w:r>
      <w:r w:rsidRPr="00A565C4">
        <w:rPr>
          <w:lang w:val="en-US"/>
        </w:rPr>
        <w:t xml:space="preserve"> V., Tkachenko</w:t>
      </w:r>
      <w:r w:rsidR="00E303EC">
        <w:rPr>
          <w:lang w:val="en-US"/>
        </w:rPr>
        <w:t>,</w:t>
      </w:r>
      <w:r w:rsidRPr="00A565C4">
        <w:rPr>
          <w:lang w:val="en-US"/>
        </w:rPr>
        <w:t xml:space="preserve"> T., Shulga</w:t>
      </w:r>
      <w:r w:rsidR="00E303EC">
        <w:rPr>
          <w:lang w:val="en-US"/>
        </w:rPr>
        <w:t>,</w:t>
      </w:r>
      <w:r w:rsidRPr="00A565C4">
        <w:rPr>
          <w:lang w:val="en-US"/>
        </w:rPr>
        <w:t xml:space="preserve"> S., Tigunova</w:t>
      </w:r>
      <w:r w:rsidR="00E303EC">
        <w:rPr>
          <w:lang w:val="en-US"/>
        </w:rPr>
        <w:t>,</w:t>
      </w:r>
      <w:r w:rsidRPr="00A565C4">
        <w:rPr>
          <w:lang w:val="en-US"/>
        </w:rPr>
        <w:t xml:space="preserve"> O.</w:t>
      </w:r>
      <w:r w:rsidR="00E303EC">
        <w:rPr>
          <w:lang w:val="en-US"/>
        </w:rPr>
        <w:t xml:space="preserve"> (2024)</w:t>
      </w:r>
      <w:r w:rsidRPr="00A565C4">
        <w:rPr>
          <w:lang w:val="en-US"/>
        </w:rPr>
        <w:t xml:space="preserve"> Results of chemical studies of parameters and composition of samples of lignocellulose raw materials of communal origin. </w:t>
      </w:r>
      <w:proofErr w:type="gramStart"/>
      <w:r w:rsidRPr="00E303EC">
        <w:rPr>
          <w:bCs/>
          <w:iCs/>
          <w:lang w:val="en-GB"/>
        </w:rPr>
        <w:t>23rd International Scientific Conference</w:t>
      </w:r>
      <w:r w:rsidRPr="00E303EC">
        <w:rPr>
          <w:bCs/>
          <w:iCs/>
          <w:lang w:val="en-US"/>
        </w:rPr>
        <w:t xml:space="preserve"> </w:t>
      </w:r>
      <w:r w:rsidRPr="00E303EC">
        <w:rPr>
          <w:bCs/>
          <w:iCs/>
          <w:lang w:val="en-GB"/>
        </w:rPr>
        <w:t>Engineering for Rural Development.</w:t>
      </w:r>
      <w:proofErr w:type="gramEnd"/>
      <w:r w:rsidRPr="00E303EC">
        <w:rPr>
          <w:bCs/>
          <w:iCs/>
          <w:lang w:val="en-GB"/>
        </w:rPr>
        <w:t xml:space="preserve"> Jelgava, LATVIA. </w:t>
      </w:r>
      <w:r w:rsidRPr="00A565C4">
        <w:rPr>
          <w:bCs/>
          <w:iCs/>
          <w:lang w:val="en-GB"/>
        </w:rPr>
        <w:t>1008-1015</w:t>
      </w:r>
      <w:r w:rsidR="00E303EC">
        <w:rPr>
          <w:bCs/>
          <w:iCs/>
          <w:lang w:val="en-GB"/>
        </w:rPr>
        <w:t>.</w:t>
      </w:r>
      <w:r w:rsidRPr="00A565C4">
        <w:rPr>
          <w:bCs/>
          <w:iCs/>
          <w:lang w:val="en-GB"/>
        </w:rPr>
        <w:t xml:space="preserve"> </w:t>
      </w:r>
      <w:hyperlink r:id="rId13" w:history="1">
        <w:r w:rsidRPr="00A565C4">
          <w:rPr>
            <w:rStyle w:val="a4"/>
            <w:bCs/>
            <w:iCs/>
            <w:lang w:val="en-GB"/>
          </w:rPr>
          <w:t>https://doi.org/10.22616/ERDev.2024.23.TF205</w:t>
        </w:r>
      </w:hyperlink>
    </w:p>
    <w:p w14:paraId="22FD53C4" w14:textId="36059C0D" w:rsidR="000F78F5" w:rsidRDefault="00943E48" w:rsidP="000E7C32">
      <w:pPr>
        <w:spacing w:line="276" w:lineRule="auto"/>
        <w:ind w:left="567" w:hanging="567"/>
        <w:jc w:val="both"/>
        <w:rPr>
          <w:lang w:val="en-US"/>
        </w:rPr>
      </w:pPr>
      <w:r>
        <w:rPr>
          <w:lang w:val="en-US"/>
        </w:rPr>
        <w:t>[14]</w:t>
      </w:r>
      <w:r>
        <w:rPr>
          <w:lang w:val="en-US"/>
        </w:rPr>
        <w:tab/>
      </w:r>
      <w:r w:rsidR="000F78F5" w:rsidRPr="00A565C4">
        <w:rPr>
          <w:lang w:val="en-GB"/>
        </w:rPr>
        <w:t>Tigunova</w:t>
      </w:r>
      <w:r w:rsidR="000F78F5">
        <w:rPr>
          <w:lang w:val="en-GB"/>
        </w:rPr>
        <w:t>,</w:t>
      </w:r>
      <w:r w:rsidR="000F78F5" w:rsidRPr="00A565C4">
        <w:rPr>
          <w:lang w:val="en-GB"/>
        </w:rPr>
        <w:t xml:space="preserve"> O.O., Kamenskyh</w:t>
      </w:r>
      <w:r w:rsidR="000F78F5">
        <w:rPr>
          <w:lang w:val="en-GB"/>
        </w:rPr>
        <w:t>,</w:t>
      </w:r>
      <w:r w:rsidR="000F78F5" w:rsidRPr="00A565C4">
        <w:rPr>
          <w:lang w:val="en-GB"/>
        </w:rPr>
        <w:t xml:space="preserve"> D.S., Tkachenko</w:t>
      </w:r>
      <w:r w:rsidR="000F78F5">
        <w:rPr>
          <w:lang w:val="en-GB"/>
        </w:rPr>
        <w:t>,</w:t>
      </w:r>
      <w:r w:rsidR="000F78F5" w:rsidRPr="00A565C4">
        <w:rPr>
          <w:lang w:val="en-GB"/>
        </w:rPr>
        <w:t xml:space="preserve"> T.V., Yevdokymenko</w:t>
      </w:r>
      <w:r w:rsidR="000F78F5">
        <w:rPr>
          <w:lang w:val="en-GB"/>
        </w:rPr>
        <w:t>,</w:t>
      </w:r>
      <w:r w:rsidR="000F78F5" w:rsidRPr="00A565C4">
        <w:rPr>
          <w:lang w:val="en-GB"/>
        </w:rPr>
        <w:t xml:space="preserve"> V.O., Kashkovskiy</w:t>
      </w:r>
      <w:r w:rsidR="000F78F5">
        <w:rPr>
          <w:lang w:val="en-GB"/>
        </w:rPr>
        <w:t>,</w:t>
      </w:r>
      <w:r w:rsidR="000F78F5" w:rsidRPr="00A565C4">
        <w:rPr>
          <w:lang w:val="en-GB"/>
        </w:rPr>
        <w:t xml:space="preserve"> V.I.</w:t>
      </w:r>
      <w:r w:rsidR="000F78F5">
        <w:rPr>
          <w:lang w:val="en-GB"/>
        </w:rPr>
        <w:t xml:space="preserve">, </w:t>
      </w:r>
      <w:r w:rsidR="000F78F5" w:rsidRPr="00F71C43">
        <w:rPr>
          <w:lang w:val="en-US"/>
        </w:rPr>
        <w:t>Rakhmetov</w:t>
      </w:r>
      <w:r w:rsidR="000F78F5" w:rsidRPr="00F71C43">
        <w:t xml:space="preserve">, </w:t>
      </w:r>
      <w:r w:rsidR="000F78F5" w:rsidRPr="00F71C43">
        <w:rPr>
          <w:lang w:val="en-US"/>
        </w:rPr>
        <w:t>D</w:t>
      </w:r>
      <w:r w:rsidR="000F78F5">
        <w:rPr>
          <w:lang w:val="en-US"/>
        </w:rPr>
        <w:t>.</w:t>
      </w:r>
      <w:r w:rsidR="000F78F5" w:rsidRPr="00F71C43">
        <w:rPr>
          <w:lang w:val="en-US"/>
        </w:rPr>
        <w:t>B</w:t>
      </w:r>
      <w:r w:rsidR="000F78F5">
        <w:rPr>
          <w:lang w:val="en-US"/>
        </w:rPr>
        <w:t>.,</w:t>
      </w:r>
      <w:r w:rsidR="000F78F5" w:rsidRPr="00F71C43">
        <w:t xml:space="preserve"> </w:t>
      </w:r>
      <w:r w:rsidR="000F78F5" w:rsidRPr="00F71C43">
        <w:rPr>
          <w:lang w:val="en-US"/>
        </w:rPr>
        <w:t>Blume</w:t>
      </w:r>
      <w:r w:rsidR="000F78F5" w:rsidRPr="00F71C43">
        <w:t xml:space="preserve">, </w:t>
      </w:r>
      <w:r w:rsidR="000F78F5" w:rsidRPr="00F71C43">
        <w:rPr>
          <w:lang w:val="en-US"/>
        </w:rPr>
        <w:t>Y</w:t>
      </w:r>
      <w:r w:rsidR="000F78F5">
        <w:rPr>
          <w:lang w:val="en-US"/>
        </w:rPr>
        <w:t>.</w:t>
      </w:r>
      <w:r w:rsidR="000F78F5" w:rsidRPr="00F71C43">
        <w:rPr>
          <w:lang w:val="en-US"/>
        </w:rPr>
        <w:t>B</w:t>
      </w:r>
      <w:r w:rsidR="000F78F5">
        <w:rPr>
          <w:lang w:val="en-US"/>
        </w:rPr>
        <w:t>.</w:t>
      </w:r>
      <w:r w:rsidR="000F78F5" w:rsidRPr="000F78F5">
        <w:rPr>
          <w:lang w:val="en-GB"/>
        </w:rPr>
        <w:t xml:space="preserve"> </w:t>
      </w:r>
      <w:r w:rsidR="000F78F5">
        <w:rPr>
          <w:lang w:val="en-GB"/>
        </w:rPr>
        <w:t>and</w:t>
      </w:r>
      <w:r w:rsidR="000F78F5" w:rsidRPr="00A565C4">
        <w:rPr>
          <w:lang w:val="en-GB"/>
        </w:rPr>
        <w:t xml:space="preserve"> Shulga</w:t>
      </w:r>
      <w:r w:rsidR="000F78F5">
        <w:rPr>
          <w:lang w:val="en-GB"/>
        </w:rPr>
        <w:t>,</w:t>
      </w:r>
      <w:r w:rsidR="000F78F5" w:rsidRPr="00A565C4">
        <w:rPr>
          <w:lang w:val="en-GB"/>
        </w:rPr>
        <w:t xml:space="preserve"> S.M.</w:t>
      </w:r>
      <w:r w:rsidR="000F78F5">
        <w:rPr>
          <w:lang w:val="en-GB"/>
        </w:rPr>
        <w:t xml:space="preserve"> </w:t>
      </w:r>
      <w:r w:rsidR="000F78F5">
        <w:t xml:space="preserve">(2020) </w:t>
      </w:r>
      <w:r w:rsidR="000F78F5" w:rsidRPr="00F71C43">
        <w:t>Biobutanol production from plant biomass</w:t>
      </w:r>
      <w:r w:rsidR="000F78F5">
        <w:t xml:space="preserve">. </w:t>
      </w:r>
      <w:r w:rsidR="000F78F5" w:rsidRPr="00F71C43">
        <w:t>The Open Agriculture Journal</w:t>
      </w:r>
      <w:r w:rsidR="000F78F5">
        <w:t>. 14</w:t>
      </w:r>
      <w:r w:rsidR="000F78F5">
        <w:t xml:space="preserve">(1). </w:t>
      </w:r>
      <w:r w:rsidR="000F78F5">
        <w:fldChar w:fldCharType="begin"/>
      </w:r>
      <w:r w:rsidR="000F78F5">
        <w:instrText xml:space="preserve"> HYPERLINK "</w:instrText>
      </w:r>
      <w:r w:rsidR="000F78F5" w:rsidRPr="00F71C43">
        <w:instrText>https://doi.org/10.2174/1874331502014010187</w:instrText>
      </w:r>
      <w:r w:rsidR="000F78F5">
        <w:instrText xml:space="preserve">" </w:instrText>
      </w:r>
      <w:r w:rsidR="000F78F5">
        <w:fldChar w:fldCharType="separate"/>
      </w:r>
      <w:r w:rsidR="000F78F5" w:rsidRPr="00325C69">
        <w:rPr>
          <w:rStyle w:val="a4"/>
        </w:rPr>
        <w:t>https://doi.org/10.2174/1874331502014010187</w:t>
      </w:r>
      <w:r w:rsidR="000F78F5">
        <w:fldChar w:fldCharType="end"/>
      </w:r>
      <w:r w:rsidR="000F78F5">
        <w:t xml:space="preserve">, </w:t>
      </w:r>
    </w:p>
    <w:p w14:paraId="282970B1" w14:textId="6F7382B5" w:rsidR="00943E48" w:rsidRDefault="000F78F5" w:rsidP="000E7C32">
      <w:pPr>
        <w:spacing w:line="276" w:lineRule="auto"/>
        <w:ind w:left="567" w:hanging="567"/>
        <w:jc w:val="both"/>
        <w:rPr>
          <w:lang w:val="en-US"/>
        </w:rPr>
      </w:pPr>
      <w:r>
        <w:rPr>
          <w:lang w:val="en-US"/>
        </w:rPr>
        <w:t>[15]</w:t>
      </w:r>
      <w:r>
        <w:rPr>
          <w:lang w:val="en-US"/>
        </w:rPr>
        <w:tab/>
      </w:r>
      <w:r w:rsidRPr="00A565C4">
        <w:rPr>
          <w:lang w:val="en-US"/>
        </w:rPr>
        <w:t>Bratishko</w:t>
      </w:r>
      <w:r>
        <w:rPr>
          <w:lang w:val="en-US"/>
        </w:rPr>
        <w:t>,</w:t>
      </w:r>
      <w:r w:rsidRPr="00A565C4">
        <w:rPr>
          <w:lang w:val="en-US"/>
        </w:rPr>
        <w:t xml:space="preserve"> V., Shulga</w:t>
      </w:r>
      <w:r>
        <w:rPr>
          <w:lang w:val="en-US"/>
        </w:rPr>
        <w:t>,</w:t>
      </w:r>
      <w:r w:rsidRPr="00A565C4">
        <w:rPr>
          <w:lang w:val="en-US"/>
        </w:rPr>
        <w:t xml:space="preserve"> S., Tigunova</w:t>
      </w:r>
      <w:r>
        <w:rPr>
          <w:lang w:val="en-US"/>
        </w:rPr>
        <w:t>,</w:t>
      </w:r>
      <w:r w:rsidRPr="00A565C4">
        <w:rPr>
          <w:lang w:val="en-US"/>
        </w:rPr>
        <w:t xml:space="preserve"> O.</w:t>
      </w:r>
      <w:r>
        <w:rPr>
          <w:lang w:val="en-US"/>
        </w:rPr>
        <w:t>,</w:t>
      </w:r>
      <w:r>
        <w:rPr>
          <w:lang w:val="en-US"/>
        </w:rPr>
        <w:t xml:space="preserve"> </w:t>
      </w:r>
      <w:r w:rsidRPr="007E09F3">
        <w:t>Achkevych</w:t>
      </w:r>
      <w:r>
        <w:rPr>
          <w:lang w:val="en-US"/>
        </w:rPr>
        <w:t>,</w:t>
      </w:r>
      <w:r>
        <w:t xml:space="preserve"> </w:t>
      </w:r>
      <w:r w:rsidRPr="007E09F3">
        <w:t>O</w:t>
      </w:r>
      <w:r>
        <w:rPr>
          <w:lang w:val="en-US"/>
        </w:rPr>
        <w:t>.</w:t>
      </w:r>
      <w:r w:rsidRPr="007E09F3">
        <w:t xml:space="preserve"> </w:t>
      </w:r>
      <w:r>
        <w:t xml:space="preserve">(2023) </w:t>
      </w:r>
      <w:r w:rsidRPr="007E09F3">
        <w:t>Ultrasonic cavitation of lignocellulosic raw materials as effective method of preparation for butanol production</w:t>
      </w:r>
      <w:r>
        <w:t xml:space="preserve">. </w:t>
      </w:r>
      <w:r w:rsidRPr="007E09F3">
        <w:t>22nd International Scientific Conference Engineering for Rural Development Proceedings</w:t>
      </w:r>
      <w:r>
        <w:t xml:space="preserve">. 264-268. </w:t>
      </w:r>
      <w:r w:rsidR="00E904EA">
        <w:fldChar w:fldCharType="begin"/>
      </w:r>
      <w:r w:rsidR="00E904EA">
        <w:instrText xml:space="preserve"> HYPERLINK "</w:instrText>
      </w:r>
      <w:r w:rsidR="00E904EA" w:rsidRPr="007E09F3">
        <w:instrText>https://doi.org/10.22616/ERDev.2023.22.TF053</w:instrText>
      </w:r>
      <w:r w:rsidR="00E904EA">
        <w:instrText xml:space="preserve">" </w:instrText>
      </w:r>
      <w:r w:rsidR="00E904EA">
        <w:fldChar w:fldCharType="separate"/>
      </w:r>
      <w:r w:rsidR="00E904EA" w:rsidRPr="00591182">
        <w:rPr>
          <w:rStyle w:val="a4"/>
        </w:rPr>
        <w:t>https://doi.org/10.22616/ERDev.2023.22.TF053</w:t>
      </w:r>
      <w:r w:rsidR="00E904EA">
        <w:fldChar w:fldCharType="end"/>
      </w:r>
    </w:p>
    <w:p w14:paraId="54378C08" w14:textId="70EE3704" w:rsidR="00E904EA" w:rsidRDefault="00E904EA" w:rsidP="000E7C32">
      <w:pPr>
        <w:spacing w:line="276" w:lineRule="auto"/>
        <w:ind w:left="567" w:hanging="567"/>
        <w:jc w:val="both"/>
        <w:rPr>
          <w:lang w:val="en-US"/>
        </w:rPr>
      </w:pPr>
      <w:r>
        <w:rPr>
          <w:lang w:val="en-US"/>
        </w:rPr>
        <w:t>[16]</w:t>
      </w:r>
      <w:r>
        <w:rPr>
          <w:lang w:val="en-US"/>
        </w:rPr>
        <w:tab/>
      </w:r>
      <w:r w:rsidRPr="00E904EA">
        <w:rPr>
          <w:lang w:val="en-US"/>
        </w:rPr>
        <w:t>Tkachenko</w:t>
      </w:r>
      <w:r w:rsidR="00B43B92">
        <w:rPr>
          <w:lang w:val="en-US"/>
        </w:rPr>
        <w:t xml:space="preserve">, </w:t>
      </w:r>
      <w:r w:rsidRPr="00E904EA">
        <w:rPr>
          <w:lang w:val="en-US"/>
        </w:rPr>
        <w:t>T.V., Aksylenko</w:t>
      </w:r>
      <w:r w:rsidR="00B43B92">
        <w:rPr>
          <w:lang w:val="en-US"/>
        </w:rPr>
        <w:t>,</w:t>
      </w:r>
      <w:r w:rsidRPr="00E904EA">
        <w:rPr>
          <w:lang w:val="en-US"/>
        </w:rPr>
        <w:t xml:space="preserve"> M.D., Kamenskyh</w:t>
      </w:r>
      <w:r w:rsidR="00B43B92">
        <w:rPr>
          <w:lang w:val="en-US"/>
        </w:rPr>
        <w:t>,</w:t>
      </w:r>
      <w:r w:rsidRPr="00E904EA">
        <w:rPr>
          <w:lang w:val="en-US"/>
        </w:rPr>
        <w:t xml:space="preserve"> D.S., Yevdokymenko</w:t>
      </w:r>
      <w:r w:rsidR="00B43B92">
        <w:rPr>
          <w:lang w:val="en-US"/>
        </w:rPr>
        <w:t>,</w:t>
      </w:r>
      <w:r w:rsidRPr="00E904EA">
        <w:rPr>
          <w:lang w:val="en-US"/>
        </w:rPr>
        <w:t xml:space="preserve"> V.O.</w:t>
      </w:r>
      <w:r w:rsidR="00B43B92">
        <w:rPr>
          <w:lang w:val="en-US"/>
        </w:rPr>
        <w:t xml:space="preserve"> (2023)</w:t>
      </w:r>
      <w:r w:rsidRPr="00E904EA">
        <w:rPr>
          <w:lang w:val="en-US"/>
        </w:rPr>
        <w:t xml:space="preserve"> Sustainable processing of lignocellulosic biomass. IOP Conference Series: Earth and Environmental Science. </w:t>
      </w:r>
      <w:r w:rsidR="00B43B92">
        <w:rPr>
          <w:lang w:val="en-US"/>
        </w:rPr>
        <w:t>1254.</w:t>
      </w:r>
      <w:r w:rsidRPr="00E904EA">
        <w:rPr>
          <w:lang w:val="en-US"/>
        </w:rPr>
        <w:t xml:space="preserve"> 012088. </w:t>
      </w:r>
      <w:hyperlink r:id="rId14" w:history="1">
        <w:r w:rsidRPr="00591182">
          <w:rPr>
            <w:rStyle w:val="a4"/>
            <w:lang w:val="en-US"/>
          </w:rPr>
          <w:t>https://doi.org/10.1088/1755-1315/1254/1/012088</w:t>
        </w:r>
      </w:hyperlink>
      <w:r w:rsidR="00B43B92">
        <w:rPr>
          <w:lang w:val="en-US"/>
        </w:rPr>
        <w:t>.</w:t>
      </w:r>
      <w:r w:rsidRPr="00E904EA">
        <w:rPr>
          <w:lang w:val="en-US"/>
        </w:rPr>
        <w:t xml:space="preserve"> </w:t>
      </w:r>
    </w:p>
    <w:p w14:paraId="1D31C1B0" w14:textId="47D7CD8A" w:rsidR="00E904EA" w:rsidRDefault="00E904EA" w:rsidP="000E7C32">
      <w:pPr>
        <w:spacing w:line="276" w:lineRule="auto"/>
        <w:ind w:left="567" w:hanging="567"/>
        <w:jc w:val="both"/>
        <w:rPr>
          <w:lang w:val="en-US"/>
        </w:rPr>
      </w:pPr>
      <w:r>
        <w:rPr>
          <w:lang w:val="en-US"/>
        </w:rPr>
        <w:t>[17]</w:t>
      </w:r>
      <w:r>
        <w:rPr>
          <w:lang w:val="en-US"/>
        </w:rPr>
        <w:tab/>
      </w:r>
      <w:r w:rsidRPr="00E904EA">
        <w:rPr>
          <w:lang w:val="en-US"/>
        </w:rPr>
        <w:t xml:space="preserve">Korinenko, </w:t>
      </w:r>
      <w:r w:rsidR="00B43B92" w:rsidRPr="00E904EA">
        <w:rPr>
          <w:lang w:val="en-US"/>
        </w:rPr>
        <w:t>B.V.</w:t>
      </w:r>
      <w:r w:rsidR="00B43B92">
        <w:rPr>
          <w:lang w:val="en-US"/>
        </w:rPr>
        <w:t>,</w:t>
      </w:r>
      <w:r w:rsidR="00B43B92" w:rsidRPr="00E904EA">
        <w:rPr>
          <w:lang w:val="en-US"/>
        </w:rPr>
        <w:t xml:space="preserve"> </w:t>
      </w:r>
      <w:r w:rsidRPr="00E904EA">
        <w:rPr>
          <w:lang w:val="en-US"/>
        </w:rPr>
        <w:t xml:space="preserve">Sokol, </w:t>
      </w:r>
      <w:r w:rsidR="00B43B92" w:rsidRPr="00E904EA">
        <w:rPr>
          <w:lang w:val="en-US"/>
        </w:rPr>
        <w:t>V.S.</w:t>
      </w:r>
      <w:r w:rsidR="00B43B92">
        <w:rPr>
          <w:lang w:val="en-US"/>
        </w:rPr>
        <w:t>,</w:t>
      </w:r>
      <w:r w:rsidR="00B43B92" w:rsidRPr="00E904EA">
        <w:rPr>
          <w:lang w:val="en-US"/>
        </w:rPr>
        <w:t xml:space="preserve"> </w:t>
      </w:r>
      <w:r w:rsidRPr="00E904EA">
        <w:rPr>
          <w:lang w:val="en-US"/>
        </w:rPr>
        <w:t xml:space="preserve">Tkachenko, </w:t>
      </w:r>
      <w:r w:rsidR="00B43B92" w:rsidRPr="00E904EA">
        <w:rPr>
          <w:lang w:val="en-US"/>
        </w:rPr>
        <w:t>T.V.</w:t>
      </w:r>
      <w:r w:rsidR="00B43B92">
        <w:rPr>
          <w:lang w:val="en-US"/>
        </w:rPr>
        <w:t>,</w:t>
      </w:r>
      <w:r w:rsidR="00B43B92" w:rsidRPr="00E904EA">
        <w:rPr>
          <w:lang w:val="en-US"/>
        </w:rPr>
        <w:t xml:space="preserve"> </w:t>
      </w:r>
      <w:r w:rsidRPr="00E904EA">
        <w:rPr>
          <w:lang w:val="en-US"/>
        </w:rPr>
        <w:t xml:space="preserve">Kamenskyh, </w:t>
      </w:r>
      <w:r w:rsidR="00B43B92" w:rsidRPr="00E904EA">
        <w:rPr>
          <w:lang w:val="en-US"/>
        </w:rPr>
        <w:t>D.S.</w:t>
      </w:r>
      <w:r w:rsidR="00B43B92">
        <w:rPr>
          <w:lang w:val="en-US"/>
        </w:rPr>
        <w:t>,</w:t>
      </w:r>
      <w:r w:rsidR="00B43B92" w:rsidRPr="00E904EA">
        <w:rPr>
          <w:lang w:val="en-US"/>
        </w:rPr>
        <w:t xml:space="preserve"> </w:t>
      </w:r>
      <w:r w:rsidRPr="00E904EA">
        <w:rPr>
          <w:lang w:val="en-US"/>
        </w:rPr>
        <w:t xml:space="preserve">Haidai, </w:t>
      </w:r>
      <w:r w:rsidR="00B43B92" w:rsidRPr="00E904EA">
        <w:rPr>
          <w:lang w:val="en-US"/>
        </w:rPr>
        <w:t>O.O.</w:t>
      </w:r>
      <w:r w:rsidR="00B43B92">
        <w:rPr>
          <w:lang w:val="en-US"/>
        </w:rPr>
        <w:t>,</w:t>
      </w:r>
      <w:r w:rsidR="00B43B92" w:rsidRPr="00E904EA">
        <w:rPr>
          <w:lang w:val="en-US"/>
        </w:rPr>
        <w:t xml:space="preserve"> </w:t>
      </w:r>
      <w:r w:rsidRPr="00E904EA">
        <w:rPr>
          <w:lang w:val="en-US"/>
        </w:rPr>
        <w:t xml:space="preserve">Sheludko, </w:t>
      </w:r>
      <w:r w:rsidR="00B43B92" w:rsidRPr="00E904EA">
        <w:rPr>
          <w:lang w:val="en-US"/>
        </w:rPr>
        <w:t>Y.V.</w:t>
      </w:r>
      <w:r w:rsidR="00B43B92">
        <w:rPr>
          <w:lang w:val="en-US"/>
        </w:rPr>
        <w:t>,</w:t>
      </w:r>
      <w:r w:rsidR="00B43B92" w:rsidRPr="00E904EA">
        <w:rPr>
          <w:lang w:val="en-US"/>
        </w:rPr>
        <w:t xml:space="preserve"> </w:t>
      </w:r>
      <w:r w:rsidRPr="00E904EA">
        <w:rPr>
          <w:lang w:val="en-US"/>
        </w:rPr>
        <w:t xml:space="preserve">Povazhny, </w:t>
      </w:r>
      <w:r w:rsidR="00B43B92" w:rsidRPr="00E904EA">
        <w:rPr>
          <w:lang w:val="en-US"/>
        </w:rPr>
        <w:t>V.A.</w:t>
      </w:r>
      <w:r w:rsidR="00B43B92">
        <w:rPr>
          <w:lang w:val="en-US"/>
        </w:rPr>
        <w:t>,</w:t>
      </w:r>
      <w:r w:rsidR="00B43B92" w:rsidRPr="00E904EA">
        <w:rPr>
          <w:lang w:val="en-US"/>
        </w:rPr>
        <w:t xml:space="preserve"> </w:t>
      </w:r>
      <w:r w:rsidRPr="00E904EA">
        <w:rPr>
          <w:lang w:val="en-US"/>
        </w:rPr>
        <w:t xml:space="preserve">Ruban, </w:t>
      </w:r>
      <w:r w:rsidR="00B43B92" w:rsidRPr="00E904EA">
        <w:rPr>
          <w:lang w:val="en-US"/>
        </w:rPr>
        <w:t>S.V.</w:t>
      </w:r>
      <w:r w:rsidR="00B43B92">
        <w:rPr>
          <w:lang w:val="en-US"/>
        </w:rPr>
        <w:t xml:space="preserve"> and </w:t>
      </w:r>
      <w:r w:rsidRPr="00E904EA">
        <w:rPr>
          <w:lang w:val="en-US"/>
        </w:rPr>
        <w:t>Yevdokymenko</w:t>
      </w:r>
      <w:r w:rsidR="00B43B92">
        <w:rPr>
          <w:lang w:val="en-US"/>
        </w:rPr>
        <w:t>,</w:t>
      </w:r>
      <w:r w:rsidRPr="00E904EA">
        <w:rPr>
          <w:lang w:val="en-US"/>
        </w:rPr>
        <w:t xml:space="preserve"> </w:t>
      </w:r>
      <w:r w:rsidR="00B43B92" w:rsidRPr="00E904EA">
        <w:rPr>
          <w:lang w:val="en-US"/>
        </w:rPr>
        <w:t xml:space="preserve">V.O. </w:t>
      </w:r>
      <w:r w:rsidRPr="00E904EA">
        <w:rPr>
          <w:lang w:val="en-US"/>
        </w:rPr>
        <w:t xml:space="preserve">(2024) Carbon materials derived from industrial hemp hurd. </w:t>
      </w:r>
      <w:proofErr w:type="gramStart"/>
      <w:r w:rsidRPr="00E904EA">
        <w:rPr>
          <w:lang w:val="en-US"/>
        </w:rPr>
        <w:t>12th International conference "Nanotechnology and nano-materials" (NANO-2024) August 21-2</w:t>
      </w:r>
      <w:r w:rsidR="00B43B92">
        <w:rPr>
          <w:lang w:val="en-US"/>
        </w:rPr>
        <w:t>4, 2024, Uzhhorod, Ukraine.</w:t>
      </w:r>
      <w:proofErr w:type="gramEnd"/>
      <w:r w:rsidRPr="00E904EA">
        <w:rPr>
          <w:lang w:val="en-US"/>
        </w:rPr>
        <w:t xml:space="preserve"> 260</w:t>
      </w:r>
      <w:r w:rsidR="00B43B92">
        <w:rPr>
          <w:lang w:val="en-US"/>
        </w:rPr>
        <w:t>.</w:t>
      </w:r>
      <w:r w:rsidRPr="00E904EA">
        <w:rPr>
          <w:lang w:val="en-US"/>
        </w:rPr>
        <w:t xml:space="preserve"> </w:t>
      </w:r>
    </w:p>
    <w:p w14:paraId="04819357" w14:textId="77BBA180" w:rsidR="00E904EA" w:rsidRDefault="00E904EA" w:rsidP="000E7C32">
      <w:pPr>
        <w:spacing w:line="276" w:lineRule="auto"/>
        <w:ind w:left="567" w:hanging="567"/>
        <w:jc w:val="both"/>
        <w:rPr>
          <w:lang w:val="en-US"/>
        </w:rPr>
      </w:pPr>
      <w:r>
        <w:rPr>
          <w:lang w:val="en-US"/>
        </w:rPr>
        <w:t>[18]</w:t>
      </w:r>
      <w:r>
        <w:rPr>
          <w:lang w:val="en-US"/>
        </w:rPr>
        <w:tab/>
      </w:r>
      <w:r w:rsidR="00B43B92">
        <w:rPr>
          <w:lang w:val="en-US"/>
        </w:rPr>
        <w:t>Сокол, В.С., Корінен</w:t>
      </w:r>
      <w:r w:rsidRPr="00E904EA">
        <w:rPr>
          <w:lang w:val="en-US"/>
        </w:rPr>
        <w:t>ко</w:t>
      </w:r>
      <w:r w:rsidR="00B43B92">
        <w:rPr>
          <w:lang w:val="en-US"/>
        </w:rPr>
        <w:t>,</w:t>
      </w:r>
      <w:r w:rsidRPr="00E904EA">
        <w:rPr>
          <w:lang w:val="en-US"/>
        </w:rPr>
        <w:t xml:space="preserve"> Б.В., Гайдай</w:t>
      </w:r>
      <w:r w:rsidR="00B43B92">
        <w:rPr>
          <w:lang w:val="en-US"/>
        </w:rPr>
        <w:t>,</w:t>
      </w:r>
      <w:r w:rsidRPr="00E904EA">
        <w:rPr>
          <w:lang w:val="en-US"/>
        </w:rPr>
        <w:t xml:space="preserve"> О.О., Хімач</w:t>
      </w:r>
      <w:r w:rsidR="00B43B92">
        <w:rPr>
          <w:lang w:val="en-US"/>
        </w:rPr>
        <w:t>,</w:t>
      </w:r>
      <w:r w:rsidRPr="00E904EA">
        <w:rPr>
          <w:lang w:val="en-US"/>
        </w:rPr>
        <w:t xml:space="preserve"> Н.Ю., Ткаченко</w:t>
      </w:r>
      <w:r w:rsidR="00B43B92">
        <w:rPr>
          <w:lang w:val="en-US"/>
        </w:rPr>
        <w:t>,</w:t>
      </w:r>
      <w:r w:rsidRPr="00E904EA">
        <w:rPr>
          <w:lang w:val="en-US"/>
        </w:rPr>
        <w:t xml:space="preserve"> Т.В., Каменських</w:t>
      </w:r>
      <w:r w:rsidR="00B43B92">
        <w:rPr>
          <w:lang w:val="en-US"/>
        </w:rPr>
        <w:t>,</w:t>
      </w:r>
      <w:r w:rsidRPr="00E904EA">
        <w:rPr>
          <w:lang w:val="en-US"/>
        </w:rPr>
        <w:t xml:space="preserve"> Д.С., Поважний</w:t>
      </w:r>
      <w:r w:rsidR="00B43B92">
        <w:rPr>
          <w:lang w:val="en-US"/>
        </w:rPr>
        <w:t>,</w:t>
      </w:r>
      <w:r w:rsidRPr="00E904EA">
        <w:rPr>
          <w:lang w:val="en-US"/>
        </w:rPr>
        <w:t xml:space="preserve"> В.А., Євдокименко</w:t>
      </w:r>
      <w:r w:rsidR="00B43B92">
        <w:rPr>
          <w:lang w:val="en-US"/>
        </w:rPr>
        <w:t>,</w:t>
      </w:r>
      <w:r w:rsidRPr="00E904EA">
        <w:rPr>
          <w:lang w:val="en-US"/>
        </w:rPr>
        <w:t xml:space="preserve"> </w:t>
      </w:r>
      <w:r>
        <w:rPr>
          <w:lang w:val="en-US"/>
        </w:rPr>
        <w:t>В.О. (2024) Термоліз костри тех</w:t>
      </w:r>
      <w:r w:rsidRPr="00E904EA">
        <w:rPr>
          <w:lang w:val="en-US"/>
        </w:rPr>
        <w:t xml:space="preserve">нічних конопель для одержання ліквідних продуктів. </w:t>
      </w:r>
      <w:proofErr w:type="gramStart"/>
      <w:r w:rsidRPr="00E904EA">
        <w:rPr>
          <w:lang w:val="en-US"/>
        </w:rPr>
        <w:t>Біоактивні сполуки, нові речовини і матеріали / доп.</w:t>
      </w:r>
      <w:proofErr w:type="gramEnd"/>
      <w:r w:rsidRPr="00E904EA">
        <w:rPr>
          <w:lang w:val="en-US"/>
        </w:rPr>
        <w:t xml:space="preserve"> </w:t>
      </w:r>
      <w:proofErr w:type="gramStart"/>
      <w:r w:rsidRPr="00E904EA">
        <w:rPr>
          <w:lang w:val="en-US"/>
        </w:rPr>
        <w:t>учасн</w:t>
      </w:r>
      <w:proofErr w:type="gramEnd"/>
      <w:r w:rsidRPr="00E904EA">
        <w:rPr>
          <w:lang w:val="en-US"/>
        </w:rPr>
        <w:t>. ХХХIХ наукової конференц</w:t>
      </w:r>
      <w:r>
        <w:rPr>
          <w:lang w:val="en-US"/>
        </w:rPr>
        <w:t>ії з біоорганічної хімії та наф</w:t>
      </w:r>
      <w:r w:rsidRPr="00E904EA">
        <w:rPr>
          <w:lang w:val="en-US"/>
        </w:rPr>
        <w:t xml:space="preserve">тохімії (30 травня 2024 </w:t>
      </w:r>
      <w:proofErr w:type="gramStart"/>
      <w:r w:rsidRPr="00E904EA">
        <w:rPr>
          <w:lang w:val="en-US"/>
        </w:rPr>
        <w:t>р.,</w:t>
      </w:r>
      <w:proofErr w:type="gramEnd"/>
      <w:r w:rsidRPr="00E904EA">
        <w:rPr>
          <w:lang w:val="en-US"/>
        </w:rPr>
        <w:t xml:space="preserve"> м. Київ). </w:t>
      </w:r>
      <w:proofErr w:type="gramStart"/>
      <w:r w:rsidRPr="00E904EA">
        <w:rPr>
          <w:lang w:val="en-US"/>
        </w:rPr>
        <w:t>за</w:t>
      </w:r>
      <w:proofErr w:type="gramEnd"/>
      <w:r w:rsidRPr="00E904EA">
        <w:rPr>
          <w:lang w:val="en-US"/>
        </w:rPr>
        <w:t xml:space="preserve"> загальною ред. А.І. Вовка. Київ: Інтерсервіс, 2024. </w:t>
      </w:r>
      <w:proofErr w:type="gramStart"/>
      <w:r w:rsidR="00B43B92">
        <w:rPr>
          <w:lang w:val="en-US"/>
        </w:rPr>
        <w:t>251–255.</w:t>
      </w:r>
      <w:proofErr w:type="gramEnd"/>
      <w:r w:rsidRPr="00E904EA">
        <w:rPr>
          <w:lang w:val="en-US"/>
        </w:rPr>
        <w:t xml:space="preserve"> </w:t>
      </w:r>
      <w:r w:rsidR="00B43B92" w:rsidRPr="00B43B92">
        <w:rPr>
          <w:lang w:val="en-US"/>
        </w:rPr>
        <w:t>https://drive.google.com/file/d/1oB9uBhRoMnED1lq-wAuG7j2y0Xgk3V7E/edit</w:t>
      </w:r>
      <w:r w:rsidR="00B43B92">
        <w:rPr>
          <w:lang w:val="en-US"/>
        </w:rPr>
        <w:t>.</w:t>
      </w:r>
    </w:p>
    <w:p w14:paraId="733708CF" w14:textId="6BB84F4E" w:rsidR="00E904EA" w:rsidRDefault="00E904EA" w:rsidP="000E7C32">
      <w:pPr>
        <w:spacing w:line="276" w:lineRule="auto"/>
        <w:ind w:left="567" w:hanging="567"/>
        <w:jc w:val="both"/>
        <w:rPr>
          <w:lang w:val="en-US"/>
        </w:rPr>
      </w:pPr>
      <w:r>
        <w:rPr>
          <w:lang w:val="en-US"/>
        </w:rPr>
        <w:t>[19]</w:t>
      </w:r>
      <w:r>
        <w:rPr>
          <w:lang w:val="en-US"/>
        </w:rPr>
        <w:tab/>
      </w:r>
      <w:r w:rsidRPr="00E904EA">
        <w:rPr>
          <w:lang w:val="en-US"/>
        </w:rPr>
        <w:t>Kucherenko,</w:t>
      </w:r>
      <w:r w:rsidR="00B43B92">
        <w:rPr>
          <w:lang w:val="en-US"/>
        </w:rPr>
        <w:t xml:space="preserve"> V.О.,</w:t>
      </w:r>
      <w:r w:rsidRPr="00E904EA">
        <w:rPr>
          <w:lang w:val="en-US"/>
        </w:rPr>
        <w:t xml:space="preserve"> Yevdokymenko, </w:t>
      </w:r>
      <w:r w:rsidR="00B43B92" w:rsidRPr="00E904EA">
        <w:rPr>
          <w:lang w:val="en-US"/>
        </w:rPr>
        <w:t>V.О.</w:t>
      </w:r>
      <w:r w:rsidR="00B43B92">
        <w:rPr>
          <w:lang w:val="en-US"/>
        </w:rPr>
        <w:t>,</w:t>
      </w:r>
      <w:r w:rsidR="00B43B92" w:rsidRPr="00E904EA">
        <w:rPr>
          <w:lang w:val="en-US"/>
        </w:rPr>
        <w:t xml:space="preserve"> </w:t>
      </w:r>
      <w:r w:rsidRPr="00E904EA">
        <w:rPr>
          <w:lang w:val="en-US"/>
        </w:rPr>
        <w:t xml:space="preserve">Tamarkina, </w:t>
      </w:r>
      <w:r w:rsidR="00B43B92" w:rsidRPr="00E904EA">
        <w:rPr>
          <w:lang w:val="en-US"/>
        </w:rPr>
        <w:t>Ju.V.</w:t>
      </w:r>
      <w:r w:rsidR="00B43B92">
        <w:rPr>
          <w:lang w:val="en-US"/>
        </w:rPr>
        <w:t>,</w:t>
      </w:r>
      <w:r w:rsidR="00B43B92" w:rsidRPr="00E904EA">
        <w:rPr>
          <w:lang w:val="en-US"/>
        </w:rPr>
        <w:t xml:space="preserve"> </w:t>
      </w:r>
      <w:r w:rsidRPr="00E904EA">
        <w:rPr>
          <w:lang w:val="en-US"/>
        </w:rPr>
        <w:t xml:space="preserve">Tkachenko, </w:t>
      </w:r>
      <w:r w:rsidR="00B43B92" w:rsidRPr="00E904EA">
        <w:rPr>
          <w:lang w:val="en-US"/>
        </w:rPr>
        <w:t>T.V.</w:t>
      </w:r>
      <w:r w:rsidR="00B43B92">
        <w:rPr>
          <w:lang w:val="en-US"/>
        </w:rPr>
        <w:t>,</w:t>
      </w:r>
      <w:r w:rsidR="00B43B92" w:rsidRPr="00E904EA">
        <w:rPr>
          <w:lang w:val="en-US"/>
        </w:rPr>
        <w:t xml:space="preserve"> </w:t>
      </w:r>
      <w:r w:rsidRPr="00E904EA">
        <w:rPr>
          <w:lang w:val="en-US"/>
        </w:rPr>
        <w:t xml:space="preserve">Kamenskyh, </w:t>
      </w:r>
      <w:r w:rsidR="00B43B92" w:rsidRPr="00E904EA">
        <w:rPr>
          <w:lang w:val="en-US"/>
        </w:rPr>
        <w:t>D.S.</w:t>
      </w:r>
      <w:r w:rsidR="00B43B92">
        <w:rPr>
          <w:lang w:val="en-US"/>
        </w:rPr>
        <w:t>,</w:t>
      </w:r>
      <w:r w:rsidR="00B43B92" w:rsidRPr="00E904EA">
        <w:rPr>
          <w:lang w:val="en-US"/>
        </w:rPr>
        <w:t xml:space="preserve"> </w:t>
      </w:r>
      <w:r w:rsidRPr="00E904EA">
        <w:rPr>
          <w:lang w:val="en-US"/>
        </w:rPr>
        <w:t xml:space="preserve">Redko, </w:t>
      </w:r>
      <w:r w:rsidR="00B43B92" w:rsidRPr="00E904EA">
        <w:rPr>
          <w:lang w:val="en-US"/>
        </w:rPr>
        <w:t>А.V.</w:t>
      </w:r>
      <w:r w:rsidR="00B43B92">
        <w:rPr>
          <w:lang w:val="en-US"/>
        </w:rPr>
        <w:t>,</w:t>
      </w:r>
      <w:r w:rsidR="00B43B92" w:rsidRPr="00E904EA">
        <w:rPr>
          <w:lang w:val="en-US"/>
        </w:rPr>
        <w:t xml:space="preserve"> </w:t>
      </w:r>
      <w:r w:rsidRPr="00E904EA">
        <w:rPr>
          <w:lang w:val="en-US"/>
        </w:rPr>
        <w:t>Povazhnyi</w:t>
      </w:r>
      <w:r w:rsidR="00B43B92">
        <w:rPr>
          <w:lang w:val="en-US"/>
        </w:rPr>
        <w:t>,</w:t>
      </w:r>
      <w:r w:rsidRPr="00E904EA">
        <w:rPr>
          <w:lang w:val="en-US"/>
        </w:rPr>
        <w:t xml:space="preserve"> </w:t>
      </w:r>
      <w:r w:rsidR="00B43B92" w:rsidRPr="00E904EA">
        <w:rPr>
          <w:lang w:val="en-US"/>
        </w:rPr>
        <w:t xml:space="preserve">V.А. </w:t>
      </w:r>
      <w:r w:rsidRPr="00E904EA">
        <w:rPr>
          <w:lang w:val="en-US"/>
        </w:rPr>
        <w:t xml:space="preserve">(2024) Nanoporous carbon formation </w:t>
      </w:r>
      <w:r w:rsidRPr="00E904EA">
        <w:rPr>
          <w:lang w:val="en-US"/>
        </w:rPr>
        <w:lastRenderedPageBreak/>
        <w:t xml:space="preserve">under alkali thermochemolysis of high-ash lignin. </w:t>
      </w:r>
      <w:proofErr w:type="gramStart"/>
      <w:r w:rsidRPr="00E904EA">
        <w:rPr>
          <w:lang w:val="en-US"/>
        </w:rPr>
        <w:t>12th International conference "Nanotechnology and nano-materials" (NANO-2024) August 21</w:t>
      </w:r>
      <w:r w:rsidR="007F3A76">
        <w:rPr>
          <w:lang w:val="en-US"/>
        </w:rPr>
        <w:t>-24, 2024, Uzhhorod, Ukraine.</w:t>
      </w:r>
      <w:proofErr w:type="gramEnd"/>
      <w:r w:rsidR="007F3A76">
        <w:rPr>
          <w:lang w:val="en-US"/>
        </w:rPr>
        <w:t xml:space="preserve"> </w:t>
      </w:r>
      <w:r w:rsidRPr="00E904EA">
        <w:rPr>
          <w:lang w:val="en-US"/>
        </w:rPr>
        <w:t>P. 29</w:t>
      </w:r>
    </w:p>
    <w:p w14:paraId="0908DA5B" w14:textId="258467E5" w:rsidR="00C13A5C" w:rsidRPr="00C13A5C" w:rsidRDefault="00E904EA" w:rsidP="000E7C32">
      <w:pPr>
        <w:spacing w:line="276" w:lineRule="auto"/>
        <w:ind w:left="567" w:hanging="567"/>
        <w:jc w:val="both"/>
      </w:pPr>
      <w:r>
        <w:rPr>
          <w:lang w:val="en-US"/>
        </w:rPr>
        <w:t>[20]</w:t>
      </w:r>
      <w:r>
        <w:rPr>
          <w:lang w:val="en-US"/>
        </w:rPr>
        <w:tab/>
      </w:r>
      <w:r w:rsidR="00C13A5C" w:rsidRPr="00C13A5C">
        <w:rPr>
          <w:lang w:val="en-US"/>
        </w:rPr>
        <w:t>Barybina</w:t>
      </w:r>
      <w:r w:rsidR="00C13A5C">
        <w:rPr>
          <w:lang w:val="en-US"/>
        </w:rPr>
        <w:t>,</w:t>
      </w:r>
      <w:r w:rsidR="00C13A5C" w:rsidRPr="00587BDF">
        <w:t xml:space="preserve"> </w:t>
      </w:r>
      <w:r w:rsidR="00C13A5C" w:rsidRPr="00C13A5C">
        <w:rPr>
          <w:lang w:val="en-US"/>
        </w:rPr>
        <w:t>L</w:t>
      </w:r>
      <w:r w:rsidR="00C13A5C" w:rsidRPr="00587BDF">
        <w:t>.</w:t>
      </w:r>
      <w:r w:rsidR="00C13A5C" w:rsidRPr="00C13A5C">
        <w:rPr>
          <w:lang w:val="en-US"/>
        </w:rPr>
        <w:t>O</w:t>
      </w:r>
      <w:r w:rsidR="00C13A5C" w:rsidRPr="00587BDF">
        <w:t xml:space="preserve">., </w:t>
      </w:r>
      <w:r w:rsidR="00C13A5C" w:rsidRPr="00C13A5C">
        <w:rPr>
          <w:lang w:val="en-US"/>
        </w:rPr>
        <w:t>Tkachenko</w:t>
      </w:r>
      <w:r w:rsidR="00C13A5C">
        <w:rPr>
          <w:lang w:val="en-US"/>
        </w:rPr>
        <w:t>,</w:t>
      </w:r>
      <w:r w:rsidR="00C13A5C" w:rsidRPr="00587BDF">
        <w:t xml:space="preserve"> </w:t>
      </w:r>
      <w:r w:rsidR="00C13A5C" w:rsidRPr="00C13A5C">
        <w:rPr>
          <w:lang w:val="en-US"/>
        </w:rPr>
        <w:t>T</w:t>
      </w:r>
      <w:r w:rsidR="00C13A5C" w:rsidRPr="00587BDF">
        <w:t>.</w:t>
      </w:r>
      <w:r w:rsidR="00C13A5C" w:rsidRPr="00C13A5C">
        <w:rPr>
          <w:lang w:val="en-US"/>
        </w:rPr>
        <w:t>V</w:t>
      </w:r>
      <w:r w:rsidR="00C13A5C" w:rsidRPr="00587BDF">
        <w:t xml:space="preserve">., </w:t>
      </w:r>
      <w:r w:rsidR="00C13A5C" w:rsidRPr="00C13A5C">
        <w:rPr>
          <w:lang w:val="en-US"/>
        </w:rPr>
        <w:t>Haidai</w:t>
      </w:r>
      <w:r w:rsidR="00C13A5C">
        <w:rPr>
          <w:lang w:val="en-US"/>
        </w:rPr>
        <w:t>,</w:t>
      </w:r>
      <w:r w:rsidR="00C13A5C" w:rsidRPr="00587BDF">
        <w:t xml:space="preserve"> </w:t>
      </w:r>
      <w:r w:rsidR="00C13A5C" w:rsidRPr="00C13A5C">
        <w:rPr>
          <w:lang w:val="en-US"/>
        </w:rPr>
        <w:t>O</w:t>
      </w:r>
      <w:r w:rsidR="00C13A5C" w:rsidRPr="00587BDF">
        <w:t>.</w:t>
      </w:r>
      <w:r w:rsidR="00C13A5C" w:rsidRPr="00C13A5C">
        <w:rPr>
          <w:lang w:val="en-US"/>
        </w:rPr>
        <w:t>O</w:t>
      </w:r>
      <w:r w:rsidR="00C13A5C" w:rsidRPr="00587BDF">
        <w:t xml:space="preserve">., </w:t>
      </w:r>
      <w:r w:rsidR="00C13A5C" w:rsidRPr="00C13A5C">
        <w:rPr>
          <w:lang w:val="en-US"/>
        </w:rPr>
        <w:t>Korinenko</w:t>
      </w:r>
      <w:r w:rsidR="00C13A5C">
        <w:rPr>
          <w:lang w:val="en-US"/>
        </w:rPr>
        <w:t>,</w:t>
      </w:r>
      <w:r w:rsidR="00C13A5C" w:rsidRPr="00587BDF">
        <w:t xml:space="preserve"> </w:t>
      </w:r>
      <w:r w:rsidR="00C13A5C" w:rsidRPr="00C13A5C">
        <w:rPr>
          <w:lang w:val="en-US"/>
        </w:rPr>
        <w:t>B</w:t>
      </w:r>
      <w:r w:rsidR="00C13A5C" w:rsidRPr="00587BDF">
        <w:t>.</w:t>
      </w:r>
      <w:r w:rsidR="00C13A5C" w:rsidRPr="00C13A5C">
        <w:rPr>
          <w:lang w:val="en-US"/>
        </w:rPr>
        <w:t>V</w:t>
      </w:r>
      <w:r w:rsidR="00C13A5C" w:rsidRPr="00587BDF">
        <w:t xml:space="preserve">., </w:t>
      </w:r>
      <w:r w:rsidR="00C13A5C" w:rsidRPr="00C13A5C">
        <w:rPr>
          <w:lang w:val="en-US"/>
        </w:rPr>
        <w:t>Kamenskyh</w:t>
      </w:r>
      <w:r w:rsidR="00C13A5C">
        <w:rPr>
          <w:lang w:val="en-US"/>
        </w:rPr>
        <w:t>,</w:t>
      </w:r>
      <w:r w:rsidR="00C13A5C" w:rsidRPr="00587BDF">
        <w:t xml:space="preserve"> </w:t>
      </w:r>
      <w:r w:rsidR="00C13A5C" w:rsidRPr="00C13A5C">
        <w:rPr>
          <w:lang w:val="en-US"/>
        </w:rPr>
        <w:t>D</w:t>
      </w:r>
      <w:r w:rsidR="00C13A5C" w:rsidRPr="00587BDF">
        <w:t>.</w:t>
      </w:r>
      <w:r w:rsidR="00C13A5C" w:rsidRPr="00C13A5C">
        <w:rPr>
          <w:lang w:val="en-US"/>
        </w:rPr>
        <w:t>S</w:t>
      </w:r>
      <w:r w:rsidR="00C13A5C" w:rsidRPr="00587BDF">
        <w:t xml:space="preserve">., </w:t>
      </w:r>
      <w:r w:rsidR="00C13A5C" w:rsidRPr="00C13A5C">
        <w:rPr>
          <w:lang w:val="en-US"/>
        </w:rPr>
        <w:t>Sheludko</w:t>
      </w:r>
      <w:r w:rsidR="00C13A5C">
        <w:rPr>
          <w:lang w:val="en-US"/>
        </w:rPr>
        <w:t>,</w:t>
      </w:r>
      <w:r w:rsidR="00C13A5C" w:rsidRPr="00587BDF">
        <w:t xml:space="preserve"> </w:t>
      </w:r>
      <w:r w:rsidR="00C13A5C" w:rsidRPr="00C13A5C">
        <w:rPr>
          <w:lang w:val="en-US"/>
        </w:rPr>
        <w:t>Y</w:t>
      </w:r>
      <w:r w:rsidR="00C13A5C" w:rsidRPr="00587BDF">
        <w:t>.</w:t>
      </w:r>
      <w:r w:rsidR="00C13A5C" w:rsidRPr="00C13A5C">
        <w:rPr>
          <w:lang w:val="en-US"/>
        </w:rPr>
        <w:t>V</w:t>
      </w:r>
      <w:r w:rsidR="00C13A5C" w:rsidRPr="00587BDF">
        <w:t xml:space="preserve">., </w:t>
      </w:r>
      <w:r w:rsidR="00C13A5C" w:rsidRPr="00C13A5C">
        <w:rPr>
          <w:lang w:val="en-US"/>
        </w:rPr>
        <w:t>Povazhny</w:t>
      </w:r>
      <w:r w:rsidR="00C13A5C">
        <w:rPr>
          <w:lang w:val="en-US"/>
        </w:rPr>
        <w:t>,</w:t>
      </w:r>
      <w:r w:rsidR="00C13A5C" w:rsidRPr="00587BDF">
        <w:t xml:space="preserve"> </w:t>
      </w:r>
      <w:r w:rsidR="00C13A5C" w:rsidRPr="00C13A5C">
        <w:rPr>
          <w:lang w:val="en-US"/>
        </w:rPr>
        <w:t>V</w:t>
      </w:r>
      <w:r w:rsidR="00C13A5C" w:rsidRPr="00587BDF">
        <w:t>.</w:t>
      </w:r>
      <w:r w:rsidR="00C13A5C" w:rsidRPr="00C13A5C">
        <w:rPr>
          <w:lang w:val="en-US"/>
        </w:rPr>
        <w:t>A</w:t>
      </w:r>
      <w:r w:rsidR="00C13A5C" w:rsidRPr="00587BDF">
        <w:t xml:space="preserve">., </w:t>
      </w:r>
      <w:r w:rsidR="00C13A5C" w:rsidRPr="00C13A5C">
        <w:rPr>
          <w:lang w:val="en-US"/>
        </w:rPr>
        <w:t>Bohatyrenko</w:t>
      </w:r>
      <w:r w:rsidR="00C13A5C">
        <w:rPr>
          <w:lang w:val="en-US"/>
        </w:rPr>
        <w:t>,</w:t>
      </w:r>
      <w:r w:rsidR="00C13A5C" w:rsidRPr="00587BDF">
        <w:t xml:space="preserve"> </w:t>
      </w:r>
      <w:r w:rsidR="00C13A5C" w:rsidRPr="00C13A5C">
        <w:rPr>
          <w:lang w:val="en-US"/>
        </w:rPr>
        <w:t>V</w:t>
      </w:r>
      <w:r w:rsidR="00C13A5C" w:rsidRPr="00587BDF">
        <w:t>.</w:t>
      </w:r>
      <w:r w:rsidR="00C13A5C" w:rsidRPr="00C13A5C">
        <w:rPr>
          <w:lang w:val="en-US"/>
        </w:rPr>
        <w:t>A</w:t>
      </w:r>
      <w:r w:rsidR="00C13A5C" w:rsidRPr="00587BDF">
        <w:t xml:space="preserve">., </w:t>
      </w:r>
      <w:r w:rsidR="00C13A5C" w:rsidRPr="00C13A5C">
        <w:rPr>
          <w:lang w:val="en-US"/>
        </w:rPr>
        <w:t>Ruban</w:t>
      </w:r>
      <w:r w:rsidR="00C13A5C">
        <w:rPr>
          <w:lang w:val="en-US"/>
        </w:rPr>
        <w:t>,</w:t>
      </w:r>
      <w:r w:rsidR="00C13A5C" w:rsidRPr="00587BDF">
        <w:t xml:space="preserve"> </w:t>
      </w:r>
      <w:r w:rsidR="00C13A5C" w:rsidRPr="00C13A5C">
        <w:rPr>
          <w:lang w:val="en-US"/>
        </w:rPr>
        <w:t>S</w:t>
      </w:r>
      <w:r w:rsidR="00C13A5C" w:rsidRPr="00587BDF">
        <w:t>.</w:t>
      </w:r>
      <w:r w:rsidR="00C13A5C" w:rsidRPr="00C13A5C">
        <w:rPr>
          <w:lang w:val="en-US"/>
        </w:rPr>
        <w:t>V</w:t>
      </w:r>
      <w:r w:rsidR="00C13A5C" w:rsidRPr="00587BDF">
        <w:t xml:space="preserve">., </w:t>
      </w:r>
      <w:r w:rsidR="00C13A5C" w:rsidRPr="00C13A5C">
        <w:rPr>
          <w:lang w:val="en-US"/>
        </w:rPr>
        <w:t>Yevdokymenko</w:t>
      </w:r>
      <w:r w:rsidR="00C13A5C">
        <w:rPr>
          <w:lang w:val="en-US"/>
        </w:rPr>
        <w:t>,</w:t>
      </w:r>
      <w:r w:rsidR="00C13A5C" w:rsidRPr="00587BDF">
        <w:t xml:space="preserve"> </w:t>
      </w:r>
      <w:r w:rsidR="00C13A5C" w:rsidRPr="00C13A5C">
        <w:rPr>
          <w:lang w:val="en-US"/>
        </w:rPr>
        <w:t>V</w:t>
      </w:r>
      <w:r w:rsidR="00C13A5C" w:rsidRPr="00587BDF">
        <w:t>.</w:t>
      </w:r>
      <w:r w:rsidR="00C13A5C" w:rsidRPr="00C13A5C">
        <w:rPr>
          <w:lang w:val="en-US"/>
        </w:rPr>
        <w:t>O</w:t>
      </w:r>
      <w:r w:rsidR="00C13A5C" w:rsidRPr="00587BDF">
        <w:t>.</w:t>
      </w:r>
      <w:r w:rsidR="00C13A5C">
        <w:rPr>
          <w:lang w:val="en-US"/>
        </w:rPr>
        <w:t xml:space="preserve"> (2024)</w:t>
      </w:r>
      <w:r w:rsidR="00C13A5C" w:rsidRPr="00587BDF">
        <w:t xml:space="preserve"> </w:t>
      </w:r>
      <w:r w:rsidR="00C13A5C" w:rsidRPr="00C13A5C">
        <w:rPr>
          <w:lang w:val="en-US"/>
        </w:rPr>
        <w:t>Structural</w:t>
      </w:r>
      <w:r w:rsidR="00C13A5C" w:rsidRPr="00587BDF">
        <w:t xml:space="preserve"> </w:t>
      </w:r>
      <w:r w:rsidR="00C13A5C" w:rsidRPr="00C13A5C">
        <w:rPr>
          <w:lang w:val="en-US"/>
        </w:rPr>
        <w:t>and</w:t>
      </w:r>
      <w:r w:rsidR="00C13A5C" w:rsidRPr="00587BDF">
        <w:t xml:space="preserve"> </w:t>
      </w:r>
      <w:r w:rsidR="00C13A5C" w:rsidRPr="00C13A5C">
        <w:rPr>
          <w:lang w:val="en-US"/>
        </w:rPr>
        <w:t>morphological</w:t>
      </w:r>
      <w:r w:rsidR="00C13A5C" w:rsidRPr="00587BDF">
        <w:t xml:space="preserve"> </w:t>
      </w:r>
      <w:r w:rsidR="00C13A5C" w:rsidRPr="00C13A5C">
        <w:rPr>
          <w:lang w:val="en-US"/>
        </w:rPr>
        <w:t>features</w:t>
      </w:r>
      <w:r w:rsidR="00C13A5C" w:rsidRPr="00587BDF">
        <w:t xml:space="preserve"> </w:t>
      </w:r>
      <w:r w:rsidR="00C13A5C" w:rsidRPr="00C13A5C">
        <w:rPr>
          <w:lang w:val="en-US"/>
        </w:rPr>
        <w:t>of</w:t>
      </w:r>
      <w:r w:rsidR="00C13A5C" w:rsidRPr="00587BDF">
        <w:t xml:space="preserve"> </w:t>
      </w:r>
      <w:r w:rsidR="00C13A5C" w:rsidRPr="00C13A5C">
        <w:rPr>
          <w:lang w:val="en-US"/>
        </w:rPr>
        <w:t>microcrystalline</w:t>
      </w:r>
      <w:r w:rsidR="00C13A5C" w:rsidRPr="00587BDF">
        <w:t xml:space="preserve"> с</w:t>
      </w:r>
      <w:r w:rsidR="00C13A5C" w:rsidRPr="00C13A5C">
        <w:rPr>
          <w:lang w:val="en-US"/>
        </w:rPr>
        <w:t>ellulose</w:t>
      </w:r>
      <w:r w:rsidR="00C13A5C" w:rsidRPr="00587BDF">
        <w:t xml:space="preserve"> </w:t>
      </w:r>
      <w:r w:rsidR="00C13A5C" w:rsidRPr="00C13A5C">
        <w:rPr>
          <w:lang w:val="en-US"/>
        </w:rPr>
        <w:t>from</w:t>
      </w:r>
      <w:r w:rsidR="00C13A5C" w:rsidRPr="00587BDF">
        <w:t xml:space="preserve"> </w:t>
      </w:r>
      <w:r w:rsidR="00C13A5C" w:rsidRPr="00C13A5C">
        <w:rPr>
          <w:lang w:val="en-US"/>
        </w:rPr>
        <w:t>industrial</w:t>
      </w:r>
      <w:r w:rsidR="00C13A5C" w:rsidRPr="00587BDF">
        <w:t xml:space="preserve"> </w:t>
      </w:r>
      <w:r w:rsidR="00C13A5C" w:rsidRPr="00C13A5C">
        <w:rPr>
          <w:lang w:val="en-US"/>
        </w:rPr>
        <w:t>hemp</w:t>
      </w:r>
      <w:r w:rsidR="00C13A5C" w:rsidRPr="00587BDF">
        <w:t xml:space="preserve"> </w:t>
      </w:r>
      <w:r w:rsidR="00C13A5C" w:rsidRPr="00C13A5C">
        <w:rPr>
          <w:lang w:val="en-US"/>
        </w:rPr>
        <w:t>hurd</w:t>
      </w:r>
      <w:r w:rsidR="00C13A5C" w:rsidRPr="00587BDF">
        <w:t xml:space="preserve">. </w:t>
      </w:r>
      <w:proofErr w:type="gramStart"/>
      <w:r w:rsidR="00C13A5C" w:rsidRPr="00587BDF">
        <w:rPr>
          <w:lang w:val="en-US"/>
        </w:rPr>
        <w:t>Chemistry</w:t>
      </w:r>
      <w:r w:rsidR="00C13A5C" w:rsidRPr="00C13A5C">
        <w:t xml:space="preserve">, </w:t>
      </w:r>
      <w:r w:rsidR="00C13A5C" w:rsidRPr="00587BDF">
        <w:rPr>
          <w:lang w:val="en-US"/>
        </w:rPr>
        <w:t>Physics</w:t>
      </w:r>
      <w:r w:rsidR="00C13A5C" w:rsidRPr="00C13A5C">
        <w:t xml:space="preserve"> </w:t>
      </w:r>
      <w:r w:rsidR="00C13A5C" w:rsidRPr="00587BDF">
        <w:rPr>
          <w:lang w:val="en-US"/>
        </w:rPr>
        <w:t>and</w:t>
      </w:r>
      <w:r w:rsidR="00C13A5C" w:rsidRPr="00C13A5C">
        <w:t xml:space="preserve"> </w:t>
      </w:r>
      <w:r w:rsidR="00C13A5C" w:rsidRPr="00587BDF">
        <w:rPr>
          <w:lang w:val="en-US"/>
        </w:rPr>
        <w:t>Technology</w:t>
      </w:r>
      <w:r w:rsidR="00C13A5C" w:rsidRPr="00C13A5C">
        <w:t xml:space="preserve"> </w:t>
      </w:r>
      <w:r w:rsidR="00C13A5C" w:rsidRPr="00587BDF">
        <w:rPr>
          <w:lang w:val="en-US"/>
        </w:rPr>
        <w:t>of</w:t>
      </w:r>
      <w:r w:rsidR="00C13A5C" w:rsidRPr="00C13A5C">
        <w:t xml:space="preserve"> </w:t>
      </w:r>
      <w:r w:rsidR="00C13A5C" w:rsidRPr="00587BDF">
        <w:rPr>
          <w:lang w:val="en-US"/>
        </w:rPr>
        <w:t>Surface</w:t>
      </w:r>
      <w:r w:rsidR="00C13A5C" w:rsidRPr="00C13A5C">
        <w:t>.</w:t>
      </w:r>
      <w:proofErr w:type="gramEnd"/>
      <w:r w:rsidR="00C13A5C" w:rsidRPr="00C13A5C">
        <w:t xml:space="preserve"> 15 (4). 524</w:t>
      </w:r>
      <w:r w:rsidR="00C13A5C" w:rsidRPr="00C13A5C">
        <w:t>-</w:t>
      </w:r>
      <w:r w:rsidR="00C13A5C" w:rsidRPr="00C13A5C">
        <w:t xml:space="preserve">533. </w:t>
      </w:r>
      <w:r w:rsidR="00C13A5C">
        <w:fldChar w:fldCharType="begin"/>
      </w:r>
      <w:r w:rsidR="00C13A5C">
        <w:instrText xml:space="preserve"> HYPERLINK "https://doi.org/10.15407/hftp15.04.524" </w:instrText>
      </w:r>
      <w:r w:rsidR="00C13A5C">
        <w:fldChar w:fldCharType="separate"/>
      </w:r>
      <w:r w:rsidR="00C13A5C" w:rsidRPr="00325C69">
        <w:rPr>
          <w:rStyle w:val="a4"/>
          <w:lang w:val="en-US"/>
        </w:rPr>
        <w:t>https</w:t>
      </w:r>
      <w:r w:rsidR="00C13A5C" w:rsidRPr="00C13A5C">
        <w:rPr>
          <w:rStyle w:val="a4"/>
        </w:rPr>
        <w:t>://</w:t>
      </w:r>
      <w:r w:rsidR="00C13A5C" w:rsidRPr="00325C69">
        <w:rPr>
          <w:rStyle w:val="a4"/>
          <w:lang w:val="en-US"/>
        </w:rPr>
        <w:t>doi</w:t>
      </w:r>
      <w:r w:rsidR="00C13A5C" w:rsidRPr="00C13A5C">
        <w:rPr>
          <w:rStyle w:val="a4"/>
        </w:rPr>
        <w:t>.</w:t>
      </w:r>
      <w:r w:rsidR="00C13A5C" w:rsidRPr="00325C69">
        <w:rPr>
          <w:rStyle w:val="a4"/>
          <w:lang w:val="en-US"/>
        </w:rPr>
        <w:t>org</w:t>
      </w:r>
      <w:r w:rsidR="00C13A5C" w:rsidRPr="00C13A5C">
        <w:rPr>
          <w:rStyle w:val="a4"/>
        </w:rPr>
        <w:t>/10.15407/</w:t>
      </w:r>
      <w:r w:rsidR="00C13A5C" w:rsidRPr="00325C69">
        <w:rPr>
          <w:rStyle w:val="a4"/>
          <w:lang w:val="en-US"/>
        </w:rPr>
        <w:t>hftp</w:t>
      </w:r>
      <w:r w:rsidR="00C13A5C" w:rsidRPr="00C13A5C">
        <w:rPr>
          <w:rStyle w:val="a4"/>
        </w:rPr>
        <w:t>15.04.524</w:t>
      </w:r>
      <w:r w:rsidR="00C13A5C">
        <w:rPr>
          <w:rStyle w:val="a4"/>
          <w:lang w:val="en-US"/>
        </w:rPr>
        <w:fldChar w:fldCharType="end"/>
      </w:r>
      <w:r w:rsidR="00C13A5C" w:rsidRPr="00C13A5C">
        <w:t>.</w:t>
      </w:r>
      <w:r w:rsidR="00C13A5C">
        <w:t xml:space="preserve"> </w:t>
      </w:r>
    </w:p>
    <w:p w14:paraId="23ED2FA5" w14:textId="5984392C" w:rsidR="00C13A5C" w:rsidRDefault="00C13A5C" w:rsidP="000E7C32">
      <w:pPr>
        <w:spacing w:line="276" w:lineRule="auto"/>
        <w:ind w:left="567" w:hanging="567"/>
        <w:jc w:val="both"/>
        <w:rPr>
          <w:lang w:val="en-US"/>
        </w:rPr>
      </w:pPr>
      <w:r w:rsidRPr="00C13A5C">
        <w:t>[21]</w:t>
      </w:r>
      <w:r w:rsidRPr="00C13A5C">
        <w:tab/>
      </w:r>
      <w:r w:rsidRPr="00587BDF">
        <w:t>Tkachenko</w:t>
      </w:r>
      <w:r w:rsidRPr="00C13A5C">
        <w:t>,</w:t>
      </w:r>
      <w:r w:rsidRPr="00587BDF">
        <w:t xml:space="preserve"> T.V., Haidai</w:t>
      </w:r>
      <w:r w:rsidRPr="00C13A5C">
        <w:t>,</w:t>
      </w:r>
      <w:r w:rsidRPr="00587BDF">
        <w:t xml:space="preserve"> O.O., Kamenskyh</w:t>
      </w:r>
      <w:r w:rsidRPr="00C13A5C">
        <w:t>,</w:t>
      </w:r>
      <w:r w:rsidRPr="00587BDF">
        <w:t xml:space="preserve"> D.S., Sheludko</w:t>
      </w:r>
      <w:r w:rsidRPr="00C13A5C">
        <w:t>,</w:t>
      </w:r>
      <w:r w:rsidRPr="00587BDF">
        <w:t xml:space="preserve"> Y.V., Pavliuk</w:t>
      </w:r>
      <w:r w:rsidRPr="00C13A5C">
        <w:t>,</w:t>
      </w:r>
      <w:r w:rsidRPr="00587BDF">
        <w:t xml:space="preserve"> O.V., Yevdokymenko</w:t>
      </w:r>
      <w:r w:rsidRPr="00C13A5C">
        <w:t>,</w:t>
      </w:r>
      <w:r w:rsidRPr="00587BDF">
        <w:t xml:space="preserve"> V.O.</w:t>
      </w:r>
      <w:r w:rsidRPr="00C13A5C">
        <w:t xml:space="preserve"> (2024).</w:t>
      </w:r>
      <w:r w:rsidRPr="00587BDF">
        <w:t xml:space="preserve"> Physicochemical characteristics of microcrystalline cellulose from switchgrass (</w:t>
      </w:r>
      <w:r w:rsidRPr="00C13A5C">
        <w:rPr>
          <w:i/>
        </w:rPr>
        <w:t>Panicum virgatum L.</w:t>
      </w:r>
      <w:r w:rsidRPr="00587BDF">
        <w:t xml:space="preserve">) obtained in the presence of a solid catalyst. Chemistry, Physics and Technology of Surface. 15(1). 57-66. </w:t>
      </w:r>
      <w:r>
        <w:fldChar w:fldCharType="begin"/>
      </w:r>
      <w:r>
        <w:instrText xml:space="preserve"> HYPERLINK "</w:instrText>
      </w:r>
      <w:r w:rsidRPr="00587BDF">
        <w:instrText>https://doi.org/10.15407/hftp15.01.057</w:instrText>
      </w:r>
      <w:r>
        <w:instrText xml:space="preserve">" </w:instrText>
      </w:r>
      <w:r>
        <w:fldChar w:fldCharType="separate"/>
      </w:r>
      <w:r w:rsidRPr="00325C69">
        <w:rPr>
          <w:rStyle w:val="a4"/>
        </w:rPr>
        <w:t>https://doi.org/10.15407/hftp15.01.057</w:t>
      </w:r>
      <w:r>
        <w:fldChar w:fldCharType="end"/>
      </w:r>
      <w:r>
        <w:t xml:space="preserve"> </w:t>
      </w:r>
    </w:p>
    <w:p w14:paraId="05291130" w14:textId="2BFD1347" w:rsidR="00C13A5C" w:rsidRDefault="00C13A5C" w:rsidP="000E7C32">
      <w:pPr>
        <w:spacing w:line="276" w:lineRule="auto"/>
        <w:ind w:left="567" w:hanging="567"/>
        <w:jc w:val="both"/>
        <w:rPr>
          <w:lang w:val="en-US"/>
        </w:rPr>
      </w:pPr>
      <w:r>
        <w:rPr>
          <w:lang w:val="en-US"/>
        </w:rPr>
        <w:t>[22]</w:t>
      </w:r>
      <w:r>
        <w:rPr>
          <w:lang w:val="en-US"/>
        </w:rPr>
        <w:tab/>
      </w:r>
      <w:r w:rsidR="00F86CA8" w:rsidRPr="00587BDF">
        <w:t>Tkachenko</w:t>
      </w:r>
      <w:r w:rsidR="00F86CA8" w:rsidRPr="00C13A5C">
        <w:t>,</w:t>
      </w:r>
      <w:r w:rsidR="00F86CA8" w:rsidRPr="00587BDF">
        <w:t xml:space="preserve"> T.V., Kamenskyh</w:t>
      </w:r>
      <w:r w:rsidR="00F86CA8" w:rsidRPr="00C13A5C">
        <w:t>,</w:t>
      </w:r>
      <w:r w:rsidR="00F86CA8" w:rsidRPr="00587BDF">
        <w:t xml:space="preserve"> D.S., Sheludko</w:t>
      </w:r>
      <w:r w:rsidR="00F86CA8" w:rsidRPr="00C13A5C">
        <w:t>,</w:t>
      </w:r>
      <w:r w:rsidR="00F86CA8" w:rsidRPr="00587BDF">
        <w:t xml:space="preserve"> Y.V., Yevdokymenko</w:t>
      </w:r>
      <w:r w:rsidR="00F86CA8" w:rsidRPr="00C13A5C">
        <w:t>,</w:t>
      </w:r>
      <w:r w:rsidR="00F86CA8" w:rsidRPr="00587BDF">
        <w:t xml:space="preserve"> V.O.</w:t>
      </w:r>
      <w:r w:rsidR="00F86CA8" w:rsidRPr="00C13A5C">
        <w:t xml:space="preserve"> </w:t>
      </w:r>
      <w:r w:rsidR="00F86CA8">
        <w:rPr>
          <w:lang w:val="en-US"/>
        </w:rPr>
        <w:t xml:space="preserve">(2022). </w:t>
      </w:r>
      <w:r w:rsidRPr="003919EA">
        <w:t>Structural and morphological features of microcrystalline cellulose from soybean straw. Chemistry, Physics and Technology of Surface. 13</w:t>
      </w:r>
      <w:r w:rsidR="00F86CA8">
        <w:rPr>
          <w:lang w:val="en-US"/>
        </w:rPr>
        <w:t>(</w:t>
      </w:r>
      <w:r w:rsidRPr="003919EA">
        <w:t>4</w:t>
      </w:r>
      <w:r w:rsidR="00F86CA8">
        <w:rPr>
          <w:lang w:val="en-US"/>
        </w:rPr>
        <w:t>)</w:t>
      </w:r>
      <w:r w:rsidRPr="003919EA">
        <w:t xml:space="preserve"> 455-466. </w:t>
      </w:r>
      <w:r>
        <w:fldChar w:fldCharType="begin"/>
      </w:r>
      <w:r>
        <w:instrText xml:space="preserve"> HYPERLINK "</w:instrText>
      </w:r>
      <w:r w:rsidRPr="003919EA">
        <w:instrText>https://doi.org/10.15407/hftp13.04.455</w:instrText>
      </w:r>
      <w:r>
        <w:instrText xml:space="preserve">" </w:instrText>
      </w:r>
      <w:r>
        <w:fldChar w:fldCharType="separate"/>
      </w:r>
      <w:r w:rsidRPr="00325C69">
        <w:rPr>
          <w:rStyle w:val="a4"/>
        </w:rPr>
        <w:t>https://doi.org/10.15407/hftp13.04.455</w:t>
      </w:r>
      <w:r>
        <w:fldChar w:fldCharType="end"/>
      </w:r>
      <w:r>
        <w:t xml:space="preserve"> </w:t>
      </w:r>
    </w:p>
    <w:p w14:paraId="51DF63DD" w14:textId="6F2E462C" w:rsidR="00E904EA" w:rsidRDefault="00C13A5C" w:rsidP="000E7C32">
      <w:pPr>
        <w:spacing w:line="276" w:lineRule="auto"/>
        <w:ind w:left="567" w:hanging="567"/>
        <w:jc w:val="both"/>
        <w:rPr>
          <w:lang w:val="en-US"/>
        </w:rPr>
      </w:pPr>
      <w:r>
        <w:rPr>
          <w:lang w:val="en-US"/>
        </w:rPr>
        <w:t>[23]</w:t>
      </w:r>
      <w:r>
        <w:rPr>
          <w:lang w:val="en-US"/>
        </w:rPr>
        <w:tab/>
      </w:r>
      <w:r w:rsidRPr="003919EA">
        <w:t>Tkachenko</w:t>
      </w:r>
      <w:r w:rsidR="00F86CA8">
        <w:rPr>
          <w:lang w:val="en-US"/>
        </w:rPr>
        <w:t>,</w:t>
      </w:r>
      <w:r w:rsidRPr="003919EA">
        <w:t xml:space="preserve"> T., Sheludko</w:t>
      </w:r>
      <w:r w:rsidR="00F86CA8">
        <w:rPr>
          <w:lang w:val="en-US"/>
        </w:rPr>
        <w:t>,</w:t>
      </w:r>
      <w:r w:rsidRPr="003919EA">
        <w:t xml:space="preserve"> </w:t>
      </w:r>
      <w:proofErr w:type="gramStart"/>
      <w:r w:rsidRPr="003919EA">
        <w:t>Ye.,</w:t>
      </w:r>
      <w:proofErr w:type="gramEnd"/>
      <w:r w:rsidRPr="003919EA">
        <w:t xml:space="preserve"> Yevdokymenko</w:t>
      </w:r>
      <w:r w:rsidR="00F86CA8">
        <w:rPr>
          <w:lang w:val="en-US"/>
        </w:rPr>
        <w:t>,</w:t>
      </w:r>
      <w:r w:rsidRPr="003919EA">
        <w:t xml:space="preserve"> V., Kamenskyh</w:t>
      </w:r>
      <w:r w:rsidR="00F86CA8">
        <w:rPr>
          <w:lang w:val="en-US"/>
        </w:rPr>
        <w:t>,</w:t>
      </w:r>
      <w:r w:rsidRPr="003919EA">
        <w:t xml:space="preserve"> D., Khimach</w:t>
      </w:r>
      <w:r w:rsidR="00F86CA8">
        <w:rPr>
          <w:lang w:val="en-US"/>
        </w:rPr>
        <w:t>,</w:t>
      </w:r>
      <w:r w:rsidRPr="003919EA">
        <w:t xml:space="preserve"> N., Povazhny</w:t>
      </w:r>
      <w:r w:rsidR="00F86CA8">
        <w:rPr>
          <w:lang w:val="en-US"/>
        </w:rPr>
        <w:t>,</w:t>
      </w:r>
      <w:r w:rsidRPr="003919EA">
        <w:t xml:space="preserve"> V., Filonenko</w:t>
      </w:r>
      <w:r w:rsidR="00F86CA8">
        <w:rPr>
          <w:lang w:val="en-US"/>
        </w:rPr>
        <w:t>,</w:t>
      </w:r>
      <w:r w:rsidRPr="003919EA">
        <w:t xml:space="preserve"> M., Aksylenko</w:t>
      </w:r>
      <w:r w:rsidR="00F86CA8">
        <w:rPr>
          <w:lang w:val="en-US"/>
        </w:rPr>
        <w:t>,</w:t>
      </w:r>
      <w:r w:rsidRPr="003919EA">
        <w:t xml:space="preserve"> M., Kashkovsky</w:t>
      </w:r>
      <w:r w:rsidR="00F86CA8">
        <w:rPr>
          <w:lang w:val="en-US"/>
        </w:rPr>
        <w:t>,</w:t>
      </w:r>
      <w:r w:rsidRPr="003919EA">
        <w:t xml:space="preserve"> V.</w:t>
      </w:r>
      <w:r w:rsidR="00F86CA8">
        <w:rPr>
          <w:lang w:val="en-US"/>
        </w:rPr>
        <w:t xml:space="preserve"> (2022).</w:t>
      </w:r>
      <w:r w:rsidRPr="003919EA">
        <w:t xml:space="preserve"> Physico-chemical properties of microcrystalline cellulose from flax. Appl Nanosci. 12 (4). 1007-1020. </w:t>
      </w:r>
      <w:r w:rsidR="00D66192">
        <w:fldChar w:fldCharType="begin"/>
      </w:r>
      <w:r w:rsidR="00D66192">
        <w:instrText xml:space="preserve"> HYPERLINK "</w:instrText>
      </w:r>
      <w:r w:rsidR="00D66192" w:rsidRPr="003919EA">
        <w:instrText>https://doi.org/10.1007/s13204-021-01819-2</w:instrText>
      </w:r>
      <w:r w:rsidR="00D66192">
        <w:instrText xml:space="preserve">" </w:instrText>
      </w:r>
      <w:r w:rsidR="00D66192">
        <w:fldChar w:fldCharType="separate"/>
      </w:r>
      <w:r w:rsidR="00D66192" w:rsidRPr="00591182">
        <w:rPr>
          <w:rStyle w:val="a4"/>
        </w:rPr>
        <w:t>https://doi.org/10.1007/s13204-021-01819-2</w:t>
      </w:r>
      <w:r w:rsidR="00D66192">
        <w:fldChar w:fldCharType="end"/>
      </w:r>
      <w:r w:rsidRPr="003919EA">
        <w:t>.</w:t>
      </w:r>
    </w:p>
    <w:p w14:paraId="1F3CEBF5" w14:textId="3167B295" w:rsidR="00D66192" w:rsidRDefault="00D66192" w:rsidP="000E7C32">
      <w:pPr>
        <w:spacing w:line="276" w:lineRule="auto"/>
        <w:ind w:left="567" w:hanging="567"/>
        <w:jc w:val="both"/>
        <w:rPr>
          <w:lang w:val="en-US"/>
        </w:rPr>
      </w:pPr>
      <w:r>
        <w:rPr>
          <w:lang w:val="en-US"/>
        </w:rPr>
        <w:t>[24]</w:t>
      </w:r>
      <w:r>
        <w:rPr>
          <w:lang w:val="en-US"/>
        </w:rPr>
        <w:tab/>
      </w:r>
      <w:r w:rsidRPr="00D66192">
        <w:rPr>
          <w:lang w:val="en-US"/>
        </w:rPr>
        <w:t>Aksylenko</w:t>
      </w:r>
      <w:r w:rsidR="00BD45F2">
        <w:rPr>
          <w:lang w:val="en-US"/>
        </w:rPr>
        <w:t>,</w:t>
      </w:r>
      <w:r w:rsidRPr="00D66192">
        <w:rPr>
          <w:lang w:val="en-US"/>
        </w:rPr>
        <w:t xml:space="preserve"> M.D., Sheludko</w:t>
      </w:r>
      <w:r w:rsidR="00BD45F2">
        <w:rPr>
          <w:lang w:val="en-US"/>
        </w:rPr>
        <w:t>,</w:t>
      </w:r>
      <w:r w:rsidRPr="00D66192">
        <w:rPr>
          <w:lang w:val="en-US"/>
        </w:rPr>
        <w:t xml:space="preserve"> Y.V., Tkachenko</w:t>
      </w:r>
      <w:r w:rsidR="00BD45F2">
        <w:rPr>
          <w:lang w:val="en-US"/>
        </w:rPr>
        <w:t>,</w:t>
      </w:r>
      <w:r w:rsidRPr="00D66192">
        <w:rPr>
          <w:lang w:val="en-US"/>
        </w:rPr>
        <w:t xml:space="preserve"> T.V., Haidai</w:t>
      </w:r>
      <w:r w:rsidR="00BD45F2">
        <w:rPr>
          <w:lang w:val="en-US"/>
        </w:rPr>
        <w:t>,</w:t>
      </w:r>
      <w:r w:rsidRPr="00D66192">
        <w:rPr>
          <w:lang w:val="en-US"/>
        </w:rPr>
        <w:t xml:space="preserve"> O.O., Yevdokymenko</w:t>
      </w:r>
      <w:r w:rsidR="00BD45F2">
        <w:rPr>
          <w:lang w:val="en-US"/>
        </w:rPr>
        <w:t>,</w:t>
      </w:r>
      <w:r w:rsidRPr="00D66192">
        <w:rPr>
          <w:lang w:val="en-US"/>
        </w:rPr>
        <w:t xml:space="preserve"> V.O.</w:t>
      </w:r>
      <w:r w:rsidR="00BD45F2">
        <w:rPr>
          <w:lang w:val="en-US"/>
        </w:rPr>
        <w:t xml:space="preserve"> (2024).</w:t>
      </w:r>
      <w:r w:rsidRPr="00D66192">
        <w:rPr>
          <w:lang w:val="en-US"/>
        </w:rPr>
        <w:t xml:space="preserve"> Prospects for using composite preparations based on silica nanosols. IOP Conf. Ser.: Earth Environ. </w:t>
      </w:r>
      <w:proofErr w:type="gramStart"/>
      <w:r w:rsidRPr="00D66192">
        <w:rPr>
          <w:lang w:val="en-US"/>
        </w:rPr>
        <w:t>Sci. 1415.</w:t>
      </w:r>
      <w:proofErr w:type="gramEnd"/>
      <w:r w:rsidRPr="00D66192">
        <w:rPr>
          <w:lang w:val="en-US"/>
        </w:rPr>
        <w:t xml:space="preserve"> 012020. </w:t>
      </w:r>
      <w:hyperlink r:id="rId15" w:history="1">
        <w:r w:rsidRPr="00591182">
          <w:rPr>
            <w:rStyle w:val="a4"/>
            <w:lang w:val="en-US"/>
          </w:rPr>
          <w:t>https://doi.org/10.1088/1755-1315/1415/1/012020</w:t>
        </w:r>
      </w:hyperlink>
    </w:p>
    <w:p w14:paraId="0B4A6DAF" w14:textId="7E0B2F98" w:rsidR="00D66192" w:rsidRPr="00BD45F2" w:rsidRDefault="00D66192" w:rsidP="000E7C32">
      <w:pPr>
        <w:spacing w:line="276" w:lineRule="auto"/>
        <w:ind w:left="567" w:hanging="567"/>
        <w:jc w:val="both"/>
        <w:rPr>
          <w:lang w:val="ru-RU"/>
        </w:rPr>
      </w:pPr>
      <w:r>
        <w:rPr>
          <w:lang w:val="en-US"/>
        </w:rPr>
        <w:t>[25]</w:t>
      </w:r>
      <w:r>
        <w:rPr>
          <w:lang w:val="en-US"/>
        </w:rPr>
        <w:tab/>
      </w:r>
      <w:r w:rsidRPr="00C91F99">
        <w:t>Ткаченко</w:t>
      </w:r>
      <w:r w:rsidR="00BD45F2">
        <w:rPr>
          <w:lang w:val="en-US"/>
        </w:rPr>
        <w:t>,</w:t>
      </w:r>
      <w:r w:rsidRPr="00C91F99">
        <w:t xml:space="preserve"> Т.В., Євдо</w:t>
      </w:r>
      <w:r>
        <w:t>кименко</w:t>
      </w:r>
      <w:r w:rsidR="00BD45F2">
        <w:rPr>
          <w:lang w:val="en-US"/>
        </w:rPr>
        <w:t>,</w:t>
      </w:r>
      <w:r>
        <w:t xml:space="preserve"> В.О., Камен</w:t>
      </w:r>
      <w:r w:rsidRPr="00C91F99">
        <w:t>ських</w:t>
      </w:r>
      <w:r w:rsidR="00BD45F2">
        <w:rPr>
          <w:lang w:val="en-US"/>
        </w:rPr>
        <w:t>,</w:t>
      </w:r>
      <w:r w:rsidRPr="00C91F99">
        <w:t xml:space="preserve"> Д.С., Шелудько</w:t>
      </w:r>
      <w:r w:rsidR="00BD45F2">
        <w:rPr>
          <w:lang w:val="en-US"/>
        </w:rPr>
        <w:t>,</w:t>
      </w:r>
      <w:r w:rsidRPr="00C91F99">
        <w:t xml:space="preserve"> Є.В., Аксиленко</w:t>
      </w:r>
      <w:r w:rsidR="00BD45F2">
        <w:rPr>
          <w:lang w:val="en-US"/>
        </w:rPr>
        <w:t>,</w:t>
      </w:r>
      <w:r w:rsidRPr="00C91F99">
        <w:t xml:space="preserve"> М.Д., Кашковський</w:t>
      </w:r>
      <w:r w:rsidR="00BD45F2">
        <w:rPr>
          <w:lang w:val="en-US"/>
        </w:rPr>
        <w:t>,</w:t>
      </w:r>
      <w:r w:rsidRPr="00C91F99">
        <w:t xml:space="preserve"> В.І.</w:t>
      </w:r>
      <w:r>
        <w:t xml:space="preserve"> (2020)</w:t>
      </w:r>
      <w:r w:rsidR="00BD45F2">
        <w:rPr>
          <w:lang w:val="en-US"/>
        </w:rPr>
        <w:t>,</w:t>
      </w:r>
      <w:r>
        <w:t xml:space="preserve"> </w:t>
      </w:r>
      <w:r w:rsidRPr="00C91F99">
        <w:t>Рослинні відходи як перспективна сировина для одержання базових продуктів органічного синтезу</w:t>
      </w:r>
      <w:r>
        <w:t xml:space="preserve">. </w:t>
      </w:r>
      <w:r w:rsidRPr="00C91F99">
        <w:t>6-Й Міжнародний Конгрес Сталий Розвиток: Захист Навколишнього Се</w:t>
      </w:r>
      <w:r>
        <w:t>редовища. Енергоощадність. Збалансоване Природокорис</w:t>
      </w:r>
      <w:r w:rsidRPr="00C91F99">
        <w:t xml:space="preserve">тування 23-25 </w:t>
      </w:r>
      <w:r w:rsidR="00BD45F2">
        <w:t xml:space="preserve">вересня 2020 р., 2020, Львів. </w:t>
      </w:r>
      <w:r w:rsidRPr="00C91F99">
        <w:t>С. 171</w:t>
      </w:r>
      <w:r w:rsidRPr="00BD45F2">
        <w:rPr>
          <w:lang w:val="ru-RU"/>
        </w:rPr>
        <w:t>.</w:t>
      </w:r>
      <w:r w:rsidR="00BD45F2" w:rsidRPr="00BD45F2">
        <w:rPr>
          <w:lang w:val="ru-RU"/>
        </w:rPr>
        <w:t xml:space="preserve"> </w:t>
      </w:r>
      <w:r w:rsidR="00BD45F2" w:rsidRPr="00BD45F2">
        <w:rPr>
          <w:lang w:val="en-US"/>
        </w:rPr>
        <w:t>https</w:t>
      </w:r>
      <w:r w:rsidR="00BD45F2" w:rsidRPr="00BD45F2">
        <w:rPr>
          <w:lang w:val="ru-RU"/>
        </w:rPr>
        <w:t>://</w:t>
      </w:r>
      <w:r w:rsidR="00BD45F2" w:rsidRPr="00BD45F2">
        <w:rPr>
          <w:lang w:val="en-US"/>
        </w:rPr>
        <w:t>science</w:t>
      </w:r>
      <w:r w:rsidR="00BD45F2" w:rsidRPr="00BD45F2">
        <w:rPr>
          <w:lang w:val="ru-RU"/>
        </w:rPr>
        <w:t>.</w:t>
      </w:r>
      <w:r w:rsidR="00BD45F2" w:rsidRPr="00BD45F2">
        <w:rPr>
          <w:lang w:val="en-US"/>
        </w:rPr>
        <w:t>lpnu</w:t>
      </w:r>
      <w:r w:rsidR="00BD45F2" w:rsidRPr="00BD45F2">
        <w:rPr>
          <w:lang w:val="ru-RU"/>
        </w:rPr>
        <w:t>.</w:t>
      </w:r>
      <w:r w:rsidR="00BD45F2" w:rsidRPr="00BD45F2">
        <w:rPr>
          <w:lang w:val="en-US"/>
        </w:rPr>
        <w:t>ua</w:t>
      </w:r>
      <w:r w:rsidR="00BD45F2" w:rsidRPr="00BD45F2">
        <w:rPr>
          <w:lang w:val="ru-RU"/>
        </w:rPr>
        <w:t>/</w:t>
      </w:r>
      <w:r w:rsidR="00BD45F2" w:rsidRPr="00BD45F2">
        <w:rPr>
          <w:lang w:val="en-US"/>
        </w:rPr>
        <w:t>sites</w:t>
      </w:r>
      <w:r w:rsidR="00BD45F2" w:rsidRPr="00BD45F2">
        <w:rPr>
          <w:lang w:val="ru-RU"/>
        </w:rPr>
        <w:t>/</w:t>
      </w:r>
      <w:r w:rsidR="00BD45F2" w:rsidRPr="00BD45F2">
        <w:rPr>
          <w:lang w:val="en-US"/>
        </w:rPr>
        <w:t>default</w:t>
      </w:r>
      <w:r w:rsidR="00BD45F2" w:rsidRPr="00BD45F2">
        <w:rPr>
          <w:lang w:val="ru-RU"/>
        </w:rPr>
        <w:t>/</w:t>
      </w:r>
      <w:r w:rsidR="00BD45F2" w:rsidRPr="00BD45F2">
        <w:rPr>
          <w:lang w:val="en-US"/>
        </w:rPr>
        <w:t>files</w:t>
      </w:r>
      <w:r w:rsidR="00BD45F2" w:rsidRPr="00BD45F2">
        <w:rPr>
          <w:lang w:val="ru-RU"/>
        </w:rPr>
        <w:t>/</w:t>
      </w:r>
      <w:r w:rsidR="00BD45F2" w:rsidRPr="00BD45F2">
        <w:rPr>
          <w:lang w:val="en-US"/>
        </w:rPr>
        <w:t>attachments</w:t>
      </w:r>
      <w:r w:rsidR="00BD45F2" w:rsidRPr="00BD45F2">
        <w:rPr>
          <w:lang w:val="ru-RU"/>
        </w:rPr>
        <w:t>/2018/</w:t>
      </w:r>
      <w:r w:rsidR="00BD45F2" w:rsidRPr="00BD45F2">
        <w:rPr>
          <w:lang w:val="en-US"/>
        </w:rPr>
        <w:t>aug</w:t>
      </w:r>
      <w:r w:rsidR="00BD45F2" w:rsidRPr="00BD45F2">
        <w:rPr>
          <w:lang w:val="ru-RU"/>
        </w:rPr>
        <w:t>/14051/</w:t>
      </w:r>
      <w:r w:rsidR="00BD45F2" w:rsidRPr="00BD45F2">
        <w:rPr>
          <w:lang w:val="en-US"/>
        </w:rPr>
        <w:t>abstracts</w:t>
      </w:r>
      <w:r w:rsidR="00BD45F2" w:rsidRPr="00BD45F2">
        <w:rPr>
          <w:lang w:val="ru-RU"/>
        </w:rPr>
        <w:t>2020.</w:t>
      </w:r>
      <w:r w:rsidR="00BD45F2" w:rsidRPr="00BD45F2">
        <w:rPr>
          <w:lang w:val="en-US"/>
        </w:rPr>
        <w:t>pdf</w:t>
      </w:r>
    </w:p>
    <w:p w14:paraId="274263C2" w14:textId="4571389D" w:rsidR="00D66192" w:rsidRPr="00BD45F2" w:rsidRDefault="00D66192" w:rsidP="000E7C32">
      <w:pPr>
        <w:spacing w:line="276" w:lineRule="auto"/>
        <w:ind w:left="567" w:hanging="567"/>
        <w:jc w:val="both"/>
      </w:pPr>
      <w:r w:rsidRPr="00BD45F2">
        <w:rPr>
          <w:lang w:val="ru-RU"/>
        </w:rPr>
        <w:t>[26]</w:t>
      </w:r>
      <w:r w:rsidRPr="00BD45F2">
        <w:rPr>
          <w:lang w:val="ru-RU"/>
        </w:rPr>
        <w:tab/>
      </w:r>
      <w:r w:rsidRPr="00C91F99">
        <w:t>Павлюк</w:t>
      </w:r>
      <w:r w:rsidR="00BD45F2" w:rsidRPr="00BD45F2">
        <w:rPr>
          <w:lang w:val="ru-RU"/>
        </w:rPr>
        <w:t>,</w:t>
      </w:r>
      <w:r w:rsidRPr="00C91F99">
        <w:t xml:space="preserve"> О.В., Ткаченко</w:t>
      </w:r>
      <w:r w:rsidR="00BD45F2" w:rsidRPr="00BD45F2">
        <w:rPr>
          <w:lang w:val="ru-RU"/>
        </w:rPr>
        <w:t>,</w:t>
      </w:r>
      <w:r w:rsidRPr="00C91F99">
        <w:t xml:space="preserve"> Т.В., Євдокименко</w:t>
      </w:r>
      <w:r w:rsidR="00BD45F2" w:rsidRPr="00BD45F2">
        <w:rPr>
          <w:lang w:val="ru-RU"/>
        </w:rPr>
        <w:t>,</w:t>
      </w:r>
      <w:r w:rsidRPr="00C91F99">
        <w:t xml:space="preserve"> В.О., Каменських</w:t>
      </w:r>
      <w:r w:rsidR="00BD45F2" w:rsidRPr="00BD45F2">
        <w:rPr>
          <w:lang w:val="ru-RU"/>
        </w:rPr>
        <w:t>,</w:t>
      </w:r>
      <w:r w:rsidRPr="00C91F99">
        <w:t xml:space="preserve"> Д.С., Кашковський</w:t>
      </w:r>
      <w:r w:rsidR="00BD45F2" w:rsidRPr="00BD45F2">
        <w:rPr>
          <w:lang w:val="ru-RU"/>
        </w:rPr>
        <w:t>,</w:t>
      </w:r>
      <w:r w:rsidRPr="00C91F99">
        <w:t xml:space="preserve"> В.І</w:t>
      </w:r>
      <w:r>
        <w:t>. (2021)</w:t>
      </w:r>
      <w:r w:rsidR="00BD45F2" w:rsidRPr="00BD45F2">
        <w:rPr>
          <w:lang w:val="ru-RU"/>
        </w:rPr>
        <w:t>.</w:t>
      </w:r>
      <w:r>
        <w:t xml:space="preserve"> </w:t>
      </w:r>
      <w:r w:rsidRPr="00C91F99">
        <w:t xml:space="preserve">Каталітична конверсія целюлози та лігніну в напрямку отримання </w:t>
      </w:r>
      <w:proofErr w:type="gramStart"/>
      <w:r w:rsidRPr="00C91F99">
        <w:t>р</w:t>
      </w:r>
      <w:proofErr w:type="gramEnd"/>
      <w:r w:rsidRPr="00C91F99">
        <w:t>ідких високооктанових добавок</w:t>
      </w:r>
      <w:r>
        <w:t>. 6-Й Міжнародний Молодіжний Конгрес Сталий Роз</w:t>
      </w:r>
      <w:r w:rsidRPr="00C91F99">
        <w:t>виток: Захист Навк</w:t>
      </w:r>
      <w:r>
        <w:t>олишнього Середовища. Енерго</w:t>
      </w:r>
      <w:r w:rsidRPr="00C91F99">
        <w:t>ощадність. Збалансоване Природокористування. 9-1</w:t>
      </w:r>
      <w:r w:rsidR="00BD45F2">
        <w:t>0 лютого 2021 р., 2021, Львів.</w:t>
      </w:r>
      <w:r w:rsidRPr="00C91F99">
        <w:t xml:space="preserve"> 165</w:t>
      </w:r>
      <w:r w:rsidRPr="00BD45F2">
        <w:t>.</w:t>
      </w:r>
      <w:r>
        <w:t xml:space="preserve"> </w:t>
      </w:r>
      <w:r w:rsidR="00BD45F2" w:rsidRPr="00BD45F2">
        <w:t>https://science.lpnu.ua/sites/default/files/attachments/2021/jan/23053/youthcongressproceedings2021_0.pdf</w:t>
      </w:r>
    </w:p>
    <w:p w14:paraId="42204F59" w14:textId="13BC333E" w:rsidR="00D66192" w:rsidRPr="00BD45F2" w:rsidRDefault="00D66192" w:rsidP="000E7C32">
      <w:pPr>
        <w:spacing w:line="276" w:lineRule="auto"/>
        <w:ind w:left="567" w:hanging="567"/>
        <w:jc w:val="both"/>
      </w:pPr>
      <w:r w:rsidRPr="00BD45F2">
        <w:t>[27]</w:t>
      </w:r>
      <w:r w:rsidRPr="00BD45F2">
        <w:tab/>
      </w:r>
      <w:r>
        <w:t>Павлюк</w:t>
      </w:r>
      <w:r w:rsidR="00BD45F2" w:rsidRPr="00BD45F2">
        <w:t>,</w:t>
      </w:r>
      <w:r>
        <w:t xml:space="preserve"> О.В., Ткаченко</w:t>
      </w:r>
      <w:r w:rsidR="00BD45F2" w:rsidRPr="00BD45F2">
        <w:t>,</w:t>
      </w:r>
      <w:r>
        <w:t xml:space="preserve"> Т.В., Кашков</w:t>
      </w:r>
      <w:r w:rsidRPr="00587BDF">
        <w:t>ський</w:t>
      </w:r>
      <w:r w:rsidR="00BD45F2" w:rsidRPr="00BD45F2">
        <w:t>,</w:t>
      </w:r>
      <w:r w:rsidRPr="00587BDF">
        <w:t xml:space="preserve"> В.І.</w:t>
      </w:r>
      <w:r>
        <w:t xml:space="preserve"> (2018) Одержання оксиальдегі</w:t>
      </w:r>
      <w:r w:rsidRPr="00587BDF">
        <w:t>дів з рослинної сировини</w:t>
      </w:r>
      <w:r>
        <w:t xml:space="preserve">. </w:t>
      </w:r>
      <w:r w:rsidRPr="00587BDF">
        <w:t>Тези доповідей І Міжнародної (ХІ Української) науково</w:t>
      </w:r>
      <w:r>
        <w:t>ї конференції студентів, аспіра</w:t>
      </w:r>
      <w:r w:rsidRPr="00587BDF">
        <w:t>нтів і молодих учених «Хімічні про</w:t>
      </w:r>
      <w:r w:rsidR="00BD45F2">
        <w:t xml:space="preserve">блеми сьогодення» (ХПС-2018). Вінниця </w:t>
      </w:r>
      <w:r w:rsidRPr="00587BDF">
        <w:t>27–29 березня 2018 року</w:t>
      </w:r>
      <w:r w:rsidR="00BD45F2" w:rsidRPr="00BD45F2">
        <w:rPr>
          <w:lang w:val="ru-RU"/>
        </w:rPr>
        <w:t>.</w:t>
      </w:r>
      <w:r w:rsidRPr="00587BDF">
        <w:t xml:space="preserve"> 169</w:t>
      </w:r>
      <w:r w:rsidRPr="00D66192">
        <w:t>.</w:t>
      </w:r>
      <w:r w:rsidR="00BD45F2" w:rsidRPr="00BD45F2">
        <w:t xml:space="preserve"> https://drive.google.com/file/d/1eoYTvDom6Ty1WzlSDFaG-FHwu0V2YXsh/view</w:t>
      </w:r>
    </w:p>
    <w:sectPr w:rsidR="00D66192" w:rsidRPr="00BD45F2" w:rsidSect="009C2D8D">
      <w:headerReference w:type="even" r:id="rId16"/>
      <w:headerReference w:type="default" r:id="rId17"/>
      <w:type w:val="continuous"/>
      <w:pgSz w:w="11907" w:h="16839" w:code="9"/>
      <w:pgMar w:top="851" w:right="1418" w:bottom="1134" w:left="851" w:header="567" w:footer="567" w:gutter="284"/>
      <w:cols w:space="28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FD4E24F" w14:textId="77777777" w:rsidR="00695017" w:rsidRDefault="00695017">
      <w:r>
        <w:separator/>
      </w:r>
    </w:p>
  </w:endnote>
  <w:endnote w:type="continuationSeparator" w:id="0">
    <w:p w14:paraId="3843B353" w14:textId="77777777" w:rsidR="00695017" w:rsidRDefault="006950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43" w:usb2="00000009" w:usb3="00000000" w:csb0="000001FF" w:csb1="00000000"/>
  </w:font>
  <w:font w:name="UkrainianJournal">
    <w:charset w:val="00"/>
    <w:family w:val="swiss"/>
    <w:pitch w:val="variable"/>
    <w:sig w:usb0="00000203" w:usb1="00000000" w:usb2="00000000" w:usb3="00000000" w:csb0="00000005" w:csb1="00000000"/>
  </w:font>
  <w:font w:name="Calibri">
    <w:panose1 w:val="020F0502020204030204"/>
    <w:charset w:val="CC"/>
    <w:family w:val="swiss"/>
    <w:pitch w:val="variable"/>
    <w:sig w:usb0="E0002A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E382320" w14:textId="77777777" w:rsidR="00695017" w:rsidRDefault="00695017">
      <w:r>
        <w:separator/>
      </w:r>
    </w:p>
  </w:footnote>
  <w:footnote w:type="continuationSeparator" w:id="0">
    <w:p w14:paraId="0712BCDD" w14:textId="77777777" w:rsidR="00695017" w:rsidRDefault="0069501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00C12F1" w14:textId="77777777" w:rsidR="00BF1EFB" w:rsidRDefault="00BF1EFB" w:rsidP="00F126E1">
    <w:pPr>
      <w:pStyle w:val="af0"/>
      <w:framePr w:wrap="around" w:vAnchor="text" w:hAnchor="margin" w:xAlign="center" w:y="1"/>
      <w:rPr>
        <w:rStyle w:val="af"/>
      </w:rPr>
    </w:pPr>
    <w:r>
      <w:rPr>
        <w:rStyle w:val="af"/>
      </w:rPr>
      <w:fldChar w:fldCharType="begin"/>
    </w:r>
    <w:r>
      <w:rPr>
        <w:rStyle w:val="af"/>
      </w:rPr>
      <w:instrText xml:space="preserve">PAGE  </w:instrText>
    </w:r>
    <w:r>
      <w:rPr>
        <w:rStyle w:val="af"/>
      </w:rPr>
      <w:fldChar w:fldCharType="end"/>
    </w:r>
  </w:p>
  <w:p w14:paraId="2A3F6F55" w14:textId="77777777" w:rsidR="00BF1EFB" w:rsidRDefault="00BF1EFB">
    <w:pPr>
      <w:pStyle w:val="af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18A48BE" w14:textId="77777777" w:rsidR="00BF1EFB" w:rsidRDefault="00BF1EFB" w:rsidP="00D71736">
    <w:pPr>
      <w:pStyle w:val="af0"/>
      <w:spacing w:after="240"/>
      <w:rPr>
        <w:lang w:val="en-U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B"/>
    <w:multiLevelType w:val="multilevel"/>
    <w:tmpl w:val="FFFFFFFF"/>
    <w:lvl w:ilvl="0">
      <w:start w:val="1"/>
      <w:numFmt w:val="upperRoman"/>
      <w:pStyle w:val="1"/>
      <w:lvlText w:val="%1."/>
      <w:legacy w:legacy="1" w:legacySpace="0" w:legacyIndent="170"/>
      <w:lvlJc w:val="left"/>
      <w:pPr>
        <w:ind w:left="170" w:hanging="170"/>
      </w:pPr>
    </w:lvl>
    <w:lvl w:ilvl="1">
      <w:start w:val="1"/>
      <w:numFmt w:val="upperLetter"/>
      <w:pStyle w:val="2"/>
      <w:lvlText w:val="%2."/>
      <w:legacy w:legacy="1" w:legacySpace="0" w:legacyIndent="170"/>
      <w:lvlJc w:val="left"/>
      <w:pPr>
        <w:ind w:left="142" w:hanging="170"/>
      </w:pPr>
    </w:lvl>
    <w:lvl w:ilvl="2">
      <w:start w:val="1"/>
      <w:numFmt w:val="decimal"/>
      <w:pStyle w:val="3"/>
      <w:lvlText w:val="%3."/>
      <w:legacy w:legacy="1" w:legacySpace="0" w:legacyIndent="170"/>
      <w:lvlJc w:val="left"/>
      <w:pPr>
        <w:ind w:left="142" w:hanging="170"/>
      </w:pPr>
    </w:lvl>
    <w:lvl w:ilvl="3">
      <w:start w:val="1"/>
      <w:numFmt w:val="lowerLetter"/>
      <w:pStyle w:val="4"/>
      <w:lvlText w:val="%4)"/>
      <w:legacy w:legacy="1" w:legacySpace="0" w:legacyIndent="708"/>
      <w:lvlJc w:val="left"/>
      <w:pPr>
        <w:ind w:left="1218" w:hanging="708"/>
      </w:pPr>
    </w:lvl>
    <w:lvl w:ilvl="4">
      <w:start w:val="1"/>
      <w:numFmt w:val="decimal"/>
      <w:pStyle w:val="5"/>
      <w:lvlText w:val="(%5)"/>
      <w:legacy w:legacy="1" w:legacySpace="0" w:legacyIndent="708"/>
      <w:lvlJc w:val="left"/>
      <w:pPr>
        <w:ind w:left="1926" w:hanging="708"/>
      </w:pPr>
    </w:lvl>
    <w:lvl w:ilvl="5">
      <w:start w:val="1"/>
      <w:numFmt w:val="lowerLetter"/>
      <w:pStyle w:val="6"/>
      <w:lvlText w:val="(%6)"/>
      <w:legacy w:legacy="1" w:legacySpace="0" w:legacyIndent="708"/>
      <w:lvlJc w:val="left"/>
      <w:pPr>
        <w:ind w:left="2634" w:hanging="708"/>
      </w:pPr>
    </w:lvl>
    <w:lvl w:ilvl="6">
      <w:start w:val="1"/>
      <w:numFmt w:val="lowerRoman"/>
      <w:pStyle w:val="7"/>
      <w:lvlText w:val="(%7)"/>
      <w:legacy w:legacy="1" w:legacySpace="0" w:legacyIndent="708"/>
      <w:lvlJc w:val="left"/>
      <w:pPr>
        <w:ind w:left="3342" w:hanging="708"/>
      </w:pPr>
    </w:lvl>
    <w:lvl w:ilvl="7">
      <w:start w:val="1"/>
      <w:numFmt w:val="lowerLetter"/>
      <w:pStyle w:val="8"/>
      <w:lvlText w:val="(%8)"/>
      <w:legacy w:legacy="1" w:legacySpace="0" w:legacyIndent="708"/>
      <w:lvlJc w:val="left"/>
      <w:pPr>
        <w:ind w:left="4050" w:hanging="708"/>
      </w:pPr>
    </w:lvl>
    <w:lvl w:ilvl="8">
      <w:start w:val="1"/>
      <w:numFmt w:val="lowerRoman"/>
      <w:pStyle w:val="9"/>
      <w:lvlText w:val="(%9)"/>
      <w:legacy w:legacy="1" w:legacySpace="0" w:legacyIndent="708"/>
      <w:lvlJc w:val="left"/>
      <w:pPr>
        <w:ind w:left="4758" w:hanging="708"/>
      </w:pPr>
    </w:lvl>
  </w:abstractNum>
  <w:abstractNum w:abstractNumId="1">
    <w:nsid w:val="016D72C1"/>
    <w:multiLevelType w:val="multilevel"/>
    <w:tmpl w:val="3F201CFC"/>
    <w:lvl w:ilvl="0">
      <w:start w:val="1"/>
      <w:numFmt w:val="decimal"/>
      <w:lvlText w:val="%1."/>
      <w:legacy w:legacy="1" w:legacySpace="120" w:legacyIndent="360"/>
      <w:lvlJc w:val="left"/>
      <w:pPr>
        <w:ind w:left="360" w:hanging="360"/>
      </w:pPr>
    </w:lvl>
    <w:lvl w:ilvl="1">
      <w:start w:val="1"/>
      <w:numFmt w:val="lowerLetter"/>
      <w:lvlText w:val="%2."/>
      <w:legacy w:legacy="1" w:legacySpace="120" w:legacyIndent="360"/>
      <w:lvlJc w:val="left"/>
      <w:pPr>
        <w:ind w:left="720" w:hanging="360"/>
      </w:pPr>
    </w:lvl>
    <w:lvl w:ilvl="2">
      <w:start w:val="1"/>
      <w:numFmt w:val="lowerRoman"/>
      <w:lvlText w:val="%3."/>
      <w:legacy w:legacy="1" w:legacySpace="120" w:legacyIndent="180"/>
      <w:lvlJc w:val="left"/>
      <w:pPr>
        <w:ind w:left="900" w:hanging="180"/>
      </w:pPr>
    </w:lvl>
    <w:lvl w:ilvl="3">
      <w:start w:val="1"/>
      <w:numFmt w:val="decimal"/>
      <w:lvlText w:val="%4."/>
      <w:legacy w:legacy="1" w:legacySpace="120" w:legacyIndent="360"/>
      <w:lvlJc w:val="left"/>
      <w:pPr>
        <w:ind w:left="1260" w:hanging="360"/>
      </w:pPr>
    </w:lvl>
    <w:lvl w:ilvl="4">
      <w:start w:val="1"/>
      <w:numFmt w:val="lowerLetter"/>
      <w:lvlText w:val="%5."/>
      <w:legacy w:legacy="1" w:legacySpace="120" w:legacyIndent="360"/>
      <w:lvlJc w:val="left"/>
      <w:pPr>
        <w:ind w:left="1620" w:hanging="360"/>
      </w:pPr>
    </w:lvl>
    <w:lvl w:ilvl="5">
      <w:start w:val="1"/>
      <w:numFmt w:val="lowerRoman"/>
      <w:lvlText w:val="%6."/>
      <w:legacy w:legacy="1" w:legacySpace="120" w:legacyIndent="180"/>
      <w:lvlJc w:val="left"/>
      <w:pPr>
        <w:ind w:left="1800" w:hanging="180"/>
      </w:pPr>
    </w:lvl>
    <w:lvl w:ilvl="6">
      <w:start w:val="1"/>
      <w:numFmt w:val="decimal"/>
      <w:lvlText w:val="%7."/>
      <w:legacy w:legacy="1" w:legacySpace="120" w:legacyIndent="360"/>
      <w:lvlJc w:val="left"/>
      <w:pPr>
        <w:ind w:left="2160" w:hanging="360"/>
      </w:pPr>
    </w:lvl>
    <w:lvl w:ilvl="7">
      <w:start w:val="1"/>
      <w:numFmt w:val="lowerLetter"/>
      <w:lvlText w:val="%8."/>
      <w:legacy w:legacy="1" w:legacySpace="120" w:legacyIndent="360"/>
      <w:lvlJc w:val="left"/>
      <w:pPr>
        <w:ind w:left="2520" w:hanging="360"/>
      </w:pPr>
    </w:lvl>
    <w:lvl w:ilvl="8">
      <w:start w:val="1"/>
      <w:numFmt w:val="lowerRoman"/>
      <w:lvlText w:val="%9."/>
      <w:legacy w:legacy="1" w:legacySpace="120" w:legacyIndent="180"/>
      <w:lvlJc w:val="left"/>
      <w:pPr>
        <w:ind w:left="2700" w:hanging="180"/>
      </w:pPr>
    </w:lvl>
  </w:abstractNum>
  <w:abstractNum w:abstractNumId="2">
    <w:nsid w:val="063C50AF"/>
    <w:multiLevelType w:val="multilevel"/>
    <w:tmpl w:val="0422001F"/>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
    <w:nsid w:val="1033354E"/>
    <w:multiLevelType w:val="hybridMultilevel"/>
    <w:tmpl w:val="D73A5346"/>
    <w:lvl w:ilvl="0" w:tplc="0B96BF1A">
      <w:start w:val="1"/>
      <w:numFmt w:val="bullet"/>
      <w:lvlText w:val=""/>
      <w:lvlJc w:val="left"/>
      <w:pPr>
        <w:tabs>
          <w:tab w:val="num" w:pos="530"/>
        </w:tabs>
        <w:ind w:left="530" w:hanging="360"/>
      </w:pPr>
      <w:rPr>
        <w:rFonts w:ascii="Symbol" w:hAnsi="Symbol" w:hint="default"/>
        <w:b w:val="0"/>
        <w:i w:val="0"/>
        <w:sz w:val="16"/>
        <w:szCs w:val="16"/>
      </w:rPr>
    </w:lvl>
    <w:lvl w:ilvl="1" w:tplc="04190003" w:tentative="1">
      <w:start w:val="1"/>
      <w:numFmt w:val="bullet"/>
      <w:lvlText w:val="o"/>
      <w:lvlJc w:val="left"/>
      <w:pPr>
        <w:tabs>
          <w:tab w:val="num" w:pos="1610"/>
        </w:tabs>
        <w:ind w:left="1610" w:hanging="360"/>
      </w:pPr>
      <w:rPr>
        <w:rFonts w:ascii="Courier New" w:hAnsi="Courier New" w:hint="default"/>
      </w:rPr>
    </w:lvl>
    <w:lvl w:ilvl="2" w:tplc="04190005" w:tentative="1">
      <w:start w:val="1"/>
      <w:numFmt w:val="bullet"/>
      <w:lvlText w:val=""/>
      <w:lvlJc w:val="left"/>
      <w:pPr>
        <w:tabs>
          <w:tab w:val="num" w:pos="2330"/>
        </w:tabs>
        <w:ind w:left="2330" w:hanging="360"/>
      </w:pPr>
      <w:rPr>
        <w:rFonts w:ascii="Wingdings" w:hAnsi="Wingdings" w:hint="default"/>
      </w:rPr>
    </w:lvl>
    <w:lvl w:ilvl="3" w:tplc="04190001" w:tentative="1">
      <w:start w:val="1"/>
      <w:numFmt w:val="bullet"/>
      <w:lvlText w:val=""/>
      <w:lvlJc w:val="left"/>
      <w:pPr>
        <w:tabs>
          <w:tab w:val="num" w:pos="3050"/>
        </w:tabs>
        <w:ind w:left="3050" w:hanging="360"/>
      </w:pPr>
      <w:rPr>
        <w:rFonts w:ascii="Symbol" w:hAnsi="Symbol" w:hint="default"/>
      </w:rPr>
    </w:lvl>
    <w:lvl w:ilvl="4" w:tplc="04190003" w:tentative="1">
      <w:start w:val="1"/>
      <w:numFmt w:val="bullet"/>
      <w:lvlText w:val="o"/>
      <w:lvlJc w:val="left"/>
      <w:pPr>
        <w:tabs>
          <w:tab w:val="num" w:pos="3770"/>
        </w:tabs>
        <w:ind w:left="3770" w:hanging="360"/>
      </w:pPr>
      <w:rPr>
        <w:rFonts w:ascii="Courier New" w:hAnsi="Courier New" w:hint="default"/>
      </w:rPr>
    </w:lvl>
    <w:lvl w:ilvl="5" w:tplc="04190005" w:tentative="1">
      <w:start w:val="1"/>
      <w:numFmt w:val="bullet"/>
      <w:lvlText w:val=""/>
      <w:lvlJc w:val="left"/>
      <w:pPr>
        <w:tabs>
          <w:tab w:val="num" w:pos="4490"/>
        </w:tabs>
        <w:ind w:left="4490" w:hanging="360"/>
      </w:pPr>
      <w:rPr>
        <w:rFonts w:ascii="Wingdings" w:hAnsi="Wingdings" w:hint="default"/>
      </w:rPr>
    </w:lvl>
    <w:lvl w:ilvl="6" w:tplc="04190001" w:tentative="1">
      <w:start w:val="1"/>
      <w:numFmt w:val="bullet"/>
      <w:lvlText w:val=""/>
      <w:lvlJc w:val="left"/>
      <w:pPr>
        <w:tabs>
          <w:tab w:val="num" w:pos="5210"/>
        </w:tabs>
        <w:ind w:left="5210" w:hanging="360"/>
      </w:pPr>
      <w:rPr>
        <w:rFonts w:ascii="Symbol" w:hAnsi="Symbol" w:hint="default"/>
      </w:rPr>
    </w:lvl>
    <w:lvl w:ilvl="7" w:tplc="04190003" w:tentative="1">
      <w:start w:val="1"/>
      <w:numFmt w:val="bullet"/>
      <w:lvlText w:val="o"/>
      <w:lvlJc w:val="left"/>
      <w:pPr>
        <w:tabs>
          <w:tab w:val="num" w:pos="5930"/>
        </w:tabs>
        <w:ind w:left="5930" w:hanging="360"/>
      </w:pPr>
      <w:rPr>
        <w:rFonts w:ascii="Courier New" w:hAnsi="Courier New" w:hint="default"/>
      </w:rPr>
    </w:lvl>
    <w:lvl w:ilvl="8" w:tplc="04190005" w:tentative="1">
      <w:start w:val="1"/>
      <w:numFmt w:val="bullet"/>
      <w:lvlText w:val=""/>
      <w:lvlJc w:val="left"/>
      <w:pPr>
        <w:tabs>
          <w:tab w:val="num" w:pos="6650"/>
        </w:tabs>
        <w:ind w:left="6650" w:hanging="360"/>
      </w:pPr>
      <w:rPr>
        <w:rFonts w:ascii="Wingdings" w:hAnsi="Wingdings" w:hint="default"/>
      </w:rPr>
    </w:lvl>
  </w:abstractNum>
  <w:abstractNum w:abstractNumId="4">
    <w:nsid w:val="12224795"/>
    <w:multiLevelType w:val="hybridMultilevel"/>
    <w:tmpl w:val="B6A67B94"/>
    <w:lvl w:ilvl="0" w:tplc="E91EA8A0">
      <w:start w:val="1"/>
      <w:numFmt w:val="bullet"/>
      <w:lvlText w:val=""/>
      <w:lvlJc w:val="left"/>
      <w:pPr>
        <w:tabs>
          <w:tab w:val="num" w:pos="530"/>
        </w:tabs>
        <w:ind w:left="530" w:hanging="360"/>
      </w:pPr>
      <w:rPr>
        <w:rFonts w:ascii="Symbol" w:hAnsi="Symbol" w:hint="default"/>
      </w:rPr>
    </w:lvl>
    <w:lvl w:ilvl="1" w:tplc="04090003">
      <w:start w:val="1"/>
      <w:numFmt w:val="bullet"/>
      <w:lvlText w:val="o"/>
      <w:lvlJc w:val="left"/>
      <w:pPr>
        <w:tabs>
          <w:tab w:val="num" w:pos="530"/>
        </w:tabs>
        <w:ind w:left="530" w:hanging="360"/>
      </w:pPr>
      <w:rPr>
        <w:rFonts w:ascii="Courier New" w:hAnsi="Courier New" w:hint="default"/>
      </w:rPr>
    </w:lvl>
    <w:lvl w:ilvl="2" w:tplc="04090005" w:tentative="1">
      <w:start w:val="1"/>
      <w:numFmt w:val="bullet"/>
      <w:lvlText w:val=""/>
      <w:lvlJc w:val="left"/>
      <w:pPr>
        <w:tabs>
          <w:tab w:val="num" w:pos="1250"/>
        </w:tabs>
        <w:ind w:left="1250" w:hanging="360"/>
      </w:pPr>
      <w:rPr>
        <w:rFonts w:ascii="Wingdings" w:hAnsi="Wingdings" w:hint="default"/>
      </w:rPr>
    </w:lvl>
    <w:lvl w:ilvl="3" w:tplc="04090001" w:tentative="1">
      <w:start w:val="1"/>
      <w:numFmt w:val="bullet"/>
      <w:lvlText w:val=""/>
      <w:lvlJc w:val="left"/>
      <w:pPr>
        <w:tabs>
          <w:tab w:val="num" w:pos="1970"/>
        </w:tabs>
        <w:ind w:left="1970" w:hanging="360"/>
      </w:pPr>
      <w:rPr>
        <w:rFonts w:ascii="Symbol" w:hAnsi="Symbol" w:hint="default"/>
      </w:rPr>
    </w:lvl>
    <w:lvl w:ilvl="4" w:tplc="04090003" w:tentative="1">
      <w:start w:val="1"/>
      <w:numFmt w:val="bullet"/>
      <w:lvlText w:val="o"/>
      <w:lvlJc w:val="left"/>
      <w:pPr>
        <w:tabs>
          <w:tab w:val="num" w:pos="2690"/>
        </w:tabs>
        <w:ind w:left="2690" w:hanging="360"/>
      </w:pPr>
      <w:rPr>
        <w:rFonts w:ascii="Courier New" w:hAnsi="Courier New" w:hint="default"/>
      </w:rPr>
    </w:lvl>
    <w:lvl w:ilvl="5" w:tplc="04090005" w:tentative="1">
      <w:start w:val="1"/>
      <w:numFmt w:val="bullet"/>
      <w:lvlText w:val=""/>
      <w:lvlJc w:val="left"/>
      <w:pPr>
        <w:tabs>
          <w:tab w:val="num" w:pos="3410"/>
        </w:tabs>
        <w:ind w:left="3410" w:hanging="360"/>
      </w:pPr>
      <w:rPr>
        <w:rFonts w:ascii="Wingdings" w:hAnsi="Wingdings" w:hint="default"/>
      </w:rPr>
    </w:lvl>
    <w:lvl w:ilvl="6" w:tplc="04090001" w:tentative="1">
      <w:start w:val="1"/>
      <w:numFmt w:val="bullet"/>
      <w:lvlText w:val=""/>
      <w:lvlJc w:val="left"/>
      <w:pPr>
        <w:tabs>
          <w:tab w:val="num" w:pos="4130"/>
        </w:tabs>
        <w:ind w:left="4130" w:hanging="360"/>
      </w:pPr>
      <w:rPr>
        <w:rFonts w:ascii="Symbol" w:hAnsi="Symbol" w:hint="default"/>
      </w:rPr>
    </w:lvl>
    <w:lvl w:ilvl="7" w:tplc="04090003" w:tentative="1">
      <w:start w:val="1"/>
      <w:numFmt w:val="bullet"/>
      <w:lvlText w:val="o"/>
      <w:lvlJc w:val="left"/>
      <w:pPr>
        <w:tabs>
          <w:tab w:val="num" w:pos="4850"/>
        </w:tabs>
        <w:ind w:left="4850" w:hanging="360"/>
      </w:pPr>
      <w:rPr>
        <w:rFonts w:ascii="Courier New" w:hAnsi="Courier New" w:hint="default"/>
      </w:rPr>
    </w:lvl>
    <w:lvl w:ilvl="8" w:tplc="04090005" w:tentative="1">
      <w:start w:val="1"/>
      <w:numFmt w:val="bullet"/>
      <w:lvlText w:val=""/>
      <w:lvlJc w:val="left"/>
      <w:pPr>
        <w:tabs>
          <w:tab w:val="num" w:pos="5570"/>
        </w:tabs>
        <w:ind w:left="5570" w:hanging="360"/>
      </w:pPr>
      <w:rPr>
        <w:rFonts w:ascii="Wingdings" w:hAnsi="Wingdings" w:hint="default"/>
      </w:rPr>
    </w:lvl>
  </w:abstractNum>
  <w:abstractNum w:abstractNumId="5">
    <w:nsid w:val="12951483"/>
    <w:multiLevelType w:val="hybridMultilevel"/>
    <w:tmpl w:val="7902D828"/>
    <w:lvl w:ilvl="0" w:tplc="001C955C">
      <w:start w:val="1"/>
      <w:numFmt w:val="bullet"/>
      <w:lvlText w:val=""/>
      <w:lvlJc w:val="left"/>
      <w:pPr>
        <w:tabs>
          <w:tab w:val="num" w:pos="481"/>
        </w:tabs>
        <w:ind w:left="481" w:hanging="283"/>
      </w:pPr>
      <w:rPr>
        <w:rFonts w:ascii="Symbol" w:hAnsi="Symbol" w:hint="default"/>
      </w:rPr>
    </w:lvl>
    <w:lvl w:ilvl="1" w:tplc="04190003" w:tentative="1">
      <w:start w:val="1"/>
      <w:numFmt w:val="bullet"/>
      <w:lvlText w:val="o"/>
      <w:lvlJc w:val="left"/>
      <w:pPr>
        <w:tabs>
          <w:tab w:val="num" w:pos="787"/>
        </w:tabs>
        <w:ind w:left="787" w:hanging="360"/>
      </w:pPr>
      <w:rPr>
        <w:rFonts w:ascii="Courier New" w:hAnsi="Courier New" w:cs="Courier New" w:hint="default"/>
      </w:rPr>
    </w:lvl>
    <w:lvl w:ilvl="2" w:tplc="04190005" w:tentative="1">
      <w:start w:val="1"/>
      <w:numFmt w:val="bullet"/>
      <w:lvlText w:val=""/>
      <w:lvlJc w:val="left"/>
      <w:pPr>
        <w:tabs>
          <w:tab w:val="num" w:pos="1507"/>
        </w:tabs>
        <w:ind w:left="1507" w:hanging="360"/>
      </w:pPr>
      <w:rPr>
        <w:rFonts w:ascii="Wingdings" w:hAnsi="Wingdings" w:hint="default"/>
      </w:rPr>
    </w:lvl>
    <w:lvl w:ilvl="3" w:tplc="04190001" w:tentative="1">
      <w:start w:val="1"/>
      <w:numFmt w:val="bullet"/>
      <w:lvlText w:val=""/>
      <w:lvlJc w:val="left"/>
      <w:pPr>
        <w:tabs>
          <w:tab w:val="num" w:pos="2227"/>
        </w:tabs>
        <w:ind w:left="2227" w:hanging="360"/>
      </w:pPr>
      <w:rPr>
        <w:rFonts w:ascii="Symbol" w:hAnsi="Symbol" w:hint="default"/>
      </w:rPr>
    </w:lvl>
    <w:lvl w:ilvl="4" w:tplc="04190003" w:tentative="1">
      <w:start w:val="1"/>
      <w:numFmt w:val="bullet"/>
      <w:lvlText w:val="o"/>
      <w:lvlJc w:val="left"/>
      <w:pPr>
        <w:tabs>
          <w:tab w:val="num" w:pos="2947"/>
        </w:tabs>
        <w:ind w:left="2947" w:hanging="360"/>
      </w:pPr>
      <w:rPr>
        <w:rFonts w:ascii="Courier New" w:hAnsi="Courier New" w:cs="Courier New" w:hint="default"/>
      </w:rPr>
    </w:lvl>
    <w:lvl w:ilvl="5" w:tplc="04190005" w:tentative="1">
      <w:start w:val="1"/>
      <w:numFmt w:val="bullet"/>
      <w:lvlText w:val=""/>
      <w:lvlJc w:val="left"/>
      <w:pPr>
        <w:tabs>
          <w:tab w:val="num" w:pos="3667"/>
        </w:tabs>
        <w:ind w:left="3667" w:hanging="360"/>
      </w:pPr>
      <w:rPr>
        <w:rFonts w:ascii="Wingdings" w:hAnsi="Wingdings" w:hint="default"/>
      </w:rPr>
    </w:lvl>
    <w:lvl w:ilvl="6" w:tplc="04190001" w:tentative="1">
      <w:start w:val="1"/>
      <w:numFmt w:val="bullet"/>
      <w:lvlText w:val=""/>
      <w:lvlJc w:val="left"/>
      <w:pPr>
        <w:tabs>
          <w:tab w:val="num" w:pos="4387"/>
        </w:tabs>
        <w:ind w:left="4387" w:hanging="360"/>
      </w:pPr>
      <w:rPr>
        <w:rFonts w:ascii="Symbol" w:hAnsi="Symbol" w:hint="default"/>
      </w:rPr>
    </w:lvl>
    <w:lvl w:ilvl="7" w:tplc="04190003" w:tentative="1">
      <w:start w:val="1"/>
      <w:numFmt w:val="bullet"/>
      <w:lvlText w:val="o"/>
      <w:lvlJc w:val="left"/>
      <w:pPr>
        <w:tabs>
          <w:tab w:val="num" w:pos="5107"/>
        </w:tabs>
        <w:ind w:left="5107" w:hanging="360"/>
      </w:pPr>
      <w:rPr>
        <w:rFonts w:ascii="Courier New" w:hAnsi="Courier New" w:cs="Courier New" w:hint="default"/>
      </w:rPr>
    </w:lvl>
    <w:lvl w:ilvl="8" w:tplc="04190005" w:tentative="1">
      <w:start w:val="1"/>
      <w:numFmt w:val="bullet"/>
      <w:lvlText w:val=""/>
      <w:lvlJc w:val="left"/>
      <w:pPr>
        <w:tabs>
          <w:tab w:val="num" w:pos="5827"/>
        </w:tabs>
        <w:ind w:left="5827" w:hanging="360"/>
      </w:pPr>
      <w:rPr>
        <w:rFonts w:ascii="Wingdings" w:hAnsi="Wingdings" w:hint="default"/>
      </w:rPr>
    </w:lvl>
  </w:abstractNum>
  <w:abstractNum w:abstractNumId="6">
    <w:nsid w:val="19F8716C"/>
    <w:multiLevelType w:val="hybridMultilevel"/>
    <w:tmpl w:val="3402A2AA"/>
    <w:lvl w:ilvl="0" w:tplc="D0D03660">
      <w:start w:val="1"/>
      <w:numFmt w:val="bullet"/>
      <w:lvlText w:val="-"/>
      <w:lvlJc w:val="left"/>
      <w:pPr>
        <w:tabs>
          <w:tab w:val="num" w:pos="890"/>
        </w:tabs>
        <w:ind w:left="890" w:hanging="360"/>
      </w:pPr>
      <w:rPr>
        <w:rFonts w:ascii="Times New Roman" w:hAnsi="Times New Roman" w:cs="Times New Roman" w:hint="default"/>
      </w:rPr>
    </w:lvl>
    <w:lvl w:ilvl="1" w:tplc="04190003" w:tentative="1">
      <w:start w:val="1"/>
      <w:numFmt w:val="bullet"/>
      <w:lvlText w:val="o"/>
      <w:lvlJc w:val="left"/>
      <w:pPr>
        <w:tabs>
          <w:tab w:val="num" w:pos="1610"/>
        </w:tabs>
        <w:ind w:left="1610" w:hanging="360"/>
      </w:pPr>
      <w:rPr>
        <w:rFonts w:ascii="Courier New" w:hAnsi="Courier New" w:cs="Courier New" w:hint="default"/>
      </w:rPr>
    </w:lvl>
    <w:lvl w:ilvl="2" w:tplc="04190005" w:tentative="1">
      <w:start w:val="1"/>
      <w:numFmt w:val="bullet"/>
      <w:lvlText w:val=""/>
      <w:lvlJc w:val="left"/>
      <w:pPr>
        <w:tabs>
          <w:tab w:val="num" w:pos="2330"/>
        </w:tabs>
        <w:ind w:left="2330" w:hanging="360"/>
      </w:pPr>
      <w:rPr>
        <w:rFonts w:ascii="Wingdings" w:hAnsi="Wingdings" w:hint="default"/>
      </w:rPr>
    </w:lvl>
    <w:lvl w:ilvl="3" w:tplc="04190001" w:tentative="1">
      <w:start w:val="1"/>
      <w:numFmt w:val="bullet"/>
      <w:lvlText w:val=""/>
      <w:lvlJc w:val="left"/>
      <w:pPr>
        <w:tabs>
          <w:tab w:val="num" w:pos="3050"/>
        </w:tabs>
        <w:ind w:left="3050" w:hanging="360"/>
      </w:pPr>
      <w:rPr>
        <w:rFonts w:ascii="Symbol" w:hAnsi="Symbol" w:hint="default"/>
      </w:rPr>
    </w:lvl>
    <w:lvl w:ilvl="4" w:tplc="04190003" w:tentative="1">
      <w:start w:val="1"/>
      <w:numFmt w:val="bullet"/>
      <w:lvlText w:val="o"/>
      <w:lvlJc w:val="left"/>
      <w:pPr>
        <w:tabs>
          <w:tab w:val="num" w:pos="3770"/>
        </w:tabs>
        <w:ind w:left="3770" w:hanging="360"/>
      </w:pPr>
      <w:rPr>
        <w:rFonts w:ascii="Courier New" w:hAnsi="Courier New" w:cs="Courier New" w:hint="default"/>
      </w:rPr>
    </w:lvl>
    <w:lvl w:ilvl="5" w:tplc="04190005" w:tentative="1">
      <w:start w:val="1"/>
      <w:numFmt w:val="bullet"/>
      <w:lvlText w:val=""/>
      <w:lvlJc w:val="left"/>
      <w:pPr>
        <w:tabs>
          <w:tab w:val="num" w:pos="4490"/>
        </w:tabs>
        <w:ind w:left="4490" w:hanging="360"/>
      </w:pPr>
      <w:rPr>
        <w:rFonts w:ascii="Wingdings" w:hAnsi="Wingdings" w:hint="default"/>
      </w:rPr>
    </w:lvl>
    <w:lvl w:ilvl="6" w:tplc="04190001" w:tentative="1">
      <w:start w:val="1"/>
      <w:numFmt w:val="bullet"/>
      <w:lvlText w:val=""/>
      <w:lvlJc w:val="left"/>
      <w:pPr>
        <w:tabs>
          <w:tab w:val="num" w:pos="5210"/>
        </w:tabs>
        <w:ind w:left="5210" w:hanging="360"/>
      </w:pPr>
      <w:rPr>
        <w:rFonts w:ascii="Symbol" w:hAnsi="Symbol" w:hint="default"/>
      </w:rPr>
    </w:lvl>
    <w:lvl w:ilvl="7" w:tplc="04190003" w:tentative="1">
      <w:start w:val="1"/>
      <w:numFmt w:val="bullet"/>
      <w:lvlText w:val="o"/>
      <w:lvlJc w:val="left"/>
      <w:pPr>
        <w:tabs>
          <w:tab w:val="num" w:pos="5930"/>
        </w:tabs>
        <w:ind w:left="5930" w:hanging="360"/>
      </w:pPr>
      <w:rPr>
        <w:rFonts w:ascii="Courier New" w:hAnsi="Courier New" w:cs="Courier New" w:hint="default"/>
      </w:rPr>
    </w:lvl>
    <w:lvl w:ilvl="8" w:tplc="04190005" w:tentative="1">
      <w:start w:val="1"/>
      <w:numFmt w:val="bullet"/>
      <w:lvlText w:val=""/>
      <w:lvlJc w:val="left"/>
      <w:pPr>
        <w:tabs>
          <w:tab w:val="num" w:pos="6650"/>
        </w:tabs>
        <w:ind w:left="6650" w:hanging="360"/>
      </w:pPr>
      <w:rPr>
        <w:rFonts w:ascii="Wingdings" w:hAnsi="Wingdings" w:hint="default"/>
      </w:rPr>
    </w:lvl>
  </w:abstractNum>
  <w:abstractNum w:abstractNumId="7">
    <w:nsid w:val="1AC8332C"/>
    <w:multiLevelType w:val="singleLevel"/>
    <w:tmpl w:val="DD92AD3E"/>
    <w:lvl w:ilvl="0">
      <w:start w:val="1"/>
      <w:numFmt w:val="decimal"/>
      <w:lvlText w:val="%1."/>
      <w:lvlJc w:val="left"/>
      <w:pPr>
        <w:tabs>
          <w:tab w:val="num" w:pos="1211"/>
        </w:tabs>
        <w:ind w:left="1211" w:hanging="360"/>
      </w:pPr>
      <w:rPr>
        <w:rFonts w:hint="default"/>
      </w:rPr>
    </w:lvl>
  </w:abstractNum>
  <w:abstractNum w:abstractNumId="8">
    <w:nsid w:val="20ED5FE2"/>
    <w:multiLevelType w:val="hybridMultilevel"/>
    <w:tmpl w:val="6B8064A4"/>
    <w:lvl w:ilvl="0" w:tplc="ED1AABAE">
      <w:start w:val="1"/>
      <w:numFmt w:val="bullet"/>
      <w:lvlText w:val=""/>
      <w:lvlJc w:val="left"/>
      <w:pPr>
        <w:tabs>
          <w:tab w:val="num" w:pos="1980"/>
        </w:tabs>
        <w:ind w:left="198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267E7863"/>
    <w:multiLevelType w:val="hybridMultilevel"/>
    <w:tmpl w:val="585886C6"/>
    <w:lvl w:ilvl="0" w:tplc="FFFFFFFF">
      <w:start w:val="1"/>
      <w:numFmt w:val="decimal"/>
      <w:pStyle w:val="CSIT-List"/>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0">
    <w:nsid w:val="26D32A7A"/>
    <w:multiLevelType w:val="singleLevel"/>
    <w:tmpl w:val="ED00990E"/>
    <w:lvl w:ilvl="0">
      <w:start w:val="1"/>
      <w:numFmt w:val="decimal"/>
      <w:pStyle w:val="Literature"/>
      <w:lvlText w:val="%1."/>
      <w:lvlJc w:val="left"/>
      <w:pPr>
        <w:tabs>
          <w:tab w:val="num" w:pos="567"/>
        </w:tabs>
        <w:ind w:left="567" w:hanging="567"/>
      </w:pPr>
      <w:rPr>
        <w:b w:val="0"/>
        <w:i w:val="0"/>
        <w:sz w:val="24"/>
        <w:u w:val="none"/>
      </w:rPr>
    </w:lvl>
  </w:abstractNum>
  <w:abstractNum w:abstractNumId="11">
    <w:nsid w:val="27884BBE"/>
    <w:multiLevelType w:val="hybridMultilevel"/>
    <w:tmpl w:val="10A29598"/>
    <w:lvl w:ilvl="0" w:tplc="02106D4A">
      <w:start w:val="1"/>
      <w:numFmt w:val="bullet"/>
      <w:pStyle w:val="list10pt1"/>
      <w:lvlText w:val=""/>
      <w:lvlJc w:val="left"/>
      <w:pPr>
        <w:tabs>
          <w:tab w:val="num" w:pos="720"/>
        </w:tabs>
        <w:ind w:left="865" w:hanging="145"/>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2E4A7F8D"/>
    <w:multiLevelType w:val="hybridMultilevel"/>
    <w:tmpl w:val="F61AE6EE"/>
    <w:lvl w:ilvl="0" w:tplc="33386E5A">
      <w:numFmt w:val="bullet"/>
      <w:lvlText w:val="-"/>
      <w:lvlJc w:val="left"/>
      <w:pPr>
        <w:tabs>
          <w:tab w:val="num" w:pos="560"/>
        </w:tabs>
        <w:ind w:left="560" w:hanging="360"/>
      </w:pPr>
      <w:rPr>
        <w:rFonts w:ascii="Times New Roman" w:eastAsia="Times New Roman" w:hAnsi="Times New Roman" w:cs="Times New Roman" w:hint="default"/>
      </w:rPr>
    </w:lvl>
    <w:lvl w:ilvl="1" w:tplc="04190003" w:tentative="1">
      <w:start w:val="1"/>
      <w:numFmt w:val="bullet"/>
      <w:lvlText w:val="o"/>
      <w:lvlJc w:val="left"/>
      <w:pPr>
        <w:tabs>
          <w:tab w:val="num" w:pos="1280"/>
        </w:tabs>
        <w:ind w:left="1280" w:hanging="360"/>
      </w:pPr>
      <w:rPr>
        <w:rFonts w:ascii="Courier New" w:hAnsi="Courier New" w:cs="Courier New" w:hint="default"/>
      </w:rPr>
    </w:lvl>
    <w:lvl w:ilvl="2" w:tplc="04190005" w:tentative="1">
      <w:start w:val="1"/>
      <w:numFmt w:val="bullet"/>
      <w:lvlText w:val=""/>
      <w:lvlJc w:val="left"/>
      <w:pPr>
        <w:tabs>
          <w:tab w:val="num" w:pos="2000"/>
        </w:tabs>
        <w:ind w:left="2000" w:hanging="360"/>
      </w:pPr>
      <w:rPr>
        <w:rFonts w:ascii="Wingdings" w:hAnsi="Wingdings" w:hint="default"/>
      </w:rPr>
    </w:lvl>
    <w:lvl w:ilvl="3" w:tplc="04190001" w:tentative="1">
      <w:start w:val="1"/>
      <w:numFmt w:val="bullet"/>
      <w:lvlText w:val=""/>
      <w:lvlJc w:val="left"/>
      <w:pPr>
        <w:tabs>
          <w:tab w:val="num" w:pos="2720"/>
        </w:tabs>
        <w:ind w:left="2720" w:hanging="360"/>
      </w:pPr>
      <w:rPr>
        <w:rFonts w:ascii="Symbol" w:hAnsi="Symbol" w:hint="default"/>
      </w:rPr>
    </w:lvl>
    <w:lvl w:ilvl="4" w:tplc="04190003" w:tentative="1">
      <w:start w:val="1"/>
      <w:numFmt w:val="bullet"/>
      <w:lvlText w:val="o"/>
      <w:lvlJc w:val="left"/>
      <w:pPr>
        <w:tabs>
          <w:tab w:val="num" w:pos="3440"/>
        </w:tabs>
        <w:ind w:left="3440" w:hanging="360"/>
      </w:pPr>
      <w:rPr>
        <w:rFonts w:ascii="Courier New" w:hAnsi="Courier New" w:cs="Courier New" w:hint="default"/>
      </w:rPr>
    </w:lvl>
    <w:lvl w:ilvl="5" w:tplc="04190005" w:tentative="1">
      <w:start w:val="1"/>
      <w:numFmt w:val="bullet"/>
      <w:lvlText w:val=""/>
      <w:lvlJc w:val="left"/>
      <w:pPr>
        <w:tabs>
          <w:tab w:val="num" w:pos="4160"/>
        </w:tabs>
        <w:ind w:left="4160" w:hanging="360"/>
      </w:pPr>
      <w:rPr>
        <w:rFonts w:ascii="Wingdings" w:hAnsi="Wingdings" w:hint="default"/>
      </w:rPr>
    </w:lvl>
    <w:lvl w:ilvl="6" w:tplc="04190001" w:tentative="1">
      <w:start w:val="1"/>
      <w:numFmt w:val="bullet"/>
      <w:lvlText w:val=""/>
      <w:lvlJc w:val="left"/>
      <w:pPr>
        <w:tabs>
          <w:tab w:val="num" w:pos="4880"/>
        </w:tabs>
        <w:ind w:left="4880" w:hanging="360"/>
      </w:pPr>
      <w:rPr>
        <w:rFonts w:ascii="Symbol" w:hAnsi="Symbol" w:hint="default"/>
      </w:rPr>
    </w:lvl>
    <w:lvl w:ilvl="7" w:tplc="04190003" w:tentative="1">
      <w:start w:val="1"/>
      <w:numFmt w:val="bullet"/>
      <w:lvlText w:val="o"/>
      <w:lvlJc w:val="left"/>
      <w:pPr>
        <w:tabs>
          <w:tab w:val="num" w:pos="5600"/>
        </w:tabs>
        <w:ind w:left="5600" w:hanging="360"/>
      </w:pPr>
      <w:rPr>
        <w:rFonts w:ascii="Courier New" w:hAnsi="Courier New" w:cs="Courier New" w:hint="default"/>
      </w:rPr>
    </w:lvl>
    <w:lvl w:ilvl="8" w:tplc="04190005" w:tentative="1">
      <w:start w:val="1"/>
      <w:numFmt w:val="bullet"/>
      <w:lvlText w:val=""/>
      <w:lvlJc w:val="left"/>
      <w:pPr>
        <w:tabs>
          <w:tab w:val="num" w:pos="6320"/>
        </w:tabs>
        <w:ind w:left="6320" w:hanging="360"/>
      </w:pPr>
      <w:rPr>
        <w:rFonts w:ascii="Wingdings" w:hAnsi="Wingdings" w:hint="default"/>
      </w:rPr>
    </w:lvl>
  </w:abstractNum>
  <w:abstractNum w:abstractNumId="13">
    <w:nsid w:val="33D7764B"/>
    <w:multiLevelType w:val="hybridMultilevel"/>
    <w:tmpl w:val="FB60190A"/>
    <w:lvl w:ilvl="0" w:tplc="ED1AABAE">
      <w:start w:val="1"/>
      <w:numFmt w:val="bullet"/>
      <w:lvlText w:val=""/>
      <w:lvlJc w:val="left"/>
      <w:pPr>
        <w:tabs>
          <w:tab w:val="num" w:pos="1980"/>
        </w:tabs>
        <w:ind w:left="198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373413B6"/>
    <w:multiLevelType w:val="hybridMultilevel"/>
    <w:tmpl w:val="8B965D9E"/>
    <w:lvl w:ilvl="0" w:tplc="2DEE7D18">
      <w:start w:val="1"/>
      <w:numFmt w:val="decimal"/>
      <w:lvlText w:val="%1)"/>
      <w:lvlJc w:val="left"/>
      <w:pPr>
        <w:tabs>
          <w:tab w:val="num" w:pos="530"/>
        </w:tabs>
        <w:ind w:left="530" w:hanging="360"/>
      </w:pPr>
      <w:rPr>
        <w:rFonts w:hint="default"/>
      </w:rPr>
    </w:lvl>
    <w:lvl w:ilvl="1" w:tplc="04190019" w:tentative="1">
      <w:start w:val="1"/>
      <w:numFmt w:val="lowerLetter"/>
      <w:lvlText w:val="%2."/>
      <w:lvlJc w:val="left"/>
      <w:pPr>
        <w:tabs>
          <w:tab w:val="num" w:pos="1250"/>
        </w:tabs>
        <w:ind w:left="1250" w:hanging="360"/>
      </w:pPr>
    </w:lvl>
    <w:lvl w:ilvl="2" w:tplc="0419001B" w:tentative="1">
      <w:start w:val="1"/>
      <w:numFmt w:val="lowerRoman"/>
      <w:lvlText w:val="%3."/>
      <w:lvlJc w:val="right"/>
      <w:pPr>
        <w:tabs>
          <w:tab w:val="num" w:pos="1970"/>
        </w:tabs>
        <w:ind w:left="1970" w:hanging="180"/>
      </w:pPr>
    </w:lvl>
    <w:lvl w:ilvl="3" w:tplc="0419000F" w:tentative="1">
      <w:start w:val="1"/>
      <w:numFmt w:val="decimal"/>
      <w:lvlText w:val="%4."/>
      <w:lvlJc w:val="left"/>
      <w:pPr>
        <w:tabs>
          <w:tab w:val="num" w:pos="2690"/>
        </w:tabs>
        <w:ind w:left="2690" w:hanging="360"/>
      </w:pPr>
    </w:lvl>
    <w:lvl w:ilvl="4" w:tplc="04190019" w:tentative="1">
      <w:start w:val="1"/>
      <w:numFmt w:val="lowerLetter"/>
      <w:lvlText w:val="%5."/>
      <w:lvlJc w:val="left"/>
      <w:pPr>
        <w:tabs>
          <w:tab w:val="num" w:pos="3410"/>
        </w:tabs>
        <w:ind w:left="3410" w:hanging="360"/>
      </w:pPr>
    </w:lvl>
    <w:lvl w:ilvl="5" w:tplc="0419001B" w:tentative="1">
      <w:start w:val="1"/>
      <w:numFmt w:val="lowerRoman"/>
      <w:lvlText w:val="%6."/>
      <w:lvlJc w:val="right"/>
      <w:pPr>
        <w:tabs>
          <w:tab w:val="num" w:pos="4130"/>
        </w:tabs>
        <w:ind w:left="4130" w:hanging="180"/>
      </w:pPr>
    </w:lvl>
    <w:lvl w:ilvl="6" w:tplc="0419000F" w:tentative="1">
      <w:start w:val="1"/>
      <w:numFmt w:val="decimal"/>
      <w:lvlText w:val="%7."/>
      <w:lvlJc w:val="left"/>
      <w:pPr>
        <w:tabs>
          <w:tab w:val="num" w:pos="4850"/>
        </w:tabs>
        <w:ind w:left="4850" w:hanging="360"/>
      </w:pPr>
    </w:lvl>
    <w:lvl w:ilvl="7" w:tplc="04190019" w:tentative="1">
      <w:start w:val="1"/>
      <w:numFmt w:val="lowerLetter"/>
      <w:lvlText w:val="%8."/>
      <w:lvlJc w:val="left"/>
      <w:pPr>
        <w:tabs>
          <w:tab w:val="num" w:pos="5570"/>
        </w:tabs>
        <w:ind w:left="5570" w:hanging="360"/>
      </w:pPr>
    </w:lvl>
    <w:lvl w:ilvl="8" w:tplc="0419001B" w:tentative="1">
      <w:start w:val="1"/>
      <w:numFmt w:val="lowerRoman"/>
      <w:lvlText w:val="%9."/>
      <w:lvlJc w:val="right"/>
      <w:pPr>
        <w:tabs>
          <w:tab w:val="num" w:pos="6290"/>
        </w:tabs>
        <w:ind w:left="6290" w:hanging="180"/>
      </w:pPr>
    </w:lvl>
  </w:abstractNum>
  <w:abstractNum w:abstractNumId="15">
    <w:nsid w:val="38EE3307"/>
    <w:multiLevelType w:val="hybridMultilevel"/>
    <w:tmpl w:val="8B42FC5C"/>
    <w:lvl w:ilvl="0" w:tplc="1248CD24">
      <w:start w:val="1"/>
      <w:numFmt w:val="bullet"/>
      <w:lvlText w:val=""/>
      <w:lvlJc w:val="left"/>
      <w:pPr>
        <w:tabs>
          <w:tab w:val="num" w:pos="890"/>
        </w:tabs>
        <w:ind w:left="890" w:hanging="360"/>
      </w:pPr>
      <w:rPr>
        <w:rFonts w:ascii="Symbol" w:hAnsi="Symbol" w:hint="default"/>
      </w:rPr>
    </w:lvl>
    <w:lvl w:ilvl="1" w:tplc="04190003" w:tentative="1">
      <w:start w:val="1"/>
      <w:numFmt w:val="bullet"/>
      <w:lvlText w:val="o"/>
      <w:lvlJc w:val="left"/>
      <w:pPr>
        <w:tabs>
          <w:tab w:val="num" w:pos="1610"/>
        </w:tabs>
        <w:ind w:left="1610" w:hanging="360"/>
      </w:pPr>
      <w:rPr>
        <w:rFonts w:ascii="Courier New" w:hAnsi="Courier New" w:cs="Courier New" w:hint="default"/>
      </w:rPr>
    </w:lvl>
    <w:lvl w:ilvl="2" w:tplc="04190005" w:tentative="1">
      <w:start w:val="1"/>
      <w:numFmt w:val="bullet"/>
      <w:lvlText w:val=""/>
      <w:lvlJc w:val="left"/>
      <w:pPr>
        <w:tabs>
          <w:tab w:val="num" w:pos="2330"/>
        </w:tabs>
        <w:ind w:left="2330" w:hanging="360"/>
      </w:pPr>
      <w:rPr>
        <w:rFonts w:ascii="Wingdings" w:hAnsi="Wingdings" w:hint="default"/>
      </w:rPr>
    </w:lvl>
    <w:lvl w:ilvl="3" w:tplc="04190001" w:tentative="1">
      <w:start w:val="1"/>
      <w:numFmt w:val="bullet"/>
      <w:lvlText w:val=""/>
      <w:lvlJc w:val="left"/>
      <w:pPr>
        <w:tabs>
          <w:tab w:val="num" w:pos="3050"/>
        </w:tabs>
        <w:ind w:left="3050" w:hanging="360"/>
      </w:pPr>
      <w:rPr>
        <w:rFonts w:ascii="Symbol" w:hAnsi="Symbol" w:hint="default"/>
      </w:rPr>
    </w:lvl>
    <w:lvl w:ilvl="4" w:tplc="04190003" w:tentative="1">
      <w:start w:val="1"/>
      <w:numFmt w:val="bullet"/>
      <w:lvlText w:val="o"/>
      <w:lvlJc w:val="left"/>
      <w:pPr>
        <w:tabs>
          <w:tab w:val="num" w:pos="3770"/>
        </w:tabs>
        <w:ind w:left="3770" w:hanging="360"/>
      </w:pPr>
      <w:rPr>
        <w:rFonts w:ascii="Courier New" w:hAnsi="Courier New" w:cs="Courier New" w:hint="default"/>
      </w:rPr>
    </w:lvl>
    <w:lvl w:ilvl="5" w:tplc="04190005" w:tentative="1">
      <w:start w:val="1"/>
      <w:numFmt w:val="bullet"/>
      <w:lvlText w:val=""/>
      <w:lvlJc w:val="left"/>
      <w:pPr>
        <w:tabs>
          <w:tab w:val="num" w:pos="4490"/>
        </w:tabs>
        <w:ind w:left="4490" w:hanging="360"/>
      </w:pPr>
      <w:rPr>
        <w:rFonts w:ascii="Wingdings" w:hAnsi="Wingdings" w:hint="default"/>
      </w:rPr>
    </w:lvl>
    <w:lvl w:ilvl="6" w:tplc="04190001" w:tentative="1">
      <w:start w:val="1"/>
      <w:numFmt w:val="bullet"/>
      <w:lvlText w:val=""/>
      <w:lvlJc w:val="left"/>
      <w:pPr>
        <w:tabs>
          <w:tab w:val="num" w:pos="5210"/>
        </w:tabs>
        <w:ind w:left="5210" w:hanging="360"/>
      </w:pPr>
      <w:rPr>
        <w:rFonts w:ascii="Symbol" w:hAnsi="Symbol" w:hint="default"/>
      </w:rPr>
    </w:lvl>
    <w:lvl w:ilvl="7" w:tplc="04190003" w:tentative="1">
      <w:start w:val="1"/>
      <w:numFmt w:val="bullet"/>
      <w:lvlText w:val="o"/>
      <w:lvlJc w:val="left"/>
      <w:pPr>
        <w:tabs>
          <w:tab w:val="num" w:pos="5930"/>
        </w:tabs>
        <w:ind w:left="5930" w:hanging="360"/>
      </w:pPr>
      <w:rPr>
        <w:rFonts w:ascii="Courier New" w:hAnsi="Courier New" w:cs="Courier New" w:hint="default"/>
      </w:rPr>
    </w:lvl>
    <w:lvl w:ilvl="8" w:tplc="04190005" w:tentative="1">
      <w:start w:val="1"/>
      <w:numFmt w:val="bullet"/>
      <w:lvlText w:val=""/>
      <w:lvlJc w:val="left"/>
      <w:pPr>
        <w:tabs>
          <w:tab w:val="num" w:pos="6650"/>
        </w:tabs>
        <w:ind w:left="6650" w:hanging="360"/>
      </w:pPr>
      <w:rPr>
        <w:rFonts w:ascii="Wingdings" w:hAnsi="Wingdings" w:hint="default"/>
      </w:rPr>
    </w:lvl>
  </w:abstractNum>
  <w:abstractNum w:abstractNumId="16">
    <w:nsid w:val="39AA66D3"/>
    <w:multiLevelType w:val="hybridMultilevel"/>
    <w:tmpl w:val="DEDA0E1E"/>
    <w:lvl w:ilvl="0" w:tplc="62B40DA6">
      <w:start w:val="1"/>
      <w:numFmt w:val="bullet"/>
      <w:lvlText w:val=""/>
      <w:lvlJc w:val="left"/>
      <w:pPr>
        <w:tabs>
          <w:tab w:val="num" w:pos="794"/>
        </w:tabs>
        <w:ind w:left="794" w:hanging="264"/>
      </w:pPr>
      <w:rPr>
        <w:rFonts w:ascii="Symbol" w:hAnsi="Symbol" w:hint="default"/>
      </w:rPr>
    </w:lvl>
    <w:lvl w:ilvl="1" w:tplc="04220003" w:tentative="1">
      <w:start w:val="1"/>
      <w:numFmt w:val="bullet"/>
      <w:lvlText w:val="o"/>
      <w:lvlJc w:val="left"/>
      <w:pPr>
        <w:tabs>
          <w:tab w:val="num" w:pos="1610"/>
        </w:tabs>
        <w:ind w:left="1610" w:hanging="360"/>
      </w:pPr>
      <w:rPr>
        <w:rFonts w:ascii="Courier New" w:hAnsi="Courier New" w:cs="Courier New" w:hint="default"/>
      </w:rPr>
    </w:lvl>
    <w:lvl w:ilvl="2" w:tplc="04220005" w:tentative="1">
      <w:start w:val="1"/>
      <w:numFmt w:val="bullet"/>
      <w:lvlText w:val=""/>
      <w:lvlJc w:val="left"/>
      <w:pPr>
        <w:tabs>
          <w:tab w:val="num" w:pos="2330"/>
        </w:tabs>
        <w:ind w:left="2330" w:hanging="360"/>
      </w:pPr>
      <w:rPr>
        <w:rFonts w:ascii="Wingdings" w:hAnsi="Wingdings" w:hint="default"/>
      </w:rPr>
    </w:lvl>
    <w:lvl w:ilvl="3" w:tplc="04220001" w:tentative="1">
      <w:start w:val="1"/>
      <w:numFmt w:val="bullet"/>
      <w:lvlText w:val=""/>
      <w:lvlJc w:val="left"/>
      <w:pPr>
        <w:tabs>
          <w:tab w:val="num" w:pos="3050"/>
        </w:tabs>
        <w:ind w:left="3050" w:hanging="360"/>
      </w:pPr>
      <w:rPr>
        <w:rFonts w:ascii="Symbol" w:hAnsi="Symbol" w:hint="default"/>
      </w:rPr>
    </w:lvl>
    <w:lvl w:ilvl="4" w:tplc="04220003" w:tentative="1">
      <w:start w:val="1"/>
      <w:numFmt w:val="bullet"/>
      <w:lvlText w:val="o"/>
      <w:lvlJc w:val="left"/>
      <w:pPr>
        <w:tabs>
          <w:tab w:val="num" w:pos="3770"/>
        </w:tabs>
        <w:ind w:left="3770" w:hanging="360"/>
      </w:pPr>
      <w:rPr>
        <w:rFonts w:ascii="Courier New" w:hAnsi="Courier New" w:cs="Courier New" w:hint="default"/>
      </w:rPr>
    </w:lvl>
    <w:lvl w:ilvl="5" w:tplc="04220005" w:tentative="1">
      <w:start w:val="1"/>
      <w:numFmt w:val="bullet"/>
      <w:lvlText w:val=""/>
      <w:lvlJc w:val="left"/>
      <w:pPr>
        <w:tabs>
          <w:tab w:val="num" w:pos="4490"/>
        </w:tabs>
        <w:ind w:left="4490" w:hanging="360"/>
      </w:pPr>
      <w:rPr>
        <w:rFonts w:ascii="Wingdings" w:hAnsi="Wingdings" w:hint="default"/>
      </w:rPr>
    </w:lvl>
    <w:lvl w:ilvl="6" w:tplc="04220001" w:tentative="1">
      <w:start w:val="1"/>
      <w:numFmt w:val="bullet"/>
      <w:lvlText w:val=""/>
      <w:lvlJc w:val="left"/>
      <w:pPr>
        <w:tabs>
          <w:tab w:val="num" w:pos="5210"/>
        </w:tabs>
        <w:ind w:left="5210" w:hanging="360"/>
      </w:pPr>
      <w:rPr>
        <w:rFonts w:ascii="Symbol" w:hAnsi="Symbol" w:hint="default"/>
      </w:rPr>
    </w:lvl>
    <w:lvl w:ilvl="7" w:tplc="04220003" w:tentative="1">
      <w:start w:val="1"/>
      <w:numFmt w:val="bullet"/>
      <w:lvlText w:val="o"/>
      <w:lvlJc w:val="left"/>
      <w:pPr>
        <w:tabs>
          <w:tab w:val="num" w:pos="5930"/>
        </w:tabs>
        <w:ind w:left="5930" w:hanging="360"/>
      </w:pPr>
      <w:rPr>
        <w:rFonts w:ascii="Courier New" w:hAnsi="Courier New" w:cs="Courier New" w:hint="default"/>
      </w:rPr>
    </w:lvl>
    <w:lvl w:ilvl="8" w:tplc="04220005" w:tentative="1">
      <w:start w:val="1"/>
      <w:numFmt w:val="bullet"/>
      <w:lvlText w:val=""/>
      <w:lvlJc w:val="left"/>
      <w:pPr>
        <w:tabs>
          <w:tab w:val="num" w:pos="6650"/>
        </w:tabs>
        <w:ind w:left="6650" w:hanging="360"/>
      </w:pPr>
      <w:rPr>
        <w:rFonts w:ascii="Wingdings" w:hAnsi="Wingdings" w:hint="default"/>
      </w:rPr>
    </w:lvl>
  </w:abstractNum>
  <w:abstractNum w:abstractNumId="17">
    <w:nsid w:val="3B1F5A14"/>
    <w:multiLevelType w:val="singleLevel"/>
    <w:tmpl w:val="C58AE58A"/>
    <w:lvl w:ilvl="0">
      <w:start w:val="1"/>
      <w:numFmt w:val="decimal"/>
      <w:lvlText w:val="[%1]"/>
      <w:lvlJc w:val="left"/>
      <w:pPr>
        <w:tabs>
          <w:tab w:val="num" w:pos="0"/>
        </w:tabs>
        <w:ind w:left="0" w:firstLine="0"/>
      </w:pPr>
      <w:rPr>
        <w:rFonts w:hint="default"/>
      </w:rPr>
    </w:lvl>
  </w:abstractNum>
  <w:abstractNum w:abstractNumId="18">
    <w:nsid w:val="4B941EB8"/>
    <w:multiLevelType w:val="hybridMultilevel"/>
    <w:tmpl w:val="6792DB50"/>
    <w:lvl w:ilvl="0" w:tplc="B644F8F4">
      <w:start w:val="5"/>
      <w:numFmt w:val="bullet"/>
      <w:lvlText w:val="-"/>
      <w:lvlJc w:val="left"/>
      <w:pPr>
        <w:tabs>
          <w:tab w:val="num" w:pos="590"/>
        </w:tabs>
        <w:ind w:left="590" w:hanging="360"/>
      </w:pPr>
      <w:rPr>
        <w:rFonts w:ascii="Times New Roman" w:eastAsia="Times New Roman" w:hAnsi="Times New Roman" w:cs="Times New Roman" w:hint="default"/>
      </w:rPr>
    </w:lvl>
    <w:lvl w:ilvl="1" w:tplc="04190003" w:tentative="1">
      <w:start w:val="1"/>
      <w:numFmt w:val="bullet"/>
      <w:lvlText w:val="o"/>
      <w:lvlJc w:val="left"/>
      <w:pPr>
        <w:tabs>
          <w:tab w:val="num" w:pos="1310"/>
        </w:tabs>
        <w:ind w:left="1310" w:hanging="360"/>
      </w:pPr>
      <w:rPr>
        <w:rFonts w:ascii="Courier New" w:hAnsi="Courier New" w:cs="Courier New" w:hint="default"/>
      </w:rPr>
    </w:lvl>
    <w:lvl w:ilvl="2" w:tplc="04190005" w:tentative="1">
      <w:start w:val="1"/>
      <w:numFmt w:val="bullet"/>
      <w:lvlText w:val=""/>
      <w:lvlJc w:val="left"/>
      <w:pPr>
        <w:tabs>
          <w:tab w:val="num" w:pos="2030"/>
        </w:tabs>
        <w:ind w:left="2030" w:hanging="360"/>
      </w:pPr>
      <w:rPr>
        <w:rFonts w:ascii="Wingdings" w:hAnsi="Wingdings" w:hint="default"/>
      </w:rPr>
    </w:lvl>
    <w:lvl w:ilvl="3" w:tplc="04190001" w:tentative="1">
      <w:start w:val="1"/>
      <w:numFmt w:val="bullet"/>
      <w:lvlText w:val=""/>
      <w:lvlJc w:val="left"/>
      <w:pPr>
        <w:tabs>
          <w:tab w:val="num" w:pos="2750"/>
        </w:tabs>
        <w:ind w:left="2750" w:hanging="360"/>
      </w:pPr>
      <w:rPr>
        <w:rFonts w:ascii="Symbol" w:hAnsi="Symbol" w:hint="default"/>
      </w:rPr>
    </w:lvl>
    <w:lvl w:ilvl="4" w:tplc="04190003" w:tentative="1">
      <w:start w:val="1"/>
      <w:numFmt w:val="bullet"/>
      <w:lvlText w:val="o"/>
      <w:lvlJc w:val="left"/>
      <w:pPr>
        <w:tabs>
          <w:tab w:val="num" w:pos="3470"/>
        </w:tabs>
        <w:ind w:left="3470" w:hanging="360"/>
      </w:pPr>
      <w:rPr>
        <w:rFonts w:ascii="Courier New" w:hAnsi="Courier New" w:cs="Courier New" w:hint="default"/>
      </w:rPr>
    </w:lvl>
    <w:lvl w:ilvl="5" w:tplc="04190005" w:tentative="1">
      <w:start w:val="1"/>
      <w:numFmt w:val="bullet"/>
      <w:lvlText w:val=""/>
      <w:lvlJc w:val="left"/>
      <w:pPr>
        <w:tabs>
          <w:tab w:val="num" w:pos="4190"/>
        </w:tabs>
        <w:ind w:left="4190" w:hanging="360"/>
      </w:pPr>
      <w:rPr>
        <w:rFonts w:ascii="Wingdings" w:hAnsi="Wingdings" w:hint="default"/>
      </w:rPr>
    </w:lvl>
    <w:lvl w:ilvl="6" w:tplc="04190001" w:tentative="1">
      <w:start w:val="1"/>
      <w:numFmt w:val="bullet"/>
      <w:lvlText w:val=""/>
      <w:lvlJc w:val="left"/>
      <w:pPr>
        <w:tabs>
          <w:tab w:val="num" w:pos="4910"/>
        </w:tabs>
        <w:ind w:left="4910" w:hanging="360"/>
      </w:pPr>
      <w:rPr>
        <w:rFonts w:ascii="Symbol" w:hAnsi="Symbol" w:hint="default"/>
      </w:rPr>
    </w:lvl>
    <w:lvl w:ilvl="7" w:tplc="04190003" w:tentative="1">
      <w:start w:val="1"/>
      <w:numFmt w:val="bullet"/>
      <w:lvlText w:val="o"/>
      <w:lvlJc w:val="left"/>
      <w:pPr>
        <w:tabs>
          <w:tab w:val="num" w:pos="5630"/>
        </w:tabs>
        <w:ind w:left="5630" w:hanging="360"/>
      </w:pPr>
      <w:rPr>
        <w:rFonts w:ascii="Courier New" w:hAnsi="Courier New" w:cs="Courier New" w:hint="default"/>
      </w:rPr>
    </w:lvl>
    <w:lvl w:ilvl="8" w:tplc="04190005" w:tentative="1">
      <w:start w:val="1"/>
      <w:numFmt w:val="bullet"/>
      <w:lvlText w:val=""/>
      <w:lvlJc w:val="left"/>
      <w:pPr>
        <w:tabs>
          <w:tab w:val="num" w:pos="6350"/>
        </w:tabs>
        <w:ind w:left="6350" w:hanging="360"/>
      </w:pPr>
      <w:rPr>
        <w:rFonts w:ascii="Wingdings" w:hAnsi="Wingdings" w:hint="default"/>
      </w:rPr>
    </w:lvl>
  </w:abstractNum>
  <w:abstractNum w:abstractNumId="19">
    <w:nsid w:val="4F801FF6"/>
    <w:multiLevelType w:val="hybridMultilevel"/>
    <w:tmpl w:val="3D8C7686"/>
    <w:lvl w:ilvl="0" w:tplc="888CECEE">
      <w:start w:val="1"/>
      <w:numFmt w:val="bullet"/>
      <w:lvlText w:val=""/>
      <w:lvlJc w:val="left"/>
      <w:pPr>
        <w:tabs>
          <w:tab w:val="num" w:pos="1428"/>
        </w:tabs>
        <w:ind w:left="1428" w:hanging="360"/>
      </w:pPr>
      <w:rPr>
        <w:rFonts w:ascii="Symbol" w:hAnsi="Symbol" w:hint="default"/>
        <w:sz w:val="16"/>
        <w:szCs w:val="16"/>
      </w:rPr>
    </w:lvl>
    <w:lvl w:ilvl="1" w:tplc="04220003" w:tentative="1">
      <w:start w:val="1"/>
      <w:numFmt w:val="bullet"/>
      <w:lvlText w:val="o"/>
      <w:lvlJc w:val="left"/>
      <w:pPr>
        <w:tabs>
          <w:tab w:val="num" w:pos="2148"/>
        </w:tabs>
        <w:ind w:left="2148" w:hanging="360"/>
      </w:pPr>
      <w:rPr>
        <w:rFonts w:ascii="Courier New" w:hAnsi="Courier New" w:cs="Courier New" w:hint="default"/>
      </w:rPr>
    </w:lvl>
    <w:lvl w:ilvl="2" w:tplc="04220005" w:tentative="1">
      <w:start w:val="1"/>
      <w:numFmt w:val="bullet"/>
      <w:lvlText w:val=""/>
      <w:lvlJc w:val="left"/>
      <w:pPr>
        <w:tabs>
          <w:tab w:val="num" w:pos="2868"/>
        </w:tabs>
        <w:ind w:left="2868" w:hanging="360"/>
      </w:pPr>
      <w:rPr>
        <w:rFonts w:ascii="Wingdings" w:hAnsi="Wingdings" w:hint="default"/>
      </w:rPr>
    </w:lvl>
    <w:lvl w:ilvl="3" w:tplc="04220001" w:tentative="1">
      <w:start w:val="1"/>
      <w:numFmt w:val="bullet"/>
      <w:lvlText w:val=""/>
      <w:lvlJc w:val="left"/>
      <w:pPr>
        <w:tabs>
          <w:tab w:val="num" w:pos="3588"/>
        </w:tabs>
        <w:ind w:left="3588" w:hanging="360"/>
      </w:pPr>
      <w:rPr>
        <w:rFonts w:ascii="Symbol" w:hAnsi="Symbol" w:hint="default"/>
      </w:rPr>
    </w:lvl>
    <w:lvl w:ilvl="4" w:tplc="04220003" w:tentative="1">
      <w:start w:val="1"/>
      <w:numFmt w:val="bullet"/>
      <w:lvlText w:val="o"/>
      <w:lvlJc w:val="left"/>
      <w:pPr>
        <w:tabs>
          <w:tab w:val="num" w:pos="4308"/>
        </w:tabs>
        <w:ind w:left="4308" w:hanging="360"/>
      </w:pPr>
      <w:rPr>
        <w:rFonts w:ascii="Courier New" w:hAnsi="Courier New" w:cs="Courier New" w:hint="default"/>
      </w:rPr>
    </w:lvl>
    <w:lvl w:ilvl="5" w:tplc="04220005" w:tentative="1">
      <w:start w:val="1"/>
      <w:numFmt w:val="bullet"/>
      <w:lvlText w:val=""/>
      <w:lvlJc w:val="left"/>
      <w:pPr>
        <w:tabs>
          <w:tab w:val="num" w:pos="5028"/>
        </w:tabs>
        <w:ind w:left="5028" w:hanging="360"/>
      </w:pPr>
      <w:rPr>
        <w:rFonts w:ascii="Wingdings" w:hAnsi="Wingdings" w:hint="default"/>
      </w:rPr>
    </w:lvl>
    <w:lvl w:ilvl="6" w:tplc="04220001" w:tentative="1">
      <w:start w:val="1"/>
      <w:numFmt w:val="bullet"/>
      <w:lvlText w:val=""/>
      <w:lvlJc w:val="left"/>
      <w:pPr>
        <w:tabs>
          <w:tab w:val="num" w:pos="5748"/>
        </w:tabs>
        <w:ind w:left="5748" w:hanging="360"/>
      </w:pPr>
      <w:rPr>
        <w:rFonts w:ascii="Symbol" w:hAnsi="Symbol" w:hint="default"/>
      </w:rPr>
    </w:lvl>
    <w:lvl w:ilvl="7" w:tplc="04220003" w:tentative="1">
      <w:start w:val="1"/>
      <w:numFmt w:val="bullet"/>
      <w:lvlText w:val="o"/>
      <w:lvlJc w:val="left"/>
      <w:pPr>
        <w:tabs>
          <w:tab w:val="num" w:pos="6468"/>
        </w:tabs>
        <w:ind w:left="6468" w:hanging="360"/>
      </w:pPr>
      <w:rPr>
        <w:rFonts w:ascii="Courier New" w:hAnsi="Courier New" w:cs="Courier New" w:hint="default"/>
      </w:rPr>
    </w:lvl>
    <w:lvl w:ilvl="8" w:tplc="04220005" w:tentative="1">
      <w:start w:val="1"/>
      <w:numFmt w:val="bullet"/>
      <w:lvlText w:val=""/>
      <w:lvlJc w:val="left"/>
      <w:pPr>
        <w:tabs>
          <w:tab w:val="num" w:pos="7188"/>
        </w:tabs>
        <w:ind w:left="7188" w:hanging="360"/>
      </w:pPr>
      <w:rPr>
        <w:rFonts w:ascii="Wingdings" w:hAnsi="Wingdings" w:hint="default"/>
      </w:rPr>
    </w:lvl>
  </w:abstractNum>
  <w:abstractNum w:abstractNumId="20">
    <w:nsid w:val="50E17C89"/>
    <w:multiLevelType w:val="hybridMultilevel"/>
    <w:tmpl w:val="84A29CA4"/>
    <w:lvl w:ilvl="0" w:tplc="C1AEA0CA">
      <w:start w:val="1"/>
      <w:numFmt w:val="bullet"/>
      <w:lvlText w:val=""/>
      <w:lvlJc w:val="left"/>
      <w:pPr>
        <w:tabs>
          <w:tab w:val="num" w:pos="360"/>
        </w:tabs>
        <w:ind w:left="36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1">
    <w:nsid w:val="5AC62D1F"/>
    <w:multiLevelType w:val="hybridMultilevel"/>
    <w:tmpl w:val="231C6C22"/>
    <w:lvl w:ilvl="0" w:tplc="A86E3726">
      <w:start w:val="1"/>
      <w:numFmt w:val="decimal"/>
      <w:lvlText w:val="%1)"/>
      <w:lvlJc w:val="left"/>
      <w:pPr>
        <w:tabs>
          <w:tab w:val="num" w:pos="1035"/>
        </w:tabs>
        <w:ind w:left="1035" w:hanging="1035"/>
      </w:pPr>
      <w:rPr>
        <w:rFonts w:hint="default"/>
      </w:rPr>
    </w:lvl>
    <w:lvl w:ilvl="1" w:tplc="B5C02058">
      <w:start w:val="1"/>
      <w:numFmt w:val="upperRoman"/>
      <w:lvlText w:val="%2."/>
      <w:lvlJc w:val="left"/>
      <w:pPr>
        <w:tabs>
          <w:tab w:val="num" w:pos="1800"/>
        </w:tabs>
        <w:ind w:left="1800" w:hanging="72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nsid w:val="6EFF6A6E"/>
    <w:multiLevelType w:val="hybridMultilevel"/>
    <w:tmpl w:val="8AA455AC"/>
    <w:lvl w:ilvl="0" w:tplc="C954200A">
      <w:start w:val="1"/>
      <w:numFmt w:val="bullet"/>
      <w:pStyle w:val="list10pt"/>
      <w:lvlText w:val=""/>
      <w:lvlJc w:val="left"/>
      <w:pPr>
        <w:tabs>
          <w:tab w:val="num" w:pos="851"/>
        </w:tabs>
        <w:ind w:left="415" w:firstLine="436"/>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72B30484"/>
    <w:multiLevelType w:val="hybridMultilevel"/>
    <w:tmpl w:val="82AC977E"/>
    <w:lvl w:ilvl="0" w:tplc="A86E3726">
      <w:start w:val="1"/>
      <w:numFmt w:val="decimal"/>
      <w:lvlText w:val="%1)"/>
      <w:lvlJc w:val="left"/>
      <w:pPr>
        <w:tabs>
          <w:tab w:val="num" w:pos="1035"/>
        </w:tabs>
        <w:ind w:left="1035" w:hanging="1035"/>
      </w:pPr>
      <w:rPr>
        <w:rFonts w:hint="default"/>
      </w:rPr>
    </w:lvl>
    <w:lvl w:ilvl="1" w:tplc="2A402BD4">
      <w:start w:val="1"/>
      <w:numFmt w:val="decimal"/>
      <w:lvlText w:val="%2."/>
      <w:lvlJc w:val="left"/>
      <w:pPr>
        <w:tabs>
          <w:tab w:val="num" w:pos="1080"/>
        </w:tabs>
        <w:ind w:left="1080" w:hanging="360"/>
      </w:pPr>
      <w:rPr>
        <w:rFonts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4">
    <w:nsid w:val="778160BC"/>
    <w:multiLevelType w:val="hybridMultilevel"/>
    <w:tmpl w:val="BC766AE6"/>
    <w:lvl w:ilvl="0" w:tplc="5BCE497C">
      <w:start w:val="1"/>
      <w:numFmt w:val="decimal"/>
      <w:lvlText w:val="%1."/>
      <w:lvlJc w:val="left"/>
      <w:pPr>
        <w:tabs>
          <w:tab w:val="num" w:pos="530"/>
        </w:tabs>
        <w:ind w:left="340" w:hanging="17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 w:numId="2">
    <w:abstractNumId w:val="0"/>
    <w:lvlOverride w:ilvl="0">
      <w:startOverride w:val="1"/>
    </w:lvlOverride>
  </w:num>
  <w:num w:numId="3">
    <w:abstractNumId w:val="0"/>
    <w:lvlOverride w:ilvl="0">
      <w:startOverride w:val="1"/>
    </w:lvlOverride>
  </w:num>
  <w:num w:numId="4">
    <w:abstractNumId w:val="0"/>
    <w:lvlOverride w:ilvl="0">
      <w:startOverride w:val="1"/>
    </w:lvlOverride>
  </w:num>
  <w:num w:numId="5">
    <w:abstractNumId w:val="22"/>
  </w:num>
  <w:num w:numId="6">
    <w:abstractNumId w:val="11"/>
  </w:num>
  <w:num w:numId="7">
    <w:abstractNumId w:val="16"/>
  </w:num>
  <w:num w:numId="8">
    <w:abstractNumId w:val="0"/>
    <w:lvlOverride w:ilvl="0">
      <w:startOverride w:val="1"/>
    </w:lvlOverride>
  </w:num>
  <w:num w:numId="9">
    <w:abstractNumId w:val="15"/>
  </w:num>
  <w:num w:numId="10">
    <w:abstractNumId w:val="0"/>
    <w:lvlOverride w:ilvl="0">
      <w:startOverride w:val="1"/>
    </w:lvlOverride>
  </w:num>
  <w:num w:numId="11">
    <w:abstractNumId w:val="23"/>
  </w:num>
  <w:num w:numId="12">
    <w:abstractNumId w:val="7"/>
  </w:num>
  <w:num w:numId="13">
    <w:abstractNumId w:val="21"/>
  </w:num>
  <w:num w:numId="14">
    <w:abstractNumId w:val="4"/>
  </w:num>
  <w:num w:numId="15">
    <w:abstractNumId w:val="20"/>
  </w:num>
  <w:num w:numId="16">
    <w:abstractNumId w:val="0"/>
    <w:lvlOverride w:ilvl="0">
      <w:startOverride w:val="1"/>
    </w:lvlOverride>
  </w:num>
  <w:num w:numId="17">
    <w:abstractNumId w:val="0"/>
    <w:lvlOverride w:ilvl="0">
      <w:startOverride w:val="1"/>
    </w:lvlOverride>
  </w:num>
  <w:num w:numId="18">
    <w:abstractNumId w:val="19"/>
  </w:num>
  <w:num w:numId="19">
    <w:abstractNumId w:val="2"/>
  </w:num>
  <w:num w:numId="20">
    <w:abstractNumId w:val="0"/>
    <w:lvlOverride w:ilvl="0">
      <w:startOverride w:val="1"/>
    </w:lvlOverride>
  </w:num>
  <w:num w:numId="21">
    <w:abstractNumId w:val="3"/>
  </w:num>
  <w:num w:numId="22">
    <w:abstractNumId w:val="9"/>
  </w:num>
  <w:num w:numId="23">
    <w:abstractNumId w:val="0"/>
    <w:lvlOverride w:ilvl="0">
      <w:startOverride w:val="1"/>
    </w:lvlOverride>
  </w:num>
  <w:num w:numId="24">
    <w:abstractNumId w:val="18"/>
  </w:num>
  <w:num w:numId="25">
    <w:abstractNumId w:val="0"/>
    <w:lvlOverride w:ilvl="0">
      <w:startOverride w:val="1"/>
    </w:lvlOverride>
  </w:num>
  <w:num w:numId="26">
    <w:abstractNumId w:val="0"/>
    <w:lvlOverride w:ilvl="0">
      <w:startOverride w:val="3"/>
    </w:lvlOverride>
  </w:num>
  <w:num w:numId="27">
    <w:abstractNumId w:val="0"/>
    <w:lvlOverride w:ilvl="0">
      <w:startOverride w:val="2"/>
    </w:lvlOverride>
  </w:num>
  <w:num w:numId="28">
    <w:abstractNumId w:val="0"/>
    <w:lvlOverride w:ilvl="0">
      <w:startOverride w:val="2"/>
    </w:lvlOverride>
  </w:num>
  <w:num w:numId="29">
    <w:abstractNumId w:val="14"/>
  </w:num>
  <w:num w:numId="30">
    <w:abstractNumId w:val="0"/>
    <w:lvlOverride w:ilvl="0">
      <w:startOverride w:val="3"/>
    </w:lvlOverride>
  </w:num>
  <w:num w:numId="31">
    <w:abstractNumId w:val="0"/>
    <w:lvlOverride w:ilvl="0">
      <w:startOverride w:val="2"/>
    </w:lvlOverride>
  </w:num>
  <w:num w:numId="32">
    <w:abstractNumId w:val="1"/>
  </w:num>
  <w:num w:numId="33">
    <w:abstractNumId w:val="6"/>
  </w:num>
  <w:num w:numId="34">
    <w:abstractNumId w:val="0"/>
    <w:lvlOverride w:ilvl="0">
      <w:startOverride w:val="2"/>
    </w:lvlOverride>
  </w:num>
  <w:num w:numId="35">
    <w:abstractNumId w:val="13"/>
  </w:num>
  <w:num w:numId="36">
    <w:abstractNumId w:val="8"/>
  </w:num>
  <w:num w:numId="37">
    <w:abstractNumId w:val="17"/>
  </w:num>
  <w:num w:numId="38">
    <w:abstractNumId w:val="0"/>
    <w:lvlOverride w:ilvl="0">
      <w:startOverride w:val="2"/>
    </w:lvlOverride>
  </w:num>
  <w:num w:numId="39">
    <w:abstractNumId w:val="24"/>
  </w:num>
  <w:num w:numId="40">
    <w:abstractNumId w:val="5"/>
  </w:num>
  <w:num w:numId="41">
    <w:abstractNumId w:val="0"/>
    <w:lvlOverride w:ilvl="0">
      <w:startOverride w:val="2"/>
    </w:lvlOverride>
  </w:num>
  <w:num w:numId="42">
    <w:abstractNumId w:val="12"/>
  </w:num>
  <w:num w:numId="43">
    <w:abstractNumId w:val="0"/>
    <w:lvlOverride w:ilvl="0">
      <w:startOverride w:val="3"/>
    </w:lvlOverride>
  </w:num>
  <w:num w:numId="44">
    <w:abstractNumId w:val="0"/>
    <w:lvlOverride w:ilvl="0">
      <w:startOverride w:val="2"/>
    </w:lvlOverride>
  </w:num>
  <w:num w:numId="45">
    <w:abstractNumId w:val="0"/>
    <w:lvlOverride w:ilvl="0">
      <w:startOverride w:val="2"/>
    </w:lvlOverride>
  </w:num>
  <w:num w:numId="46">
    <w:abstractNumId w:val="0"/>
  </w:num>
  <w:num w:numId="47">
    <w:abstractNumId w:val="0"/>
  </w:num>
  <w:num w:numId="48">
    <w:abstractNumId w:val="0"/>
  </w:num>
  <w:num w:numId="49">
    <w:abstractNumId w:val="0"/>
  </w:num>
  <w:num w:numId="50">
    <w:abstractNumId w:val="10"/>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mirrorMargins/>
  <w:hideSpellingErrors/>
  <w:hideGrammatical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characterSpacingControl w:val="doNotCompress"/>
  <w:hdrShapeDefaults>
    <o:shapedefaults v:ext="edit" spidmax="2049"/>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41201"/>
    <w:rsid w:val="0000007B"/>
    <w:rsid w:val="0000165C"/>
    <w:rsid w:val="000049C1"/>
    <w:rsid w:val="00005CE8"/>
    <w:rsid w:val="00014BCD"/>
    <w:rsid w:val="00016A10"/>
    <w:rsid w:val="00017168"/>
    <w:rsid w:val="000264CE"/>
    <w:rsid w:val="00027AFD"/>
    <w:rsid w:val="00031C1D"/>
    <w:rsid w:val="00032B25"/>
    <w:rsid w:val="00033A1A"/>
    <w:rsid w:val="00035A64"/>
    <w:rsid w:val="000371DB"/>
    <w:rsid w:val="00037783"/>
    <w:rsid w:val="000405F7"/>
    <w:rsid w:val="00040E53"/>
    <w:rsid w:val="00042535"/>
    <w:rsid w:val="0004543F"/>
    <w:rsid w:val="00046E22"/>
    <w:rsid w:val="00054B1E"/>
    <w:rsid w:val="00056B08"/>
    <w:rsid w:val="00060A12"/>
    <w:rsid w:val="00061ACF"/>
    <w:rsid w:val="000646D0"/>
    <w:rsid w:val="00067AF0"/>
    <w:rsid w:val="00070E8E"/>
    <w:rsid w:val="000724E0"/>
    <w:rsid w:val="00072E13"/>
    <w:rsid w:val="000739C0"/>
    <w:rsid w:val="00073A6F"/>
    <w:rsid w:val="00077CB7"/>
    <w:rsid w:val="000837E7"/>
    <w:rsid w:val="00085D34"/>
    <w:rsid w:val="0009024C"/>
    <w:rsid w:val="00097533"/>
    <w:rsid w:val="000A2A53"/>
    <w:rsid w:val="000A316D"/>
    <w:rsid w:val="000A3AA7"/>
    <w:rsid w:val="000A5CAD"/>
    <w:rsid w:val="000B2C68"/>
    <w:rsid w:val="000B3279"/>
    <w:rsid w:val="000B3978"/>
    <w:rsid w:val="000D099A"/>
    <w:rsid w:val="000D662A"/>
    <w:rsid w:val="000E1C10"/>
    <w:rsid w:val="000E2853"/>
    <w:rsid w:val="000E3E99"/>
    <w:rsid w:val="000E7C32"/>
    <w:rsid w:val="000F0BB8"/>
    <w:rsid w:val="000F2F46"/>
    <w:rsid w:val="000F38C3"/>
    <w:rsid w:val="000F78F5"/>
    <w:rsid w:val="00101684"/>
    <w:rsid w:val="00103045"/>
    <w:rsid w:val="001034A0"/>
    <w:rsid w:val="00104C40"/>
    <w:rsid w:val="0010529B"/>
    <w:rsid w:val="001104BA"/>
    <w:rsid w:val="001141FD"/>
    <w:rsid w:val="00116107"/>
    <w:rsid w:val="00117726"/>
    <w:rsid w:val="0012050E"/>
    <w:rsid w:val="00125C64"/>
    <w:rsid w:val="001320A6"/>
    <w:rsid w:val="00134D97"/>
    <w:rsid w:val="00136420"/>
    <w:rsid w:val="0013654C"/>
    <w:rsid w:val="00136B6A"/>
    <w:rsid w:val="0014168B"/>
    <w:rsid w:val="00144567"/>
    <w:rsid w:val="001459CC"/>
    <w:rsid w:val="0015101E"/>
    <w:rsid w:val="00153B8C"/>
    <w:rsid w:val="001570E9"/>
    <w:rsid w:val="00160FC1"/>
    <w:rsid w:val="00161B9B"/>
    <w:rsid w:val="001638AC"/>
    <w:rsid w:val="00164E43"/>
    <w:rsid w:val="00165018"/>
    <w:rsid w:val="00167893"/>
    <w:rsid w:val="001721F6"/>
    <w:rsid w:val="00174035"/>
    <w:rsid w:val="00187357"/>
    <w:rsid w:val="00190BCB"/>
    <w:rsid w:val="001A4FC4"/>
    <w:rsid w:val="001A5AEA"/>
    <w:rsid w:val="001A60B6"/>
    <w:rsid w:val="001A7AD7"/>
    <w:rsid w:val="001B2A87"/>
    <w:rsid w:val="001B3650"/>
    <w:rsid w:val="001C051A"/>
    <w:rsid w:val="001C05D9"/>
    <w:rsid w:val="001C0D31"/>
    <w:rsid w:val="001C60F4"/>
    <w:rsid w:val="001D0C13"/>
    <w:rsid w:val="001D12CB"/>
    <w:rsid w:val="001D73F7"/>
    <w:rsid w:val="001E3B0F"/>
    <w:rsid w:val="001E3DCD"/>
    <w:rsid w:val="001E4703"/>
    <w:rsid w:val="001E4743"/>
    <w:rsid w:val="001E6232"/>
    <w:rsid w:val="001E67B3"/>
    <w:rsid w:val="001F2B42"/>
    <w:rsid w:val="001F3502"/>
    <w:rsid w:val="002002EB"/>
    <w:rsid w:val="002046E8"/>
    <w:rsid w:val="00204762"/>
    <w:rsid w:val="0020521E"/>
    <w:rsid w:val="00212470"/>
    <w:rsid w:val="00212794"/>
    <w:rsid w:val="002202EE"/>
    <w:rsid w:val="0022336A"/>
    <w:rsid w:val="00223533"/>
    <w:rsid w:val="00227661"/>
    <w:rsid w:val="00230270"/>
    <w:rsid w:val="00235039"/>
    <w:rsid w:val="00235875"/>
    <w:rsid w:val="00236B9B"/>
    <w:rsid w:val="00236E71"/>
    <w:rsid w:val="0024551A"/>
    <w:rsid w:val="00251430"/>
    <w:rsid w:val="0025324C"/>
    <w:rsid w:val="0025443C"/>
    <w:rsid w:val="002568BD"/>
    <w:rsid w:val="00256C48"/>
    <w:rsid w:val="00260FC8"/>
    <w:rsid w:val="002654FD"/>
    <w:rsid w:val="00266BB7"/>
    <w:rsid w:val="00270310"/>
    <w:rsid w:val="002746BE"/>
    <w:rsid w:val="0027694D"/>
    <w:rsid w:val="002824A9"/>
    <w:rsid w:val="00282BEE"/>
    <w:rsid w:val="00285D13"/>
    <w:rsid w:val="00286E9C"/>
    <w:rsid w:val="0029325A"/>
    <w:rsid w:val="0029417B"/>
    <w:rsid w:val="00297D7B"/>
    <w:rsid w:val="002A089A"/>
    <w:rsid w:val="002A1612"/>
    <w:rsid w:val="002A49F9"/>
    <w:rsid w:val="002B1B55"/>
    <w:rsid w:val="002B301C"/>
    <w:rsid w:val="002C4B95"/>
    <w:rsid w:val="002C5892"/>
    <w:rsid w:val="002D06CD"/>
    <w:rsid w:val="002D0C26"/>
    <w:rsid w:val="002D3832"/>
    <w:rsid w:val="002D5129"/>
    <w:rsid w:val="002E0000"/>
    <w:rsid w:val="002E3854"/>
    <w:rsid w:val="002E5ADE"/>
    <w:rsid w:val="002F61CB"/>
    <w:rsid w:val="003056D9"/>
    <w:rsid w:val="00310E16"/>
    <w:rsid w:val="00313EE1"/>
    <w:rsid w:val="00315253"/>
    <w:rsid w:val="00315270"/>
    <w:rsid w:val="0031550B"/>
    <w:rsid w:val="00316524"/>
    <w:rsid w:val="003167F5"/>
    <w:rsid w:val="00316F5C"/>
    <w:rsid w:val="0032161F"/>
    <w:rsid w:val="00321831"/>
    <w:rsid w:val="00326368"/>
    <w:rsid w:val="00326BA7"/>
    <w:rsid w:val="003306E8"/>
    <w:rsid w:val="0033395F"/>
    <w:rsid w:val="00335122"/>
    <w:rsid w:val="003352B5"/>
    <w:rsid w:val="00340E47"/>
    <w:rsid w:val="00340F88"/>
    <w:rsid w:val="003425D7"/>
    <w:rsid w:val="0034420C"/>
    <w:rsid w:val="00344B78"/>
    <w:rsid w:val="00352A0F"/>
    <w:rsid w:val="00353334"/>
    <w:rsid w:val="00354289"/>
    <w:rsid w:val="003551BE"/>
    <w:rsid w:val="00356E23"/>
    <w:rsid w:val="00356E96"/>
    <w:rsid w:val="00360B99"/>
    <w:rsid w:val="00360D19"/>
    <w:rsid w:val="00366439"/>
    <w:rsid w:val="00366E68"/>
    <w:rsid w:val="00367C1F"/>
    <w:rsid w:val="0037030C"/>
    <w:rsid w:val="003710E1"/>
    <w:rsid w:val="00375699"/>
    <w:rsid w:val="00380B5E"/>
    <w:rsid w:val="003845FD"/>
    <w:rsid w:val="003877D8"/>
    <w:rsid w:val="003919EA"/>
    <w:rsid w:val="00395E9C"/>
    <w:rsid w:val="00396331"/>
    <w:rsid w:val="00397A9E"/>
    <w:rsid w:val="003A2310"/>
    <w:rsid w:val="003A278A"/>
    <w:rsid w:val="003A3A4C"/>
    <w:rsid w:val="003A7F5D"/>
    <w:rsid w:val="003B139B"/>
    <w:rsid w:val="003B2142"/>
    <w:rsid w:val="003B22BE"/>
    <w:rsid w:val="003B5991"/>
    <w:rsid w:val="003B6444"/>
    <w:rsid w:val="003C0238"/>
    <w:rsid w:val="003C0349"/>
    <w:rsid w:val="003C0B96"/>
    <w:rsid w:val="003C5AEA"/>
    <w:rsid w:val="003C62C2"/>
    <w:rsid w:val="003D152B"/>
    <w:rsid w:val="003D73BC"/>
    <w:rsid w:val="003E028D"/>
    <w:rsid w:val="003E0512"/>
    <w:rsid w:val="003E1485"/>
    <w:rsid w:val="003F1D56"/>
    <w:rsid w:val="003F300F"/>
    <w:rsid w:val="003F45F4"/>
    <w:rsid w:val="0040020B"/>
    <w:rsid w:val="004037E5"/>
    <w:rsid w:val="00410003"/>
    <w:rsid w:val="0041407E"/>
    <w:rsid w:val="00414323"/>
    <w:rsid w:val="00416644"/>
    <w:rsid w:val="00416DA1"/>
    <w:rsid w:val="0042132D"/>
    <w:rsid w:val="00423E12"/>
    <w:rsid w:val="00430364"/>
    <w:rsid w:val="00430D1B"/>
    <w:rsid w:val="00430DB5"/>
    <w:rsid w:val="00433243"/>
    <w:rsid w:val="004358DA"/>
    <w:rsid w:val="00435B83"/>
    <w:rsid w:val="00441201"/>
    <w:rsid w:val="004425CE"/>
    <w:rsid w:val="00447BD1"/>
    <w:rsid w:val="004508A4"/>
    <w:rsid w:val="00454453"/>
    <w:rsid w:val="00462967"/>
    <w:rsid w:val="004633E1"/>
    <w:rsid w:val="00464354"/>
    <w:rsid w:val="00467FCE"/>
    <w:rsid w:val="00470461"/>
    <w:rsid w:val="004717C7"/>
    <w:rsid w:val="0047398E"/>
    <w:rsid w:val="00473A32"/>
    <w:rsid w:val="00481048"/>
    <w:rsid w:val="004876B7"/>
    <w:rsid w:val="004911B2"/>
    <w:rsid w:val="004913BA"/>
    <w:rsid w:val="004A208C"/>
    <w:rsid w:val="004A4714"/>
    <w:rsid w:val="004A4756"/>
    <w:rsid w:val="004B7C78"/>
    <w:rsid w:val="004C0BBE"/>
    <w:rsid w:val="004C7E9B"/>
    <w:rsid w:val="004D046A"/>
    <w:rsid w:val="004D5182"/>
    <w:rsid w:val="004D7001"/>
    <w:rsid w:val="004E1D06"/>
    <w:rsid w:val="004E6338"/>
    <w:rsid w:val="004F45FF"/>
    <w:rsid w:val="004F4F82"/>
    <w:rsid w:val="004F52A4"/>
    <w:rsid w:val="004F7C36"/>
    <w:rsid w:val="005018FA"/>
    <w:rsid w:val="00505D5A"/>
    <w:rsid w:val="00507270"/>
    <w:rsid w:val="005077D4"/>
    <w:rsid w:val="00510B82"/>
    <w:rsid w:val="005119D1"/>
    <w:rsid w:val="00513113"/>
    <w:rsid w:val="005170D6"/>
    <w:rsid w:val="00517AEE"/>
    <w:rsid w:val="00522BAE"/>
    <w:rsid w:val="005330A4"/>
    <w:rsid w:val="00540AFB"/>
    <w:rsid w:val="00543986"/>
    <w:rsid w:val="0055158A"/>
    <w:rsid w:val="00554EC4"/>
    <w:rsid w:val="00557638"/>
    <w:rsid w:val="005630D6"/>
    <w:rsid w:val="00563CD1"/>
    <w:rsid w:val="00564D37"/>
    <w:rsid w:val="005650E1"/>
    <w:rsid w:val="00566CD8"/>
    <w:rsid w:val="005674B2"/>
    <w:rsid w:val="0057234B"/>
    <w:rsid w:val="0057288E"/>
    <w:rsid w:val="00574851"/>
    <w:rsid w:val="00574C97"/>
    <w:rsid w:val="0058355B"/>
    <w:rsid w:val="005867DD"/>
    <w:rsid w:val="005871C6"/>
    <w:rsid w:val="00587BDF"/>
    <w:rsid w:val="005924C4"/>
    <w:rsid w:val="005925B4"/>
    <w:rsid w:val="005948CB"/>
    <w:rsid w:val="00595D47"/>
    <w:rsid w:val="005A1AB2"/>
    <w:rsid w:val="005A1C66"/>
    <w:rsid w:val="005A219C"/>
    <w:rsid w:val="005A616B"/>
    <w:rsid w:val="005A73AC"/>
    <w:rsid w:val="005B4704"/>
    <w:rsid w:val="005B4ABB"/>
    <w:rsid w:val="005B7B0B"/>
    <w:rsid w:val="005C50D9"/>
    <w:rsid w:val="005C51FE"/>
    <w:rsid w:val="005C684F"/>
    <w:rsid w:val="005C6C53"/>
    <w:rsid w:val="005D084F"/>
    <w:rsid w:val="005D48E5"/>
    <w:rsid w:val="005D7E50"/>
    <w:rsid w:val="005E2CC7"/>
    <w:rsid w:val="005E78E4"/>
    <w:rsid w:val="005F133A"/>
    <w:rsid w:val="005F17AC"/>
    <w:rsid w:val="005F7382"/>
    <w:rsid w:val="005F7730"/>
    <w:rsid w:val="00610363"/>
    <w:rsid w:val="00612255"/>
    <w:rsid w:val="006229A7"/>
    <w:rsid w:val="00624812"/>
    <w:rsid w:val="006262CB"/>
    <w:rsid w:val="006266D0"/>
    <w:rsid w:val="00627413"/>
    <w:rsid w:val="00630253"/>
    <w:rsid w:val="00631C03"/>
    <w:rsid w:val="00634D2E"/>
    <w:rsid w:val="00637745"/>
    <w:rsid w:val="006518B7"/>
    <w:rsid w:val="00653251"/>
    <w:rsid w:val="0065429C"/>
    <w:rsid w:val="00655FDF"/>
    <w:rsid w:val="00657071"/>
    <w:rsid w:val="0066109B"/>
    <w:rsid w:val="00662E9F"/>
    <w:rsid w:val="0067284D"/>
    <w:rsid w:val="006744D0"/>
    <w:rsid w:val="00680A58"/>
    <w:rsid w:val="00681580"/>
    <w:rsid w:val="00681597"/>
    <w:rsid w:val="00684946"/>
    <w:rsid w:val="0068782F"/>
    <w:rsid w:val="00690E96"/>
    <w:rsid w:val="00695017"/>
    <w:rsid w:val="006953DC"/>
    <w:rsid w:val="006966A6"/>
    <w:rsid w:val="006A037A"/>
    <w:rsid w:val="006A378C"/>
    <w:rsid w:val="006A5351"/>
    <w:rsid w:val="006A53CD"/>
    <w:rsid w:val="006B28EA"/>
    <w:rsid w:val="006B2D32"/>
    <w:rsid w:val="006B6203"/>
    <w:rsid w:val="006B6619"/>
    <w:rsid w:val="006B7E90"/>
    <w:rsid w:val="006C36AB"/>
    <w:rsid w:val="006C74DD"/>
    <w:rsid w:val="006D2D89"/>
    <w:rsid w:val="006D69AC"/>
    <w:rsid w:val="006D6A43"/>
    <w:rsid w:val="006E1C22"/>
    <w:rsid w:val="006E43FE"/>
    <w:rsid w:val="006E4B8C"/>
    <w:rsid w:val="006E50C2"/>
    <w:rsid w:val="006E5D6A"/>
    <w:rsid w:val="006E6D1C"/>
    <w:rsid w:val="00704C57"/>
    <w:rsid w:val="007065C4"/>
    <w:rsid w:val="00714E50"/>
    <w:rsid w:val="0071647D"/>
    <w:rsid w:val="0071715C"/>
    <w:rsid w:val="00724C34"/>
    <w:rsid w:val="00726297"/>
    <w:rsid w:val="0073006F"/>
    <w:rsid w:val="00730BA6"/>
    <w:rsid w:val="007379A7"/>
    <w:rsid w:val="0074663F"/>
    <w:rsid w:val="0075205C"/>
    <w:rsid w:val="00752208"/>
    <w:rsid w:val="007536FE"/>
    <w:rsid w:val="00754928"/>
    <w:rsid w:val="00755A6A"/>
    <w:rsid w:val="00757CAC"/>
    <w:rsid w:val="00764855"/>
    <w:rsid w:val="007662AF"/>
    <w:rsid w:val="00767FB8"/>
    <w:rsid w:val="00773A68"/>
    <w:rsid w:val="007826DA"/>
    <w:rsid w:val="00782FC7"/>
    <w:rsid w:val="0078497E"/>
    <w:rsid w:val="00790008"/>
    <w:rsid w:val="007910C1"/>
    <w:rsid w:val="00794042"/>
    <w:rsid w:val="007959D7"/>
    <w:rsid w:val="00797E83"/>
    <w:rsid w:val="007A27C9"/>
    <w:rsid w:val="007A31E8"/>
    <w:rsid w:val="007A5526"/>
    <w:rsid w:val="007B0C38"/>
    <w:rsid w:val="007B2EAC"/>
    <w:rsid w:val="007B42DC"/>
    <w:rsid w:val="007C38FB"/>
    <w:rsid w:val="007C3E8D"/>
    <w:rsid w:val="007C5929"/>
    <w:rsid w:val="007C5BA8"/>
    <w:rsid w:val="007C6E58"/>
    <w:rsid w:val="007D0839"/>
    <w:rsid w:val="007D187C"/>
    <w:rsid w:val="007D3C32"/>
    <w:rsid w:val="007D57E5"/>
    <w:rsid w:val="007D65A0"/>
    <w:rsid w:val="007E09F3"/>
    <w:rsid w:val="007E6AB8"/>
    <w:rsid w:val="007F0A64"/>
    <w:rsid w:val="007F3A76"/>
    <w:rsid w:val="007F459A"/>
    <w:rsid w:val="007F52B5"/>
    <w:rsid w:val="007F57A2"/>
    <w:rsid w:val="00803FD7"/>
    <w:rsid w:val="008115D1"/>
    <w:rsid w:val="0081270E"/>
    <w:rsid w:val="00814284"/>
    <w:rsid w:val="00814AC0"/>
    <w:rsid w:val="0082314F"/>
    <w:rsid w:val="00823952"/>
    <w:rsid w:val="00830113"/>
    <w:rsid w:val="00835070"/>
    <w:rsid w:val="00841478"/>
    <w:rsid w:val="00846038"/>
    <w:rsid w:val="00847081"/>
    <w:rsid w:val="00852F13"/>
    <w:rsid w:val="00854F4F"/>
    <w:rsid w:val="008555D6"/>
    <w:rsid w:val="008562FA"/>
    <w:rsid w:val="0086138F"/>
    <w:rsid w:val="00861C0B"/>
    <w:rsid w:val="0086316A"/>
    <w:rsid w:val="0087096B"/>
    <w:rsid w:val="008732DB"/>
    <w:rsid w:val="00873AE4"/>
    <w:rsid w:val="008748B0"/>
    <w:rsid w:val="00876CA2"/>
    <w:rsid w:val="00876E53"/>
    <w:rsid w:val="008802B9"/>
    <w:rsid w:val="00887592"/>
    <w:rsid w:val="00891F8C"/>
    <w:rsid w:val="00891F9F"/>
    <w:rsid w:val="008973CA"/>
    <w:rsid w:val="008A04AF"/>
    <w:rsid w:val="008A0C56"/>
    <w:rsid w:val="008A10BD"/>
    <w:rsid w:val="008A1B24"/>
    <w:rsid w:val="008A2377"/>
    <w:rsid w:val="008A5DA9"/>
    <w:rsid w:val="008B0C1E"/>
    <w:rsid w:val="008B594C"/>
    <w:rsid w:val="008B5B78"/>
    <w:rsid w:val="008C2259"/>
    <w:rsid w:val="008C239F"/>
    <w:rsid w:val="008C3F94"/>
    <w:rsid w:val="008C5A1B"/>
    <w:rsid w:val="008C6ABC"/>
    <w:rsid w:val="008D14AF"/>
    <w:rsid w:val="008E0B54"/>
    <w:rsid w:val="008E291B"/>
    <w:rsid w:val="008E35D6"/>
    <w:rsid w:val="008F2362"/>
    <w:rsid w:val="008F3E4B"/>
    <w:rsid w:val="008F649D"/>
    <w:rsid w:val="009006C1"/>
    <w:rsid w:val="00901A3B"/>
    <w:rsid w:val="00901F97"/>
    <w:rsid w:val="00904568"/>
    <w:rsid w:val="0091090A"/>
    <w:rsid w:val="009127BB"/>
    <w:rsid w:val="0091592F"/>
    <w:rsid w:val="00915F88"/>
    <w:rsid w:val="00921060"/>
    <w:rsid w:val="0092227C"/>
    <w:rsid w:val="00924D2F"/>
    <w:rsid w:val="0092580A"/>
    <w:rsid w:val="00931EDE"/>
    <w:rsid w:val="0093408A"/>
    <w:rsid w:val="0093568D"/>
    <w:rsid w:val="009366DA"/>
    <w:rsid w:val="00937905"/>
    <w:rsid w:val="0094298A"/>
    <w:rsid w:val="00943E48"/>
    <w:rsid w:val="00946429"/>
    <w:rsid w:val="0094646D"/>
    <w:rsid w:val="00953CB7"/>
    <w:rsid w:val="009557A0"/>
    <w:rsid w:val="009600EB"/>
    <w:rsid w:val="00965823"/>
    <w:rsid w:val="009724CC"/>
    <w:rsid w:val="009733B0"/>
    <w:rsid w:val="0098111B"/>
    <w:rsid w:val="00981573"/>
    <w:rsid w:val="00981837"/>
    <w:rsid w:val="009830ED"/>
    <w:rsid w:val="00983313"/>
    <w:rsid w:val="00986A14"/>
    <w:rsid w:val="00986DD8"/>
    <w:rsid w:val="0099107F"/>
    <w:rsid w:val="00993168"/>
    <w:rsid w:val="00993228"/>
    <w:rsid w:val="00994DB6"/>
    <w:rsid w:val="00995049"/>
    <w:rsid w:val="009A0DC0"/>
    <w:rsid w:val="009A2839"/>
    <w:rsid w:val="009A4CD3"/>
    <w:rsid w:val="009A693F"/>
    <w:rsid w:val="009A7368"/>
    <w:rsid w:val="009A7847"/>
    <w:rsid w:val="009B273D"/>
    <w:rsid w:val="009B68B3"/>
    <w:rsid w:val="009C18A8"/>
    <w:rsid w:val="009C2D8D"/>
    <w:rsid w:val="009C536D"/>
    <w:rsid w:val="009D1206"/>
    <w:rsid w:val="009D2A52"/>
    <w:rsid w:val="009D2D25"/>
    <w:rsid w:val="009D3257"/>
    <w:rsid w:val="009D46D9"/>
    <w:rsid w:val="009D5A7B"/>
    <w:rsid w:val="009E0210"/>
    <w:rsid w:val="009E1EA9"/>
    <w:rsid w:val="009E23A0"/>
    <w:rsid w:val="009E3263"/>
    <w:rsid w:val="009E360A"/>
    <w:rsid w:val="009E5191"/>
    <w:rsid w:val="009F2211"/>
    <w:rsid w:val="009F4EAF"/>
    <w:rsid w:val="009F51BA"/>
    <w:rsid w:val="009F5608"/>
    <w:rsid w:val="009F743C"/>
    <w:rsid w:val="00A0198F"/>
    <w:rsid w:val="00A051B7"/>
    <w:rsid w:val="00A0617D"/>
    <w:rsid w:val="00A1041F"/>
    <w:rsid w:val="00A120A4"/>
    <w:rsid w:val="00A13CC1"/>
    <w:rsid w:val="00A233FA"/>
    <w:rsid w:val="00A2502D"/>
    <w:rsid w:val="00A25CD0"/>
    <w:rsid w:val="00A3002E"/>
    <w:rsid w:val="00A30A9A"/>
    <w:rsid w:val="00A31B37"/>
    <w:rsid w:val="00A33645"/>
    <w:rsid w:val="00A415D0"/>
    <w:rsid w:val="00A41EB4"/>
    <w:rsid w:val="00A50BFA"/>
    <w:rsid w:val="00A565C4"/>
    <w:rsid w:val="00A56A3D"/>
    <w:rsid w:val="00A635A6"/>
    <w:rsid w:val="00A65BE8"/>
    <w:rsid w:val="00A67F8F"/>
    <w:rsid w:val="00A710F5"/>
    <w:rsid w:val="00A71428"/>
    <w:rsid w:val="00A73CFD"/>
    <w:rsid w:val="00A80BC3"/>
    <w:rsid w:val="00A81E07"/>
    <w:rsid w:val="00A90E3F"/>
    <w:rsid w:val="00A94852"/>
    <w:rsid w:val="00A94DC1"/>
    <w:rsid w:val="00AA20B5"/>
    <w:rsid w:val="00AA70E2"/>
    <w:rsid w:val="00AB0D23"/>
    <w:rsid w:val="00AB325F"/>
    <w:rsid w:val="00AB431E"/>
    <w:rsid w:val="00AB44DC"/>
    <w:rsid w:val="00AB5D63"/>
    <w:rsid w:val="00AC6E64"/>
    <w:rsid w:val="00AC79BF"/>
    <w:rsid w:val="00AD1830"/>
    <w:rsid w:val="00AD323D"/>
    <w:rsid w:val="00AD52A1"/>
    <w:rsid w:val="00AD79CC"/>
    <w:rsid w:val="00AE0622"/>
    <w:rsid w:val="00AE3A32"/>
    <w:rsid w:val="00AE532E"/>
    <w:rsid w:val="00AE786B"/>
    <w:rsid w:val="00AF08C3"/>
    <w:rsid w:val="00AF380A"/>
    <w:rsid w:val="00AF5FCA"/>
    <w:rsid w:val="00B00774"/>
    <w:rsid w:val="00B016C7"/>
    <w:rsid w:val="00B03246"/>
    <w:rsid w:val="00B104FD"/>
    <w:rsid w:val="00B134DD"/>
    <w:rsid w:val="00B13B48"/>
    <w:rsid w:val="00B13C25"/>
    <w:rsid w:val="00B14704"/>
    <w:rsid w:val="00B1552D"/>
    <w:rsid w:val="00B15E8D"/>
    <w:rsid w:val="00B17FA7"/>
    <w:rsid w:val="00B21FCB"/>
    <w:rsid w:val="00B253B8"/>
    <w:rsid w:val="00B25D16"/>
    <w:rsid w:val="00B27051"/>
    <w:rsid w:val="00B27EF3"/>
    <w:rsid w:val="00B36944"/>
    <w:rsid w:val="00B36E29"/>
    <w:rsid w:val="00B37B20"/>
    <w:rsid w:val="00B37FF4"/>
    <w:rsid w:val="00B414DD"/>
    <w:rsid w:val="00B43B92"/>
    <w:rsid w:val="00B47427"/>
    <w:rsid w:val="00B516DC"/>
    <w:rsid w:val="00B55869"/>
    <w:rsid w:val="00B56274"/>
    <w:rsid w:val="00B6522C"/>
    <w:rsid w:val="00B70E37"/>
    <w:rsid w:val="00B7175E"/>
    <w:rsid w:val="00B72D00"/>
    <w:rsid w:val="00B73890"/>
    <w:rsid w:val="00B759E6"/>
    <w:rsid w:val="00B75EE0"/>
    <w:rsid w:val="00B854B4"/>
    <w:rsid w:val="00B876D9"/>
    <w:rsid w:val="00B93FAA"/>
    <w:rsid w:val="00B97B74"/>
    <w:rsid w:val="00BA68B4"/>
    <w:rsid w:val="00BB0B80"/>
    <w:rsid w:val="00BB4376"/>
    <w:rsid w:val="00BC2BE3"/>
    <w:rsid w:val="00BC370F"/>
    <w:rsid w:val="00BC41B9"/>
    <w:rsid w:val="00BC4E34"/>
    <w:rsid w:val="00BC5207"/>
    <w:rsid w:val="00BD301B"/>
    <w:rsid w:val="00BD45F2"/>
    <w:rsid w:val="00BE1AA4"/>
    <w:rsid w:val="00BE4342"/>
    <w:rsid w:val="00BE5054"/>
    <w:rsid w:val="00BE6FC5"/>
    <w:rsid w:val="00BF1EFB"/>
    <w:rsid w:val="00BF316F"/>
    <w:rsid w:val="00BF43B8"/>
    <w:rsid w:val="00BF462F"/>
    <w:rsid w:val="00BF62AB"/>
    <w:rsid w:val="00C025EA"/>
    <w:rsid w:val="00C043E0"/>
    <w:rsid w:val="00C10652"/>
    <w:rsid w:val="00C10E2D"/>
    <w:rsid w:val="00C114F8"/>
    <w:rsid w:val="00C13A5C"/>
    <w:rsid w:val="00C211B0"/>
    <w:rsid w:val="00C275AB"/>
    <w:rsid w:val="00C32A49"/>
    <w:rsid w:val="00C41CC5"/>
    <w:rsid w:val="00C42581"/>
    <w:rsid w:val="00C42D33"/>
    <w:rsid w:val="00C42EBB"/>
    <w:rsid w:val="00C43FDD"/>
    <w:rsid w:val="00C52F95"/>
    <w:rsid w:val="00C53C02"/>
    <w:rsid w:val="00C54E08"/>
    <w:rsid w:val="00C56CE1"/>
    <w:rsid w:val="00C56DC1"/>
    <w:rsid w:val="00C6154C"/>
    <w:rsid w:val="00C6177A"/>
    <w:rsid w:val="00C66C7F"/>
    <w:rsid w:val="00C675F0"/>
    <w:rsid w:val="00C72D31"/>
    <w:rsid w:val="00C73950"/>
    <w:rsid w:val="00C74171"/>
    <w:rsid w:val="00C746B7"/>
    <w:rsid w:val="00C80504"/>
    <w:rsid w:val="00C91F99"/>
    <w:rsid w:val="00C92FB7"/>
    <w:rsid w:val="00C93511"/>
    <w:rsid w:val="00C97793"/>
    <w:rsid w:val="00CA181E"/>
    <w:rsid w:val="00CA1AD6"/>
    <w:rsid w:val="00CA4545"/>
    <w:rsid w:val="00CA611A"/>
    <w:rsid w:val="00CB4F8E"/>
    <w:rsid w:val="00CC1912"/>
    <w:rsid w:val="00CC3CC4"/>
    <w:rsid w:val="00CC4333"/>
    <w:rsid w:val="00CC47E3"/>
    <w:rsid w:val="00CC5828"/>
    <w:rsid w:val="00CC6CE9"/>
    <w:rsid w:val="00CC7ED4"/>
    <w:rsid w:val="00CD037E"/>
    <w:rsid w:val="00CD25B9"/>
    <w:rsid w:val="00CD59D1"/>
    <w:rsid w:val="00CD68B7"/>
    <w:rsid w:val="00CD792A"/>
    <w:rsid w:val="00CD7DD5"/>
    <w:rsid w:val="00CE4AF2"/>
    <w:rsid w:val="00CE4DF0"/>
    <w:rsid w:val="00CF2A91"/>
    <w:rsid w:val="00D00154"/>
    <w:rsid w:val="00D00838"/>
    <w:rsid w:val="00D00EED"/>
    <w:rsid w:val="00D016B7"/>
    <w:rsid w:val="00D05CA7"/>
    <w:rsid w:val="00D06E8C"/>
    <w:rsid w:val="00D1582A"/>
    <w:rsid w:val="00D158B5"/>
    <w:rsid w:val="00D1625F"/>
    <w:rsid w:val="00D2269B"/>
    <w:rsid w:val="00D312D1"/>
    <w:rsid w:val="00D32915"/>
    <w:rsid w:val="00D4234C"/>
    <w:rsid w:val="00D46B6F"/>
    <w:rsid w:val="00D50551"/>
    <w:rsid w:val="00D6133A"/>
    <w:rsid w:val="00D63762"/>
    <w:rsid w:val="00D66192"/>
    <w:rsid w:val="00D668DF"/>
    <w:rsid w:val="00D71736"/>
    <w:rsid w:val="00D72CF5"/>
    <w:rsid w:val="00D731D7"/>
    <w:rsid w:val="00D74575"/>
    <w:rsid w:val="00D751C5"/>
    <w:rsid w:val="00D76C7D"/>
    <w:rsid w:val="00D773BE"/>
    <w:rsid w:val="00D8198F"/>
    <w:rsid w:val="00D82078"/>
    <w:rsid w:val="00D902A3"/>
    <w:rsid w:val="00D91ADD"/>
    <w:rsid w:val="00D923C1"/>
    <w:rsid w:val="00D947F0"/>
    <w:rsid w:val="00D94C92"/>
    <w:rsid w:val="00D95A4C"/>
    <w:rsid w:val="00D96266"/>
    <w:rsid w:val="00D979D1"/>
    <w:rsid w:val="00D97AF4"/>
    <w:rsid w:val="00DA09E8"/>
    <w:rsid w:val="00DA1AE0"/>
    <w:rsid w:val="00DA3C8C"/>
    <w:rsid w:val="00DA3D1F"/>
    <w:rsid w:val="00DB0738"/>
    <w:rsid w:val="00DB53DC"/>
    <w:rsid w:val="00DB6CD3"/>
    <w:rsid w:val="00DC255B"/>
    <w:rsid w:val="00DC526D"/>
    <w:rsid w:val="00DC56A5"/>
    <w:rsid w:val="00DC5AE0"/>
    <w:rsid w:val="00DD19CF"/>
    <w:rsid w:val="00DD353A"/>
    <w:rsid w:val="00DD5EA1"/>
    <w:rsid w:val="00DD6007"/>
    <w:rsid w:val="00DE241F"/>
    <w:rsid w:val="00DE2E00"/>
    <w:rsid w:val="00DE2F91"/>
    <w:rsid w:val="00DE6B2B"/>
    <w:rsid w:val="00DF2F71"/>
    <w:rsid w:val="00DF54E0"/>
    <w:rsid w:val="00E06E65"/>
    <w:rsid w:val="00E070F9"/>
    <w:rsid w:val="00E12800"/>
    <w:rsid w:val="00E12DF3"/>
    <w:rsid w:val="00E230D5"/>
    <w:rsid w:val="00E24123"/>
    <w:rsid w:val="00E303EC"/>
    <w:rsid w:val="00E30541"/>
    <w:rsid w:val="00E31B4C"/>
    <w:rsid w:val="00E347D3"/>
    <w:rsid w:val="00E34CAB"/>
    <w:rsid w:val="00E415F4"/>
    <w:rsid w:val="00E42500"/>
    <w:rsid w:val="00E508BE"/>
    <w:rsid w:val="00E55AAF"/>
    <w:rsid w:val="00E572B4"/>
    <w:rsid w:val="00E576A6"/>
    <w:rsid w:val="00E57744"/>
    <w:rsid w:val="00E57C30"/>
    <w:rsid w:val="00E62AC5"/>
    <w:rsid w:val="00E646C9"/>
    <w:rsid w:val="00E707F9"/>
    <w:rsid w:val="00E74630"/>
    <w:rsid w:val="00E802F1"/>
    <w:rsid w:val="00E85E5A"/>
    <w:rsid w:val="00E864DE"/>
    <w:rsid w:val="00E904EA"/>
    <w:rsid w:val="00E917F3"/>
    <w:rsid w:val="00E93887"/>
    <w:rsid w:val="00E95A6F"/>
    <w:rsid w:val="00E96688"/>
    <w:rsid w:val="00EA0C92"/>
    <w:rsid w:val="00EA21AC"/>
    <w:rsid w:val="00EA2866"/>
    <w:rsid w:val="00EA4564"/>
    <w:rsid w:val="00EA65FE"/>
    <w:rsid w:val="00EB297F"/>
    <w:rsid w:val="00EB332B"/>
    <w:rsid w:val="00EB7A0A"/>
    <w:rsid w:val="00EB7F5C"/>
    <w:rsid w:val="00EC02D8"/>
    <w:rsid w:val="00EC308D"/>
    <w:rsid w:val="00EC3BF4"/>
    <w:rsid w:val="00EC7550"/>
    <w:rsid w:val="00ED2284"/>
    <w:rsid w:val="00ED2752"/>
    <w:rsid w:val="00EE623F"/>
    <w:rsid w:val="00EE7E82"/>
    <w:rsid w:val="00EF3B91"/>
    <w:rsid w:val="00F00869"/>
    <w:rsid w:val="00F013EC"/>
    <w:rsid w:val="00F12518"/>
    <w:rsid w:val="00F126E1"/>
    <w:rsid w:val="00F155CA"/>
    <w:rsid w:val="00F21190"/>
    <w:rsid w:val="00F27315"/>
    <w:rsid w:val="00F37DD1"/>
    <w:rsid w:val="00F435B5"/>
    <w:rsid w:val="00F45148"/>
    <w:rsid w:val="00F45898"/>
    <w:rsid w:val="00F471CA"/>
    <w:rsid w:val="00F53B61"/>
    <w:rsid w:val="00F54C77"/>
    <w:rsid w:val="00F57A7D"/>
    <w:rsid w:val="00F603D6"/>
    <w:rsid w:val="00F64336"/>
    <w:rsid w:val="00F66EC4"/>
    <w:rsid w:val="00F70947"/>
    <w:rsid w:val="00F71C43"/>
    <w:rsid w:val="00F80791"/>
    <w:rsid w:val="00F8268B"/>
    <w:rsid w:val="00F84B45"/>
    <w:rsid w:val="00F85254"/>
    <w:rsid w:val="00F86CA8"/>
    <w:rsid w:val="00F873DE"/>
    <w:rsid w:val="00F90770"/>
    <w:rsid w:val="00F9159F"/>
    <w:rsid w:val="00F924B5"/>
    <w:rsid w:val="00F96B75"/>
    <w:rsid w:val="00FA0389"/>
    <w:rsid w:val="00FA44ED"/>
    <w:rsid w:val="00FA46B8"/>
    <w:rsid w:val="00FA5F68"/>
    <w:rsid w:val="00FA7101"/>
    <w:rsid w:val="00FB0FA4"/>
    <w:rsid w:val="00FB226A"/>
    <w:rsid w:val="00FB351F"/>
    <w:rsid w:val="00FB4766"/>
    <w:rsid w:val="00FC0201"/>
    <w:rsid w:val="00FC15AE"/>
    <w:rsid w:val="00FC4010"/>
    <w:rsid w:val="00FC4ABB"/>
    <w:rsid w:val="00FD2978"/>
    <w:rsid w:val="00FD3B2B"/>
    <w:rsid w:val="00FD4A72"/>
    <w:rsid w:val="00FE0E3B"/>
    <w:rsid w:val="00FE4ABB"/>
    <w:rsid w:val="00FE5BDF"/>
    <w:rsid w:val="00FE6315"/>
    <w:rsid w:val="00FE6D01"/>
    <w:rsid w:val="00FF2421"/>
    <w:rsid w:val="00FF2E19"/>
    <w:rsid w:val="00FF2EE1"/>
    <w:rsid w:val="00FF402F"/>
    <w:rsid w:val="00FF59A5"/>
    <w:rsid w:val="00FF66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81150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uiPriority="22" w:qFormat="1"/>
    <w:lsdException w:name="Emphasis" w:qFormat="1"/>
    <w:lsdException w:name="HTML Vari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lang w:val="uk-UA" w:eastAsia="en-US"/>
    </w:rPr>
  </w:style>
  <w:style w:type="paragraph" w:styleId="1">
    <w:name w:val="heading 1"/>
    <w:basedOn w:val="a"/>
    <w:next w:val="a"/>
    <w:qFormat/>
    <w:rsid w:val="001459CC"/>
    <w:pPr>
      <w:keepNext/>
      <w:numPr>
        <w:numId w:val="1"/>
      </w:numPr>
      <w:tabs>
        <w:tab w:val="left" w:pos="198"/>
      </w:tabs>
      <w:spacing w:before="240" w:after="60"/>
      <w:jc w:val="center"/>
      <w:outlineLvl w:val="0"/>
    </w:pPr>
    <w:rPr>
      <w:rFonts w:ascii="Arial" w:hAnsi="Arial"/>
      <w:kern w:val="28"/>
      <w:szCs w:val="20"/>
    </w:rPr>
  </w:style>
  <w:style w:type="paragraph" w:styleId="2">
    <w:name w:val="heading 2"/>
    <w:basedOn w:val="a"/>
    <w:next w:val="a"/>
    <w:qFormat/>
    <w:rsid w:val="001459CC"/>
    <w:pPr>
      <w:keepNext/>
      <w:numPr>
        <w:ilvl w:val="1"/>
        <w:numId w:val="1"/>
      </w:numPr>
      <w:tabs>
        <w:tab w:val="left" w:pos="198"/>
      </w:tabs>
      <w:spacing w:before="120" w:after="60"/>
      <w:jc w:val="both"/>
      <w:outlineLvl w:val="1"/>
    </w:pPr>
    <w:rPr>
      <w:rFonts w:ascii="Arial" w:hAnsi="Arial"/>
      <w:i/>
      <w:sz w:val="22"/>
      <w:szCs w:val="20"/>
    </w:rPr>
  </w:style>
  <w:style w:type="paragraph" w:styleId="3">
    <w:name w:val="heading 3"/>
    <w:basedOn w:val="a"/>
    <w:next w:val="a"/>
    <w:qFormat/>
    <w:rsid w:val="001459CC"/>
    <w:pPr>
      <w:keepNext/>
      <w:numPr>
        <w:ilvl w:val="2"/>
        <w:numId w:val="1"/>
      </w:numPr>
      <w:tabs>
        <w:tab w:val="left" w:pos="198"/>
      </w:tabs>
      <w:spacing w:before="120" w:after="60"/>
      <w:ind w:firstLine="170"/>
      <w:jc w:val="center"/>
      <w:outlineLvl w:val="2"/>
    </w:pPr>
    <w:rPr>
      <w:rFonts w:ascii="Arial" w:hAnsi="Arial"/>
      <w:sz w:val="20"/>
      <w:szCs w:val="20"/>
    </w:rPr>
  </w:style>
  <w:style w:type="paragraph" w:styleId="4">
    <w:name w:val="heading 4"/>
    <w:basedOn w:val="a"/>
    <w:next w:val="a"/>
    <w:qFormat/>
    <w:rsid w:val="001459CC"/>
    <w:pPr>
      <w:keepNext/>
      <w:numPr>
        <w:ilvl w:val="3"/>
        <w:numId w:val="1"/>
      </w:numPr>
      <w:tabs>
        <w:tab w:val="left" w:pos="198"/>
      </w:tabs>
      <w:spacing w:before="240" w:after="60"/>
      <w:jc w:val="both"/>
      <w:outlineLvl w:val="3"/>
    </w:pPr>
    <w:rPr>
      <w:rFonts w:ascii="Arial" w:hAnsi="Arial"/>
      <w:b/>
      <w:szCs w:val="20"/>
      <w:lang w:val="en-GB"/>
    </w:rPr>
  </w:style>
  <w:style w:type="paragraph" w:styleId="5">
    <w:name w:val="heading 5"/>
    <w:basedOn w:val="a"/>
    <w:next w:val="a"/>
    <w:qFormat/>
    <w:rsid w:val="001459CC"/>
    <w:pPr>
      <w:numPr>
        <w:ilvl w:val="4"/>
        <w:numId w:val="1"/>
      </w:numPr>
      <w:tabs>
        <w:tab w:val="left" w:pos="198"/>
      </w:tabs>
      <w:spacing w:before="240" w:after="60"/>
      <w:jc w:val="both"/>
      <w:outlineLvl w:val="4"/>
    </w:pPr>
    <w:rPr>
      <w:rFonts w:ascii="Arial" w:hAnsi="Arial"/>
      <w:sz w:val="22"/>
      <w:szCs w:val="20"/>
      <w:lang w:val="en-GB"/>
    </w:rPr>
  </w:style>
  <w:style w:type="paragraph" w:styleId="6">
    <w:name w:val="heading 6"/>
    <w:basedOn w:val="a"/>
    <w:next w:val="a"/>
    <w:qFormat/>
    <w:rsid w:val="001459CC"/>
    <w:pPr>
      <w:numPr>
        <w:ilvl w:val="5"/>
        <w:numId w:val="1"/>
      </w:numPr>
      <w:tabs>
        <w:tab w:val="left" w:pos="198"/>
      </w:tabs>
      <w:spacing w:before="240" w:after="60"/>
      <w:jc w:val="both"/>
      <w:outlineLvl w:val="5"/>
    </w:pPr>
    <w:rPr>
      <w:i/>
      <w:sz w:val="22"/>
      <w:szCs w:val="20"/>
      <w:lang w:val="en-GB"/>
    </w:rPr>
  </w:style>
  <w:style w:type="paragraph" w:styleId="7">
    <w:name w:val="heading 7"/>
    <w:basedOn w:val="a"/>
    <w:next w:val="a"/>
    <w:qFormat/>
    <w:rsid w:val="001459CC"/>
    <w:pPr>
      <w:numPr>
        <w:ilvl w:val="6"/>
        <w:numId w:val="1"/>
      </w:numPr>
      <w:tabs>
        <w:tab w:val="left" w:pos="198"/>
      </w:tabs>
      <w:spacing w:before="240" w:after="60"/>
      <w:jc w:val="both"/>
      <w:outlineLvl w:val="6"/>
    </w:pPr>
    <w:rPr>
      <w:rFonts w:ascii="Arial" w:hAnsi="Arial"/>
      <w:sz w:val="20"/>
      <w:szCs w:val="20"/>
      <w:lang w:val="en-GB"/>
    </w:rPr>
  </w:style>
  <w:style w:type="paragraph" w:styleId="8">
    <w:name w:val="heading 8"/>
    <w:basedOn w:val="a"/>
    <w:next w:val="a"/>
    <w:qFormat/>
    <w:rsid w:val="001459CC"/>
    <w:pPr>
      <w:numPr>
        <w:ilvl w:val="7"/>
        <w:numId w:val="1"/>
      </w:numPr>
      <w:tabs>
        <w:tab w:val="left" w:pos="198"/>
      </w:tabs>
      <w:spacing w:before="240" w:after="60"/>
      <w:jc w:val="both"/>
      <w:outlineLvl w:val="7"/>
    </w:pPr>
    <w:rPr>
      <w:rFonts w:ascii="Arial" w:hAnsi="Arial"/>
      <w:i/>
      <w:sz w:val="20"/>
      <w:szCs w:val="20"/>
      <w:lang w:val="en-GB"/>
    </w:rPr>
  </w:style>
  <w:style w:type="paragraph" w:styleId="9">
    <w:name w:val="heading 9"/>
    <w:basedOn w:val="a"/>
    <w:next w:val="a"/>
    <w:qFormat/>
    <w:rsid w:val="001459CC"/>
    <w:pPr>
      <w:numPr>
        <w:ilvl w:val="8"/>
        <w:numId w:val="1"/>
      </w:numPr>
      <w:tabs>
        <w:tab w:val="left" w:pos="198"/>
      </w:tabs>
      <w:spacing w:before="240" w:after="60"/>
      <w:jc w:val="both"/>
      <w:outlineLvl w:val="8"/>
    </w:pPr>
    <w:rPr>
      <w:rFonts w:ascii="Arial" w:hAnsi="Arial"/>
      <w:b/>
      <w:i/>
      <w:sz w:val="18"/>
      <w:szCs w:val="20"/>
      <w:lang w:val="en-G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C32A49"/>
    <w:pPr>
      <w:spacing w:before="100" w:beforeAutospacing="1" w:after="100" w:afterAutospacing="1"/>
    </w:pPr>
    <w:rPr>
      <w:lang w:val="en-US"/>
    </w:rPr>
  </w:style>
  <w:style w:type="paragraph" w:customStyle="1" w:styleId="Author">
    <w:name w:val="Author"/>
    <w:basedOn w:val="a"/>
    <w:rsid w:val="00FB351F"/>
    <w:pPr>
      <w:tabs>
        <w:tab w:val="left" w:pos="198"/>
      </w:tabs>
      <w:spacing w:after="120"/>
      <w:jc w:val="center"/>
    </w:pPr>
    <w:rPr>
      <w:szCs w:val="20"/>
    </w:rPr>
  </w:style>
  <w:style w:type="paragraph" w:customStyle="1" w:styleId="MainTitle">
    <w:name w:val="Main Title"/>
    <w:basedOn w:val="a"/>
    <w:rsid w:val="00FB351F"/>
    <w:pPr>
      <w:tabs>
        <w:tab w:val="left" w:pos="198"/>
      </w:tabs>
      <w:spacing w:after="120"/>
      <w:jc w:val="center"/>
    </w:pPr>
    <w:rPr>
      <w:b/>
      <w:sz w:val="32"/>
      <w:szCs w:val="20"/>
    </w:rPr>
  </w:style>
  <w:style w:type="paragraph" w:customStyle="1" w:styleId="Affilation">
    <w:name w:val="Affilation"/>
    <w:basedOn w:val="Author"/>
    <w:rsid w:val="001459CC"/>
    <w:rPr>
      <w:sz w:val="18"/>
    </w:rPr>
  </w:style>
  <w:style w:type="paragraph" w:customStyle="1" w:styleId="Abstract">
    <w:name w:val="Abstract"/>
    <w:basedOn w:val="a"/>
    <w:rsid w:val="001459CC"/>
    <w:pPr>
      <w:tabs>
        <w:tab w:val="left" w:pos="-1276"/>
        <w:tab w:val="left" w:pos="198"/>
      </w:tabs>
      <w:ind w:firstLine="142"/>
      <w:jc w:val="both"/>
    </w:pPr>
    <w:rPr>
      <w:b/>
      <w:i/>
      <w:sz w:val="18"/>
      <w:szCs w:val="20"/>
    </w:rPr>
  </w:style>
  <w:style w:type="paragraph" w:customStyle="1" w:styleId="IndexTerms">
    <w:name w:val="Index Terms"/>
    <w:basedOn w:val="a"/>
    <w:link w:val="IndexTerms0"/>
    <w:rsid w:val="001459CC"/>
    <w:pPr>
      <w:tabs>
        <w:tab w:val="left" w:pos="198"/>
      </w:tabs>
      <w:spacing w:after="120"/>
      <w:ind w:firstLine="142"/>
      <w:jc w:val="both"/>
    </w:pPr>
    <w:rPr>
      <w:sz w:val="18"/>
      <w:szCs w:val="20"/>
    </w:rPr>
  </w:style>
  <w:style w:type="paragraph" w:customStyle="1" w:styleId="Figure">
    <w:name w:val="Figure"/>
    <w:basedOn w:val="a"/>
    <w:rsid w:val="001459CC"/>
    <w:pPr>
      <w:keepNext/>
      <w:spacing w:before="120" w:line="264" w:lineRule="auto"/>
      <w:jc w:val="center"/>
    </w:pPr>
    <w:rPr>
      <w:b/>
      <w:szCs w:val="20"/>
    </w:rPr>
  </w:style>
  <w:style w:type="character" w:styleId="a4">
    <w:name w:val="Hyperlink"/>
    <w:rsid w:val="0004543F"/>
    <w:rPr>
      <w:color w:val="0000FF"/>
      <w:u w:val="single"/>
    </w:rPr>
  </w:style>
  <w:style w:type="paragraph" w:styleId="a5">
    <w:name w:val="footnote text"/>
    <w:basedOn w:val="a"/>
    <w:semiHidden/>
    <w:rsid w:val="006262CB"/>
    <w:pPr>
      <w:tabs>
        <w:tab w:val="left" w:pos="198"/>
      </w:tabs>
      <w:ind w:firstLine="198"/>
      <w:jc w:val="both"/>
    </w:pPr>
    <w:rPr>
      <w:sz w:val="16"/>
      <w:szCs w:val="20"/>
    </w:rPr>
  </w:style>
  <w:style w:type="table" w:styleId="a6">
    <w:name w:val="Table Grid"/>
    <w:basedOn w:val="a1"/>
    <w:rsid w:val="006262CB"/>
    <w:pPr>
      <w:tabs>
        <w:tab w:val="left" w:pos="198"/>
      </w:tabs>
      <w:ind w:firstLine="17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Strong"/>
    <w:uiPriority w:val="22"/>
    <w:qFormat/>
    <w:rsid w:val="00190BCB"/>
    <w:rPr>
      <w:b/>
      <w:bCs/>
    </w:rPr>
  </w:style>
  <w:style w:type="paragraph" w:customStyle="1" w:styleId="a8">
    <w:name w:val="подпись к картинке"/>
    <w:basedOn w:val="a"/>
    <w:link w:val="a9"/>
    <w:autoRedefine/>
    <w:rsid w:val="00BC5207"/>
    <w:pPr>
      <w:jc w:val="center"/>
    </w:pPr>
    <w:rPr>
      <w:sz w:val="18"/>
      <w:szCs w:val="18"/>
      <w:lang w:val="ru-RU" w:eastAsia="uk-UA"/>
    </w:rPr>
  </w:style>
  <w:style w:type="character" w:customStyle="1" w:styleId="a9">
    <w:name w:val="подпись к картинке Знак"/>
    <w:link w:val="a8"/>
    <w:rsid w:val="00BC5207"/>
    <w:rPr>
      <w:sz w:val="18"/>
      <w:szCs w:val="18"/>
      <w:lang w:val="ru-RU" w:eastAsia="uk-UA" w:bidi="ar-SA"/>
    </w:rPr>
  </w:style>
  <w:style w:type="paragraph" w:customStyle="1" w:styleId="list10pt">
    <w:name w:val="Стиль list + 10 pt"/>
    <w:basedOn w:val="a"/>
    <w:autoRedefine/>
    <w:rsid w:val="002202EE"/>
    <w:pPr>
      <w:numPr>
        <w:numId w:val="5"/>
      </w:numPr>
      <w:jc w:val="both"/>
    </w:pPr>
    <w:rPr>
      <w:sz w:val="20"/>
      <w:szCs w:val="28"/>
      <w:lang w:val="ru-RU" w:eastAsia="uk-UA"/>
    </w:rPr>
  </w:style>
  <w:style w:type="paragraph" w:customStyle="1" w:styleId="list10pt1">
    <w:name w:val="Стиль list + 10 pt1"/>
    <w:basedOn w:val="a"/>
    <w:link w:val="list10pt10"/>
    <w:rsid w:val="002202EE"/>
    <w:pPr>
      <w:numPr>
        <w:numId w:val="6"/>
      </w:numPr>
      <w:jc w:val="both"/>
    </w:pPr>
    <w:rPr>
      <w:sz w:val="20"/>
      <w:szCs w:val="28"/>
      <w:lang w:val="ru-RU" w:eastAsia="uk-UA"/>
    </w:rPr>
  </w:style>
  <w:style w:type="character" w:customStyle="1" w:styleId="list10pt10">
    <w:name w:val="Стиль list + 10 pt1 Знак"/>
    <w:link w:val="list10pt1"/>
    <w:rsid w:val="002202EE"/>
    <w:rPr>
      <w:szCs w:val="28"/>
      <w:lang w:val="ru-RU" w:eastAsia="uk-UA" w:bidi="ar-SA"/>
    </w:rPr>
  </w:style>
  <w:style w:type="paragraph" w:styleId="aa">
    <w:name w:val="Body Text Indent"/>
    <w:basedOn w:val="a"/>
    <w:rsid w:val="00316524"/>
    <w:pPr>
      <w:tabs>
        <w:tab w:val="left" w:pos="198"/>
      </w:tabs>
      <w:autoSpaceDE w:val="0"/>
      <w:autoSpaceDN w:val="0"/>
      <w:jc w:val="both"/>
    </w:pPr>
    <w:rPr>
      <w:sz w:val="20"/>
      <w:szCs w:val="20"/>
      <w:lang w:val="en-US" w:eastAsia="ru-RU"/>
    </w:rPr>
  </w:style>
  <w:style w:type="paragraph" w:customStyle="1" w:styleId="article">
    <w:name w:val="article"/>
    <w:basedOn w:val="a"/>
    <w:rsid w:val="00316524"/>
    <w:pPr>
      <w:spacing w:line="288" w:lineRule="auto"/>
      <w:ind w:firstLine="720"/>
      <w:jc w:val="both"/>
    </w:pPr>
    <w:rPr>
      <w:sz w:val="20"/>
      <w:szCs w:val="20"/>
      <w:lang w:val="ru-RU"/>
    </w:rPr>
  </w:style>
  <w:style w:type="paragraph" w:styleId="20">
    <w:name w:val="Body Text Indent 2"/>
    <w:basedOn w:val="a"/>
    <w:rsid w:val="00316524"/>
    <w:pPr>
      <w:tabs>
        <w:tab w:val="left" w:pos="198"/>
      </w:tabs>
      <w:spacing w:after="120" w:line="480" w:lineRule="auto"/>
      <w:ind w:left="283" w:firstLine="170"/>
      <w:jc w:val="both"/>
    </w:pPr>
    <w:rPr>
      <w:sz w:val="20"/>
      <w:szCs w:val="20"/>
      <w:lang w:val="en-GB"/>
    </w:rPr>
  </w:style>
  <w:style w:type="paragraph" w:styleId="30">
    <w:name w:val="Body Text Indent 3"/>
    <w:basedOn w:val="a"/>
    <w:rsid w:val="00EC02D8"/>
    <w:pPr>
      <w:spacing w:after="120"/>
      <w:ind w:left="283"/>
    </w:pPr>
    <w:rPr>
      <w:sz w:val="16"/>
      <w:szCs w:val="16"/>
    </w:rPr>
  </w:style>
  <w:style w:type="paragraph" w:styleId="21">
    <w:name w:val="Body Text 2"/>
    <w:basedOn w:val="a"/>
    <w:rsid w:val="00EC02D8"/>
    <w:pPr>
      <w:spacing w:after="120" w:line="480" w:lineRule="auto"/>
    </w:pPr>
  </w:style>
  <w:style w:type="paragraph" w:customStyle="1" w:styleId="CSIT-List">
    <w:name w:val="CSIT-List"/>
    <w:basedOn w:val="a"/>
    <w:rsid w:val="00EC02D8"/>
    <w:pPr>
      <w:numPr>
        <w:numId w:val="22"/>
      </w:numPr>
      <w:tabs>
        <w:tab w:val="clear" w:pos="720"/>
      </w:tabs>
      <w:spacing w:after="120"/>
      <w:ind w:left="357" w:hanging="357"/>
      <w:jc w:val="both"/>
    </w:pPr>
    <w:rPr>
      <w:sz w:val="20"/>
      <w:szCs w:val="20"/>
      <w:lang w:val="en-GB" w:eastAsia="ru-RU"/>
    </w:rPr>
  </w:style>
  <w:style w:type="paragraph" w:customStyle="1" w:styleId="CSIT-Ref">
    <w:name w:val="CSIT-Ref"/>
    <w:basedOn w:val="CSIT-List"/>
    <w:rsid w:val="00EC02D8"/>
    <w:pPr>
      <w:tabs>
        <w:tab w:val="num" w:pos="720"/>
      </w:tabs>
      <w:ind w:left="720" w:hanging="360"/>
    </w:pPr>
  </w:style>
  <w:style w:type="paragraph" w:customStyle="1" w:styleId="Equation">
    <w:name w:val="Equation"/>
    <w:basedOn w:val="a"/>
    <w:rsid w:val="00574C97"/>
    <w:pPr>
      <w:tabs>
        <w:tab w:val="left" w:pos="198"/>
        <w:tab w:val="center" w:pos="2410"/>
        <w:tab w:val="right" w:pos="4962"/>
      </w:tabs>
      <w:ind w:firstLine="170"/>
      <w:jc w:val="both"/>
    </w:pPr>
    <w:rPr>
      <w:sz w:val="20"/>
      <w:szCs w:val="20"/>
    </w:rPr>
  </w:style>
  <w:style w:type="paragraph" w:styleId="ab">
    <w:name w:val="Body Text"/>
    <w:basedOn w:val="a"/>
    <w:rsid w:val="00B13C25"/>
    <w:pPr>
      <w:spacing w:after="120"/>
    </w:pPr>
  </w:style>
  <w:style w:type="paragraph" w:customStyle="1" w:styleId="ETytle">
    <w:name w:val="E. Tytle"/>
    <w:basedOn w:val="a"/>
    <w:rsid w:val="0057288E"/>
    <w:pPr>
      <w:tabs>
        <w:tab w:val="left" w:pos="198"/>
      </w:tabs>
      <w:spacing w:after="120"/>
      <w:ind w:firstLine="170"/>
      <w:jc w:val="center"/>
    </w:pPr>
    <w:rPr>
      <w:b/>
      <w:smallCaps/>
      <w:szCs w:val="20"/>
      <w:lang w:val="en-US"/>
    </w:rPr>
  </w:style>
  <w:style w:type="paragraph" w:customStyle="1" w:styleId="Text">
    <w:name w:val="Text"/>
    <w:basedOn w:val="a"/>
    <w:rsid w:val="0057288E"/>
    <w:pPr>
      <w:widowControl w:val="0"/>
      <w:overflowPunct w:val="0"/>
      <w:autoSpaceDE w:val="0"/>
      <w:autoSpaceDN w:val="0"/>
      <w:adjustRightInd w:val="0"/>
      <w:spacing w:line="360" w:lineRule="auto"/>
      <w:ind w:firstLine="709"/>
      <w:jc w:val="both"/>
      <w:textAlignment w:val="baseline"/>
    </w:pPr>
    <w:rPr>
      <w:rFonts w:ascii="UkrainianJournal" w:hAnsi="UkrainianJournal"/>
      <w:sz w:val="28"/>
      <w:szCs w:val="20"/>
      <w:lang w:val="ru-RU" w:eastAsia="uk-UA"/>
    </w:rPr>
  </w:style>
  <w:style w:type="paragraph" w:styleId="ac">
    <w:name w:val="footer"/>
    <w:basedOn w:val="a"/>
    <w:link w:val="ad"/>
    <w:uiPriority w:val="99"/>
    <w:rsid w:val="0057288E"/>
    <w:pPr>
      <w:tabs>
        <w:tab w:val="center" w:pos="4153"/>
        <w:tab w:val="right" w:pos="8306"/>
      </w:tabs>
      <w:overflowPunct w:val="0"/>
      <w:autoSpaceDE w:val="0"/>
      <w:autoSpaceDN w:val="0"/>
      <w:adjustRightInd w:val="0"/>
      <w:textAlignment w:val="baseline"/>
    </w:pPr>
    <w:rPr>
      <w:sz w:val="20"/>
      <w:szCs w:val="20"/>
      <w:lang w:val="ru-RU" w:eastAsia="uk-UA"/>
    </w:rPr>
  </w:style>
  <w:style w:type="paragraph" w:customStyle="1" w:styleId="11">
    <w:name w:val="11"/>
    <w:basedOn w:val="a"/>
    <w:rsid w:val="0057288E"/>
    <w:pPr>
      <w:tabs>
        <w:tab w:val="left" w:pos="198"/>
      </w:tabs>
      <w:ind w:left="284" w:hanging="284"/>
      <w:jc w:val="both"/>
    </w:pPr>
    <w:rPr>
      <w:sz w:val="20"/>
      <w:szCs w:val="20"/>
      <w:lang w:val="en-GB"/>
    </w:rPr>
  </w:style>
  <w:style w:type="paragraph" w:customStyle="1" w:styleId="10">
    <w:name w:val="Стиль1"/>
    <w:basedOn w:val="a"/>
    <w:rsid w:val="0057288E"/>
    <w:pPr>
      <w:tabs>
        <w:tab w:val="left" w:pos="198"/>
      </w:tabs>
      <w:spacing w:before="60" w:after="60"/>
      <w:ind w:firstLine="170"/>
      <w:jc w:val="center"/>
    </w:pPr>
    <w:rPr>
      <w:smallCaps/>
      <w:sz w:val="18"/>
      <w:szCs w:val="20"/>
    </w:rPr>
  </w:style>
  <w:style w:type="paragraph" w:styleId="ae">
    <w:name w:val="Bibliography"/>
    <w:basedOn w:val="a"/>
    <w:rsid w:val="00414323"/>
    <w:pPr>
      <w:tabs>
        <w:tab w:val="left" w:pos="340"/>
      </w:tabs>
      <w:ind w:left="340" w:hanging="227"/>
      <w:jc w:val="both"/>
    </w:pPr>
    <w:rPr>
      <w:noProof/>
      <w:sz w:val="16"/>
      <w:szCs w:val="20"/>
      <w:lang w:eastAsia="ru-RU"/>
    </w:rPr>
  </w:style>
  <w:style w:type="character" w:customStyle="1" w:styleId="IndexTerms0">
    <w:name w:val="Index Terms Знак"/>
    <w:link w:val="IndexTerms"/>
    <w:rsid w:val="00E070F9"/>
    <w:rPr>
      <w:sz w:val="18"/>
      <w:lang w:val="uk-UA" w:eastAsia="en-US" w:bidi="ar-SA"/>
    </w:rPr>
  </w:style>
  <w:style w:type="character" w:styleId="af">
    <w:name w:val="page number"/>
    <w:basedOn w:val="a0"/>
    <w:rsid w:val="00360B99"/>
  </w:style>
  <w:style w:type="paragraph" w:styleId="af0">
    <w:name w:val="header"/>
    <w:basedOn w:val="a"/>
    <w:rsid w:val="00360B99"/>
    <w:pPr>
      <w:tabs>
        <w:tab w:val="center" w:pos="4986"/>
        <w:tab w:val="right" w:pos="9973"/>
      </w:tabs>
    </w:pPr>
  </w:style>
  <w:style w:type="character" w:customStyle="1" w:styleId="apple-style-span">
    <w:name w:val="apple-style-span"/>
    <w:basedOn w:val="a0"/>
    <w:rsid w:val="00AD79CC"/>
  </w:style>
  <w:style w:type="character" w:customStyle="1" w:styleId="apple-converted-space">
    <w:name w:val="apple-converted-space"/>
    <w:basedOn w:val="a0"/>
    <w:rsid w:val="00AD79CC"/>
  </w:style>
  <w:style w:type="paragraph" w:customStyle="1" w:styleId="Literature">
    <w:name w:val="Literature"/>
    <w:basedOn w:val="a"/>
    <w:rsid w:val="00DB0738"/>
    <w:pPr>
      <w:numPr>
        <w:numId w:val="50"/>
      </w:numPr>
      <w:spacing w:line="360" w:lineRule="auto"/>
      <w:jc w:val="both"/>
    </w:pPr>
    <w:rPr>
      <w:sz w:val="28"/>
      <w:szCs w:val="20"/>
      <w:lang w:eastAsia="uk-UA"/>
    </w:rPr>
  </w:style>
  <w:style w:type="character" w:customStyle="1" w:styleId="UnresolvedMention">
    <w:name w:val="Unresolved Mention"/>
    <w:uiPriority w:val="99"/>
    <w:semiHidden/>
    <w:unhideWhenUsed/>
    <w:rsid w:val="00655FDF"/>
    <w:rPr>
      <w:color w:val="605E5C"/>
      <w:shd w:val="clear" w:color="auto" w:fill="E1DFDD"/>
    </w:rPr>
  </w:style>
  <w:style w:type="character" w:customStyle="1" w:styleId="ad">
    <w:name w:val="Нижний колонтитул Знак"/>
    <w:link w:val="ac"/>
    <w:uiPriority w:val="99"/>
    <w:rsid w:val="00D71736"/>
    <w:rPr>
      <w:lang w:eastAsia="uk-UA"/>
    </w:rPr>
  </w:style>
  <w:style w:type="character" w:styleId="af1">
    <w:name w:val="FollowedHyperlink"/>
    <w:rsid w:val="00E12DF3"/>
    <w:rPr>
      <w:color w:val="954F72"/>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52609151">
      <w:bodyDiv w:val="1"/>
      <w:marLeft w:val="0"/>
      <w:marRight w:val="0"/>
      <w:marTop w:val="0"/>
      <w:marBottom w:val="0"/>
      <w:divBdr>
        <w:top w:val="none" w:sz="0" w:space="0" w:color="auto"/>
        <w:left w:val="none" w:sz="0" w:space="0" w:color="auto"/>
        <w:bottom w:val="none" w:sz="0" w:space="0" w:color="auto"/>
        <w:right w:val="none" w:sz="0" w:space="0" w:color="auto"/>
      </w:divBdr>
    </w:div>
    <w:div w:id="942886404">
      <w:bodyDiv w:val="1"/>
      <w:marLeft w:val="0"/>
      <w:marRight w:val="0"/>
      <w:marTop w:val="0"/>
      <w:marBottom w:val="0"/>
      <w:divBdr>
        <w:top w:val="none" w:sz="0" w:space="0" w:color="auto"/>
        <w:left w:val="none" w:sz="0" w:space="0" w:color="auto"/>
        <w:bottom w:val="none" w:sz="0" w:space="0" w:color="auto"/>
        <w:right w:val="none" w:sz="0" w:space="0" w:color="auto"/>
      </w:divBdr>
    </w:div>
    <w:div w:id="1123308145">
      <w:bodyDiv w:val="1"/>
      <w:marLeft w:val="0"/>
      <w:marRight w:val="0"/>
      <w:marTop w:val="0"/>
      <w:marBottom w:val="0"/>
      <w:divBdr>
        <w:top w:val="none" w:sz="0" w:space="0" w:color="auto"/>
        <w:left w:val="none" w:sz="0" w:space="0" w:color="auto"/>
        <w:bottom w:val="none" w:sz="0" w:space="0" w:color="auto"/>
        <w:right w:val="none" w:sz="0" w:space="0" w:color="auto"/>
      </w:divBdr>
    </w:div>
    <w:div w:id="1404524386">
      <w:bodyDiv w:val="1"/>
      <w:marLeft w:val="0"/>
      <w:marRight w:val="0"/>
      <w:marTop w:val="0"/>
      <w:marBottom w:val="0"/>
      <w:divBdr>
        <w:top w:val="none" w:sz="0" w:space="0" w:color="auto"/>
        <w:left w:val="none" w:sz="0" w:space="0" w:color="auto"/>
        <w:bottom w:val="none" w:sz="0" w:space="0" w:color="auto"/>
        <w:right w:val="none" w:sz="0" w:space="0" w:color="auto"/>
      </w:divBdr>
    </w:div>
    <w:div w:id="1957056414">
      <w:bodyDiv w:val="1"/>
      <w:marLeft w:val="0"/>
      <w:marRight w:val="0"/>
      <w:marTop w:val="0"/>
      <w:marBottom w:val="0"/>
      <w:divBdr>
        <w:top w:val="none" w:sz="0" w:space="0" w:color="auto"/>
        <w:left w:val="none" w:sz="0" w:space="0" w:color="auto"/>
        <w:bottom w:val="none" w:sz="0" w:space="0" w:color="auto"/>
        <w:right w:val="none" w:sz="0" w:space="0" w:color="auto"/>
      </w:divBdr>
    </w:div>
    <w:div w:id="19878561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doi.org/10.22616/ERDev.2024.23.TF205"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1.png"/><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vay.77@ukr.net" TargetMode="External"/><Relationship Id="rId5" Type="http://schemas.openxmlformats.org/officeDocument/2006/relationships/settings" Target="settings.xml"/><Relationship Id="rId15" Type="http://schemas.openxmlformats.org/officeDocument/2006/relationships/hyperlink" Target="https://doi.org/10.1088/1755-1315/1415/1/012020" TargetMode="External"/><Relationship Id="rId10" Type="http://schemas.openxmlformats.org/officeDocument/2006/relationships/hyperlink" Target="mailto:kam04@ukr.net"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mailto:ttv13ttv@gmail.com" TargetMode="External"/><Relationship Id="rId14" Type="http://schemas.openxmlformats.org/officeDocument/2006/relationships/hyperlink" Target="https://doi.org/10.1088/1755-1315/1254/1/01208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FDD948-248A-49E9-8B01-8638173FBA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2804</Words>
  <Characters>15989</Characters>
  <Application>Microsoft Office Word</Application>
  <DocSecurity>0</DocSecurity>
  <Lines>133</Lines>
  <Paragraphs>37</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lpstr>
    </vt:vector>
  </TitlesOfParts>
  <Company>ss</Company>
  <LinksUpToDate>false</LinksUpToDate>
  <CharactersWithSpaces>18756</CharactersWithSpaces>
  <SharedDoc>false</SharedDoc>
  <HLinks>
    <vt:vector size="6" baseType="variant">
      <vt:variant>
        <vt:i4>7471226</vt:i4>
      </vt:variant>
      <vt:variant>
        <vt:i4>3</vt:i4>
      </vt:variant>
      <vt:variant>
        <vt:i4>0</vt:i4>
      </vt:variant>
      <vt:variant>
        <vt:i4>5</vt:i4>
      </vt:variant>
      <vt:variant>
        <vt:lpwstr>https://ieee-dataport.org/sites/default/files/analysis/27/IEEE Citation Guidelines.pdf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Oleksandr Ivashchuk</dc:creator>
  <cp:lastModifiedBy>Татьяна В. Ткаченко</cp:lastModifiedBy>
  <cp:revision>2</cp:revision>
  <cp:lastPrinted>2010-05-30T09:50:00Z</cp:lastPrinted>
  <dcterms:created xsi:type="dcterms:W3CDTF">2025-02-17T12:27:00Z</dcterms:created>
  <dcterms:modified xsi:type="dcterms:W3CDTF">2025-02-17T12:27:00Z</dcterms:modified>
</cp:coreProperties>
</file>