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70F2" w14:textId="77777777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0FD1">
        <w:rPr>
          <w:rFonts w:ascii="Times New Roman" w:hAnsi="Times New Roman" w:cs="Times New Roman"/>
          <w:b/>
          <w:bCs/>
          <w:iCs/>
          <w:sz w:val="28"/>
          <w:szCs w:val="28"/>
        </w:rPr>
        <w:t>МІЖКУЛЬТУРНА КОМУНІКАЦІЯ ЯК СКЛАДОВА ПІСЛЯВОЄННОЇ ВІДБУДОВИ</w:t>
      </w:r>
    </w:p>
    <w:p w14:paraId="429F9CEB" w14:textId="12D99A08" w:rsidR="00CC1709" w:rsidRPr="007E765E" w:rsidRDefault="004C38EE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Паніна І.Г.</w:t>
      </w:r>
    </w:p>
    <w:p w14:paraId="0053B5B9" w14:textId="6B607D7D" w:rsidR="00CC1709" w:rsidRPr="007E765E" w:rsidRDefault="004C38EE" w:rsidP="004C38E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Вінниця, Україна</w:t>
      </w:r>
    </w:p>
    <w:p w14:paraId="100D9D36" w14:textId="015B6145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38EE">
        <w:rPr>
          <w:rFonts w:ascii="Times New Roman" w:hAnsi="Times New Roman" w:cs="Times New Roman"/>
          <w:sz w:val="28"/>
          <w:szCs w:val="28"/>
          <w:lang w:val="en-US"/>
        </w:rPr>
        <w:t>i.lebed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C38EE">
        <w:rPr>
          <w:rFonts w:ascii="Times New Roman" w:hAnsi="Times New Roman" w:cs="Times New Roman"/>
          <w:sz w:val="28"/>
          <w:szCs w:val="28"/>
          <w:lang w:val="en-US"/>
        </w:rPr>
        <w:t>donnu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.edu.ua</w:t>
      </w:r>
    </w:p>
    <w:p w14:paraId="69F1B928" w14:textId="77777777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959160F" w14:textId="4B565568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Процес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миробудівництва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охоплює велику кількість заходів, спрямованих не лише на відновлення територій, які постраждали внаслідок збройного конфлікту, а й, насамперед, </w:t>
      </w:r>
      <w:r w:rsidRPr="009F0FD1">
        <w:rPr>
          <w:rFonts w:ascii="Times New Roman" w:hAnsi="Times New Roman" w:cs="Times New Roman"/>
          <w:sz w:val="28"/>
          <w:szCs w:val="28"/>
        </w:rPr>
        <w:t xml:space="preserve">визначення та укріплення структур, діяльність яких спрямована на посилення та консолідацію мирних зусиль і унеможливлення повторення конфлікту. Традиційно </w:t>
      </w:r>
      <w:r w:rsidR="00E75203">
        <w:rPr>
          <w:rFonts w:ascii="Times New Roman" w:hAnsi="Times New Roman" w:cs="Times New Roman"/>
          <w:sz w:val="28"/>
          <w:szCs w:val="28"/>
        </w:rPr>
        <w:t xml:space="preserve">в </w:t>
      </w:r>
      <w:r w:rsidR="00E75203" w:rsidRPr="009F0FD1">
        <w:rPr>
          <w:rFonts w:ascii="Times New Roman" w:hAnsi="Times New Roman" w:cs="Times New Roman"/>
          <w:bCs/>
          <w:iCs/>
          <w:sz w:val="28"/>
          <w:szCs w:val="28"/>
        </w:rPr>
        <w:t>післявоєнн</w:t>
      </w:r>
      <w:r w:rsidR="00E75203">
        <w:rPr>
          <w:rFonts w:ascii="Times New Roman" w:hAnsi="Times New Roman" w:cs="Times New Roman"/>
          <w:bCs/>
          <w:iCs/>
          <w:sz w:val="28"/>
          <w:szCs w:val="28"/>
        </w:rPr>
        <w:t>ій</w:t>
      </w:r>
      <w:r w:rsidR="00E75203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відбудов</w:t>
      </w:r>
      <w:r w:rsidR="00E75203"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="00E75203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0FD1">
        <w:rPr>
          <w:rFonts w:ascii="Times New Roman" w:hAnsi="Times New Roman" w:cs="Times New Roman"/>
          <w:sz w:val="28"/>
          <w:szCs w:val="28"/>
        </w:rPr>
        <w:t xml:space="preserve">основна увага 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>концентрується на політичн</w:t>
      </w:r>
      <w:r>
        <w:rPr>
          <w:rFonts w:ascii="Times New Roman" w:hAnsi="Times New Roman" w:cs="Times New Roman"/>
          <w:bCs/>
          <w:iCs/>
          <w:sz w:val="28"/>
          <w:szCs w:val="28"/>
        </w:rPr>
        <w:t>ій,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соці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альній і 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>економічн</w:t>
      </w:r>
      <w:r>
        <w:rPr>
          <w:rFonts w:ascii="Times New Roman" w:hAnsi="Times New Roman" w:cs="Times New Roman"/>
          <w:bCs/>
          <w:iCs/>
          <w:sz w:val="28"/>
          <w:szCs w:val="28"/>
        </w:rPr>
        <w:t>ій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сферах, як наприклад, в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проєктах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Національних програм в рамках Плану відновлення України [1]. З іншого боку, культурний контекст і комунікативний аспект є надважливими для формування стійкості системи</w:t>
      </w:r>
      <w:r w:rsidR="00E7520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5203" w:rsidRPr="009F0FD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E75203">
        <w:rPr>
          <w:rFonts w:ascii="Times New Roman" w:hAnsi="Times New Roman" w:cs="Times New Roman"/>
          <w:bCs/>
          <w:iCs/>
          <w:sz w:val="28"/>
          <w:szCs w:val="28"/>
        </w:rPr>
        <w:t>ісля</w:t>
      </w:r>
      <w:r w:rsidR="00E75203" w:rsidRPr="009F0FD1">
        <w:rPr>
          <w:rFonts w:ascii="Times New Roman" w:hAnsi="Times New Roman" w:cs="Times New Roman"/>
          <w:bCs/>
          <w:iCs/>
          <w:sz w:val="28"/>
          <w:szCs w:val="28"/>
        </w:rPr>
        <w:t>воєнно</w:t>
      </w:r>
      <w:r w:rsidR="00E75203">
        <w:rPr>
          <w:rFonts w:ascii="Times New Roman" w:hAnsi="Times New Roman" w:cs="Times New Roman"/>
          <w:bCs/>
          <w:iCs/>
          <w:sz w:val="28"/>
          <w:szCs w:val="28"/>
        </w:rPr>
        <w:t>ї відбудови й подальшого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сталого розвитку. </w:t>
      </w:r>
      <w:r w:rsidRPr="00BF36C1">
        <w:rPr>
          <w:rFonts w:ascii="Times New Roman" w:hAnsi="Times New Roman" w:cs="Times New Roman"/>
          <w:i/>
          <w:sz w:val="28"/>
          <w:szCs w:val="28"/>
        </w:rPr>
        <w:t>Мета повідомлення</w:t>
      </w:r>
      <w:r w:rsidRPr="00BF36C1">
        <w:rPr>
          <w:rFonts w:ascii="Times New Roman" w:hAnsi="Times New Roman" w:cs="Times New Roman"/>
          <w:sz w:val="28"/>
          <w:szCs w:val="28"/>
        </w:rPr>
        <w:t xml:space="preserve"> – виявити роль і значення міжкультурної комунікації в післявоєнній відбудові.</w:t>
      </w:r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0382E" w14:textId="77777777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sz w:val="28"/>
          <w:szCs w:val="28"/>
        </w:rPr>
        <w:t>Держава після конфлікту або війни – це нова реальність, яка конструюється. Саме ефективна комунікація й м</w:t>
      </w:r>
      <w:r w:rsidRPr="009F0FD1">
        <w:rPr>
          <w:rFonts w:ascii="Times New Roman" w:hAnsi="Times New Roman" w:cs="Times New Roman"/>
          <w:sz w:val="28"/>
          <w:szCs w:val="28"/>
        </w:rPr>
        <w:t xml:space="preserve">іжкультурний діалог стають чинником стабільності та зменшення напруги. </w:t>
      </w:r>
      <w:r w:rsidRPr="009F0FD1">
        <w:rPr>
          <w:rFonts w:ascii="Times New Roman" w:hAnsi="Times New Roman" w:cs="Times New Roman"/>
          <w:bCs/>
          <w:sz w:val="28"/>
          <w:szCs w:val="28"/>
        </w:rPr>
        <w:t xml:space="preserve">Класичні принципи </w:t>
      </w:r>
      <w:proofErr w:type="spellStart"/>
      <w:r w:rsidRPr="009F0FD1">
        <w:rPr>
          <w:rFonts w:ascii="Times New Roman" w:hAnsi="Times New Roman" w:cs="Times New Roman"/>
          <w:bCs/>
          <w:sz w:val="28"/>
          <w:szCs w:val="28"/>
        </w:rPr>
        <w:t>миробудівництва</w:t>
      </w:r>
      <w:proofErr w:type="spellEnd"/>
      <w:r w:rsidRPr="009F0FD1">
        <w:rPr>
          <w:rFonts w:ascii="Times New Roman" w:hAnsi="Times New Roman" w:cs="Times New Roman"/>
          <w:bCs/>
          <w:sz w:val="28"/>
          <w:szCs w:val="28"/>
        </w:rPr>
        <w:t>, виділені К. </w:t>
      </w:r>
      <w:proofErr w:type="spellStart"/>
      <w:r w:rsidRPr="009F0FD1">
        <w:rPr>
          <w:rFonts w:ascii="Times New Roman" w:hAnsi="Times New Roman" w:cs="Times New Roman"/>
          <w:bCs/>
          <w:sz w:val="28"/>
          <w:szCs w:val="28"/>
        </w:rPr>
        <w:t>Хіл</w:t>
      </w:r>
      <w:proofErr w:type="spellEnd"/>
      <w:r w:rsidRPr="009F0F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bCs/>
          <w:sz w:val="28"/>
          <w:szCs w:val="28"/>
        </w:rPr>
        <w:t>Хоук</w:t>
      </w:r>
      <w:proofErr w:type="spellEnd"/>
      <w:r w:rsidRPr="009F0FD1">
        <w:rPr>
          <w:rFonts w:ascii="Times New Roman" w:hAnsi="Times New Roman" w:cs="Times New Roman"/>
          <w:bCs/>
          <w:sz w:val="28"/>
          <w:szCs w:val="28"/>
        </w:rPr>
        <w:t>, ілюструють функціональність комунікації як своєрідного «клею» для суспільства:</w:t>
      </w:r>
    </w:p>
    <w:p w14:paraId="28682AEF" w14:textId="77777777" w:rsidR="001B4666" w:rsidRPr="009F0FD1" w:rsidRDefault="001B4666" w:rsidP="001B4666">
      <w:pPr>
        <w:pStyle w:val="a5"/>
        <w:numPr>
          <w:ilvl w:val="0"/>
          <w:numId w:val="1"/>
        </w:numPr>
        <w:tabs>
          <w:tab w:val="left" w:pos="72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sz w:val="28"/>
          <w:szCs w:val="28"/>
        </w:rPr>
        <w:t>розбудова миру неможлива без розуміння того, що основні групи суспільства (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>. – соціальні, етнічні, релігійні) візьмуть участь у створенні державних структур;</w:t>
      </w:r>
    </w:p>
    <w:p w14:paraId="3F43CDB8" w14:textId="0BFC72C2" w:rsidR="001B4666" w:rsidRPr="009F0FD1" w:rsidRDefault="001B4666" w:rsidP="001B4666">
      <w:pPr>
        <w:pStyle w:val="a5"/>
        <w:numPr>
          <w:ilvl w:val="0"/>
          <w:numId w:val="1"/>
        </w:numPr>
        <w:tabs>
          <w:tab w:val="left" w:pos="72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sz w:val="28"/>
          <w:szCs w:val="28"/>
        </w:rPr>
        <w:t xml:space="preserve">гарантування та захист прав меншин є необхідною умовою післявоєнної відбудови (ігнорування прав </w:t>
      </w:r>
      <w:r w:rsidR="007E02BF">
        <w:rPr>
          <w:rFonts w:ascii="Times New Roman" w:hAnsi="Times New Roman" w:cs="Times New Roman"/>
          <w:sz w:val="28"/>
          <w:szCs w:val="28"/>
        </w:rPr>
        <w:t xml:space="preserve">національних </w:t>
      </w:r>
      <w:r w:rsidRPr="009F0FD1">
        <w:rPr>
          <w:rFonts w:ascii="Times New Roman" w:hAnsi="Times New Roman" w:cs="Times New Roman"/>
          <w:sz w:val="28"/>
          <w:szCs w:val="28"/>
        </w:rPr>
        <w:t>меншин</w:t>
      </w:r>
      <w:r w:rsidR="003831E0">
        <w:rPr>
          <w:rFonts w:ascii="Times New Roman" w:hAnsi="Times New Roman" w:cs="Times New Roman"/>
          <w:sz w:val="28"/>
          <w:szCs w:val="28"/>
        </w:rPr>
        <w:t>,</w:t>
      </w:r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r w:rsidR="003831E0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Pr="009F0FD1">
        <w:rPr>
          <w:rFonts w:ascii="Times New Roman" w:hAnsi="Times New Roman" w:cs="Times New Roman"/>
          <w:sz w:val="28"/>
          <w:szCs w:val="28"/>
        </w:rPr>
        <w:t>може спровокувати новий конфлікт);</w:t>
      </w:r>
    </w:p>
    <w:p w14:paraId="2737DCD8" w14:textId="77777777" w:rsidR="001B4666" w:rsidRPr="009F0FD1" w:rsidRDefault="001B4666" w:rsidP="001B4666">
      <w:pPr>
        <w:pStyle w:val="a5"/>
        <w:numPr>
          <w:ilvl w:val="0"/>
          <w:numId w:val="1"/>
        </w:numPr>
        <w:tabs>
          <w:tab w:val="left" w:pos="72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sz w:val="28"/>
          <w:szCs w:val="28"/>
        </w:rPr>
        <w:t xml:space="preserve">повернення біженців і тимчасово переміщених осіб може здійснюватися лише за умови створення безпечної обстановки та порядку (в тому числі передбачає певний рівень толерантності суспільства) 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>[2, с. 1-24].</w:t>
      </w:r>
    </w:p>
    <w:p w14:paraId="18FC5137" w14:textId="2726DA48" w:rsidR="007E02BF" w:rsidRDefault="00224FC9" w:rsidP="007E02BF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к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омунікація, передусім, сприяє формуванню довіри й створює </w:t>
      </w:r>
      <w:r w:rsidR="007E02BF">
        <w:rPr>
          <w:rFonts w:ascii="Times New Roman" w:hAnsi="Times New Roman" w:cs="Times New Roman"/>
          <w:sz w:val="28"/>
          <w:szCs w:val="28"/>
        </w:rPr>
        <w:t xml:space="preserve">певну 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рамку співпраці між усіма учасниками процесу післявоєнної розбудови. </w:t>
      </w:r>
    </w:p>
    <w:p w14:paraId="5966472D" w14:textId="01DF8954" w:rsidR="001B4666" w:rsidRPr="009F0FD1" w:rsidRDefault="007E02BF" w:rsidP="007E02BF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озуміння конфлікту </w:t>
      </w:r>
      <w:r>
        <w:rPr>
          <w:rFonts w:ascii="Times New Roman" w:hAnsi="Times New Roman" w:cs="Times New Roman"/>
          <w:bCs/>
          <w:iCs/>
          <w:sz w:val="28"/>
          <w:szCs w:val="28"/>
        </w:rPr>
        <w:t>і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розбудови миру потребує уваги до складних форм і функцій комунікаційних процесів, які породжують і створюють особисті орієнтації, відносини й структури, контексти і культури. </w:t>
      </w:r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Базуючись на теорії трансформації конфлікту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Дж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. П. 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Ледерака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, дослідники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Б.Дж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Брум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і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М.Дж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Кольєр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пропонують наступну 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багатовекторну контекстуальну рамку </w:t>
      </w:r>
      <w:proofErr w:type="spellStart"/>
      <w:r w:rsidR="001B4666" w:rsidRPr="009F0FD1">
        <w:rPr>
          <w:rFonts w:ascii="Times New Roman" w:hAnsi="Times New Roman" w:cs="Times New Roman"/>
          <w:sz w:val="28"/>
          <w:szCs w:val="28"/>
        </w:rPr>
        <w:t>миробудівництва</w:t>
      </w:r>
      <w:proofErr w:type="spellEnd"/>
      <w:r w:rsidR="001B4666" w:rsidRPr="009F0FD1">
        <w:rPr>
          <w:rFonts w:ascii="Times New Roman" w:hAnsi="Times New Roman" w:cs="Times New Roman"/>
          <w:sz w:val="28"/>
          <w:szCs w:val="28"/>
        </w:rPr>
        <w:t xml:space="preserve"> (Рис.1):</w:t>
      </w:r>
    </w:p>
    <w:p w14:paraId="43C57817" w14:textId="77777777" w:rsidR="001B4666" w:rsidRPr="009F0FD1" w:rsidRDefault="001B4666" w:rsidP="001B466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drawing>
          <wp:inline distT="0" distB="0" distL="0" distR="0" wp14:anchorId="7CCF3847" wp14:editId="34AEF57A">
            <wp:extent cx="3105150" cy="221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471" r="1743"/>
                    <a:stretch/>
                  </pic:blipFill>
                  <pic:spPr bwMode="auto">
                    <a:xfrm>
                      <a:off x="0" y="0"/>
                      <a:ext cx="3123200" cy="2230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7450E" w14:textId="77777777" w:rsidR="001B4666" w:rsidRPr="009F0FD1" w:rsidRDefault="001B4666" w:rsidP="001B46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sz w:val="28"/>
          <w:szCs w:val="28"/>
        </w:rPr>
        <w:t xml:space="preserve">Рисунок 1. Культура, комунікація та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миробудівництво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>: багатовекторна контекстуальна рамка</w:t>
      </w:r>
      <w:r w:rsidRPr="009F0FD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F0FD1">
        <w:rPr>
          <w:rFonts w:ascii="Times New Roman" w:hAnsi="Times New Roman" w:cs="Times New Roman"/>
          <w:sz w:val="28"/>
          <w:szCs w:val="28"/>
        </w:rPr>
        <w:t>.</w:t>
      </w:r>
    </w:p>
    <w:p w14:paraId="7741141B" w14:textId="77777777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02F37E" w14:textId="595CCD8B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Представлена рамка демонструє </w:t>
      </w:r>
      <w:r w:rsidR="00224FC9">
        <w:rPr>
          <w:rFonts w:ascii="Times New Roman" w:hAnsi="Times New Roman" w:cs="Times New Roman"/>
          <w:bCs/>
          <w:iCs/>
          <w:sz w:val="28"/>
          <w:szCs w:val="28"/>
        </w:rPr>
        <w:t>кореляцію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особистісного, реляційного і структурного вимірів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миробудівництва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, пов’язаних між собою комунікацією та культурою. Так, культури виникають як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наративи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, моделі соціальної взаємодії, що створюють відносини між групами, інституційні дискурси, організаційні політики й практики,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медіадискурси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, які циркулюють і формують миттєвий контекст. </w:t>
      </w:r>
      <w:r w:rsidR="007E02BF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Контексти варіюються від процесів макрорівня, включаючи певні </w:t>
      </w:r>
      <w:r w:rsidR="00224FC9">
        <w:rPr>
          <w:rFonts w:ascii="Times New Roman" w:hAnsi="Times New Roman" w:cs="Times New Roman"/>
          <w:bCs/>
          <w:iCs/>
          <w:sz w:val="28"/>
          <w:szCs w:val="28"/>
        </w:rPr>
        <w:t xml:space="preserve">державні </w:t>
      </w:r>
      <w:r w:rsidR="007E02BF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політичні дискурси, так і до </w:t>
      </w:r>
      <w:proofErr w:type="spellStart"/>
      <w:r w:rsidR="007E02BF" w:rsidRPr="009F0FD1">
        <w:rPr>
          <w:rFonts w:ascii="Times New Roman" w:hAnsi="Times New Roman" w:cs="Times New Roman"/>
          <w:bCs/>
          <w:iCs/>
          <w:sz w:val="28"/>
          <w:szCs w:val="28"/>
        </w:rPr>
        <w:t>мезо</w:t>
      </w:r>
      <w:proofErr w:type="spellEnd"/>
      <w:r w:rsidR="007E02BF" w:rsidRPr="009F0FD1">
        <w:rPr>
          <w:rFonts w:ascii="Times New Roman" w:hAnsi="Times New Roman" w:cs="Times New Roman"/>
          <w:bCs/>
          <w:iCs/>
          <w:sz w:val="28"/>
          <w:szCs w:val="28"/>
        </w:rPr>
        <w:t>- та мікрорівня.</w:t>
      </w:r>
      <w:r w:rsidR="007E02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4FC9">
        <w:rPr>
          <w:rFonts w:ascii="Times New Roman" w:hAnsi="Times New Roman" w:cs="Times New Roman"/>
          <w:bCs/>
          <w:iCs/>
          <w:sz w:val="28"/>
          <w:szCs w:val="28"/>
        </w:rPr>
        <w:t>Вони</w:t>
      </w:r>
      <w:r w:rsidR="00224FC9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об’єднують минуле, теперішнє і майбутнє. 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«Контекст – це більше, ніж «сцена» розбудови миру: це </w:t>
      </w:r>
      <w:r w:rsidR="00224FC9" w:rsidRPr="00224FC9">
        <w:rPr>
          <w:rFonts w:ascii="Times New Roman" w:hAnsi="Times New Roman" w:cs="Times New Roman"/>
          <w:bCs/>
          <w:iCs/>
          <w:sz w:val="28"/>
          <w:szCs w:val="28"/>
        </w:rPr>
        <w:t>творч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а сила та набір динамічних і матеріальних умов», </w:t>
      </w:r>
      <w:r w:rsidRPr="009F0FD1">
        <w:rPr>
          <w:rFonts w:ascii="Times New Roman" w:hAnsi="Times New Roman" w:cs="Times New Roman"/>
          <w:sz w:val="28"/>
          <w:szCs w:val="28"/>
        </w:rPr>
        <w:t>–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зауважують Б. 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Дж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Брум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і М. 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Дж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9F0FD1">
        <w:rPr>
          <w:rFonts w:ascii="Times New Roman" w:hAnsi="Times New Roman" w:cs="Times New Roman"/>
          <w:bCs/>
          <w:iCs/>
          <w:sz w:val="28"/>
          <w:szCs w:val="28"/>
        </w:rPr>
        <w:t>Кольєр</w:t>
      </w:r>
      <w:proofErr w:type="spellEnd"/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[3, с. 253]. </w:t>
      </w:r>
    </w:p>
    <w:p w14:paraId="1643E2C5" w14:textId="1C2F16FB" w:rsidR="001B4666" w:rsidRPr="003831E0" w:rsidRDefault="00224FC9" w:rsidP="003831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sz w:val="28"/>
          <w:szCs w:val="28"/>
        </w:rPr>
        <w:t>Міжкультурна комунікація є засобом, за допомогою якого культури і контексти виробляються та соціально структуруються.</w:t>
      </w:r>
      <w:r w:rsidR="003E6F23" w:rsidRPr="003E6F23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3831E0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післявоєнній відбудові має бути багатовимірна орієнтація на культуру й комунікацію, що підкреслює діапазон особистого досвіду, типи відносин і структурні фактори, які мають відношення до того, як культури і контексти впливають на конфлікт і розбудову миру [3, с. 253]. </w:t>
      </w:r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У процесі </w:t>
      </w:r>
      <w:proofErr w:type="spellStart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>миробудівництва</w:t>
      </w:r>
      <w:proofErr w:type="spellEnd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міжкультурна комунікація перетворюється на допоміжний інструмент, за допомогою якого «культурні системи виникають і заперечуються, змінюються та модифікуються» [3, с. 252]. Вона стає процесом, за допомогою якого формуються особисті погляди, групові ідентифікації</w:t>
      </w:r>
      <w:r w:rsidR="00852F94">
        <w:rPr>
          <w:rFonts w:ascii="Times New Roman" w:hAnsi="Times New Roman" w:cs="Times New Roman"/>
          <w:bCs/>
          <w:iCs/>
          <w:sz w:val="28"/>
          <w:szCs w:val="28"/>
        </w:rPr>
        <w:t xml:space="preserve"> та</w:t>
      </w:r>
      <w:bookmarkStart w:id="0" w:name="_GoBack"/>
      <w:bookmarkEnd w:id="0"/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репрезентації, відносини всередині та між групами, інституційна політика, організаційні дискурси, соціальні практики та норми.</w:t>
      </w:r>
    </w:p>
    <w:p w14:paraId="455F69AC" w14:textId="5DC3B7FF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0FD1">
        <w:rPr>
          <w:rFonts w:ascii="Times New Roman" w:hAnsi="Times New Roman" w:cs="Times New Roman"/>
          <w:bCs/>
          <w:iCs/>
          <w:sz w:val="28"/>
          <w:szCs w:val="28"/>
        </w:rPr>
        <w:t>На думку авторки, міжкультурна комунікація є невід’ємною складовою повоєнного відновлення</w:t>
      </w:r>
      <w:r w:rsidR="003E6F23" w:rsidRPr="003E6F23">
        <w:rPr>
          <w:rFonts w:ascii="Times New Roman" w:hAnsi="Times New Roman" w:cs="Times New Roman"/>
          <w:bCs/>
          <w:iCs/>
          <w:sz w:val="28"/>
          <w:szCs w:val="28"/>
        </w:rPr>
        <w:t xml:space="preserve"> Укра</w:t>
      </w:r>
      <w:r w:rsidR="007556CF">
        <w:rPr>
          <w:rFonts w:ascii="Times New Roman" w:hAnsi="Times New Roman" w:cs="Times New Roman"/>
          <w:bCs/>
          <w:iCs/>
          <w:sz w:val="28"/>
          <w:szCs w:val="28"/>
        </w:rPr>
        <w:t>ї</w:t>
      </w:r>
      <w:r w:rsidR="003E6F23" w:rsidRPr="003E6F23">
        <w:rPr>
          <w:rFonts w:ascii="Times New Roman" w:hAnsi="Times New Roman" w:cs="Times New Roman"/>
          <w:bCs/>
          <w:iCs/>
          <w:sz w:val="28"/>
          <w:szCs w:val="28"/>
        </w:rPr>
        <w:t>ни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, яка відбуватиметься у зв’язці з процесом 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європейської інтеграції. Глава 24 Угоди про асоціацію між Україною та Європейським Союзом передбачає не лише співпрацю в культурній сфері, а й міжкультурний діалог [4]. </w:t>
      </w:r>
      <w:r w:rsidR="00DF4456" w:rsidRPr="00DF4456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F4456" w:rsidRPr="009F0FD1">
        <w:rPr>
          <w:rFonts w:ascii="Times New Roman" w:hAnsi="Times New Roman" w:cs="Times New Roman"/>
          <w:bCs/>
          <w:iCs/>
          <w:sz w:val="28"/>
          <w:szCs w:val="28"/>
        </w:rPr>
        <w:t>важаючи на негативні демографічні тенденції</w:t>
      </w:r>
      <w:r w:rsidR="00DF4456" w:rsidRPr="00DF4456">
        <w:rPr>
          <w:rFonts w:ascii="Times New Roman" w:hAnsi="Times New Roman" w:cs="Times New Roman"/>
          <w:bCs/>
          <w:iCs/>
          <w:sz w:val="28"/>
          <w:szCs w:val="28"/>
        </w:rPr>
        <w:t>, с</w:t>
      </w:r>
      <w:r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аме він </w:t>
      </w:r>
      <w:r w:rsidR="00DF4456" w:rsidRPr="009F0FD1">
        <w:rPr>
          <w:rFonts w:ascii="Times New Roman" w:hAnsi="Times New Roman" w:cs="Times New Roman"/>
          <w:bCs/>
          <w:iCs/>
          <w:sz w:val="28"/>
          <w:szCs w:val="28"/>
        </w:rPr>
        <w:t>стане основою консолідаці</w:t>
      </w:r>
      <w:r w:rsidR="00DF4456">
        <w:rPr>
          <w:rFonts w:ascii="Times New Roman" w:hAnsi="Times New Roman" w:cs="Times New Roman"/>
          <w:bCs/>
          <w:iCs/>
          <w:sz w:val="28"/>
          <w:szCs w:val="28"/>
        </w:rPr>
        <w:t>ї</w:t>
      </w:r>
      <w:r w:rsidR="00DF445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 всередині України </w:t>
      </w:r>
      <w:r w:rsidR="00DF4456">
        <w:rPr>
          <w:rFonts w:ascii="Times New Roman" w:hAnsi="Times New Roman" w:cs="Times New Roman"/>
          <w:bCs/>
          <w:iCs/>
          <w:sz w:val="28"/>
          <w:szCs w:val="28"/>
        </w:rPr>
        <w:t xml:space="preserve">та </w:t>
      </w:r>
      <w:r w:rsidR="00DF4456" w:rsidRPr="009F0FD1">
        <w:rPr>
          <w:rFonts w:ascii="Times New Roman" w:hAnsi="Times New Roman" w:cs="Times New Roman"/>
          <w:bCs/>
          <w:iCs/>
          <w:sz w:val="28"/>
          <w:szCs w:val="28"/>
        </w:rPr>
        <w:t>майбутньої відбудови</w:t>
      </w:r>
      <w:r w:rsidR="00DF4456" w:rsidRPr="00DF4456">
        <w:rPr>
          <w:rFonts w:ascii="Times New Roman" w:hAnsi="Times New Roman" w:cs="Times New Roman"/>
          <w:bCs/>
          <w:iCs/>
          <w:sz w:val="28"/>
          <w:szCs w:val="28"/>
        </w:rPr>
        <w:t>, пов</w:t>
      </w:r>
      <w:r w:rsidR="00DF4456">
        <w:rPr>
          <w:rFonts w:ascii="Times New Roman" w:hAnsi="Times New Roman" w:cs="Times New Roman"/>
          <w:bCs/>
          <w:iCs/>
          <w:sz w:val="28"/>
          <w:szCs w:val="28"/>
        </w:rPr>
        <w:t xml:space="preserve">’язаної </w:t>
      </w:r>
      <w:r w:rsidR="00DF4456" w:rsidRPr="009F0FD1">
        <w:rPr>
          <w:rFonts w:ascii="Times New Roman" w:hAnsi="Times New Roman" w:cs="Times New Roman"/>
          <w:bCs/>
          <w:iCs/>
          <w:sz w:val="28"/>
          <w:szCs w:val="28"/>
        </w:rPr>
        <w:t>з поверненням українців додому та залученням, ймовірно, іноземців</w:t>
      </w:r>
      <w:r w:rsidR="00DF44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865B79C" w14:textId="1EB9DA93" w:rsidR="001B4666" w:rsidRPr="009F0FD1" w:rsidRDefault="007556CF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 іншого боку, мі</w:t>
      </w:r>
      <w:r w:rsidR="001B4666" w:rsidRPr="009F0FD1">
        <w:rPr>
          <w:rFonts w:ascii="Times New Roman" w:hAnsi="Times New Roman" w:cs="Times New Roman"/>
          <w:bCs/>
          <w:iCs/>
          <w:sz w:val="28"/>
          <w:szCs w:val="28"/>
        </w:rPr>
        <w:t xml:space="preserve">жкультурна комунікація формує спільний культурний простір і європейську ідентичність. Цікавими є результати соціологічного дослідження 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Українського центру економічних та політичних досліджень ім.</w:t>
      </w:r>
      <w:r w:rsidR="007A3BE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>О. Разумкова</w:t>
      </w:r>
      <w:r w:rsidR="007A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липні 2024 р.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респонденти вважають Україну європейською державою не лише в географічному, а й в історичному (68,7% опитаних) і культурному аспекті (55,1% відповідно) [5].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Домінує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тенденція пов’язувати себе з українською культурною традицією, </w:t>
      </w:r>
      <w:r w:rsidR="007A3BE1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зростає кількість українців, </w:t>
      </w:r>
      <w:r w:rsidR="007A3BE1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 серед молоді (23%)</w:t>
      </w:r>
      <w:r w:rsidR="007A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>які відносять себе до загальноєвропейської традиції</w:t>
      </w:r>
      <w:r w:rsidR="007A3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4666"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>[5].</w:t>
      </w:r>
      <w:r w:rsidR="001B4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41CA7D" w14:textId="797003B7" w:rsidR="001B4666" w:rsidRPr="009F0FD1" w:rsidRDefault="00A749EF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чином, м</w:t>
      </w:r>
      <w:r w:rsidR="001B4666">
        <w:rPr>
          <w:rFonts w:ascii="Times New Roman" w:hAnsi="Times New Roman" w:cs="Times New Roman"/>
          <w:bCs/>
          <w:iCs/>
          <w:sz w:val="28"/>
          <w:szCs w:val="28"/>
        </w:rPr>
        <w:t xml:space="preserve">іжкультурна комунікація є невід’ємною складовою </w:t>
      </w:r>
      <w:proofErr w:type="spellStart"/>
      <w:r w:rsidR="001B4666">
        <w:rPr>
          <w:rFonts w:ascii="Times New Roman" w:hAnsi="Times New Roman" w:cs="Times New Roman"/>
          <w:bCs/>
          <w:iCs/>
          <w:sz w:val="28"/>
          <w:szCs w:val="28"/>
        </w:rPr>
        <w:t>миробудівництва</w:t>
      </w:r>
      <w:proofErr w:type="spellEnd"/>
      <w:r w:rsidR="001B4666">
        <w:rPr>
          <w:rFonts w:ascii="Times New Roman" w:hAnsi="Times New Roman" w:cs="Times New Roman"/>
          <w:bCs/>
          <w:iCs/>
          <w:sz w:val="28"/>
          <w:szCs w:val="28"/>
        </w:rPr>
        <w:t xml:space="preserve">, адже створює атмосферу довіри й співпраці, формує основу для діалогу в різних сферах післявоєнної відбудови, забезпечує сталість процесів. Серед пріоритетів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післявоєнної </w:t>
      </w:r>
      <w:r w:rsidR="001B4666">
        <w:rPr>
          <w:rFonts w:ascii="Times New Roman" w:hAnsi="Times New Roman" w:cs="Times New Roman"/>
          <w:bCs/>
          <w:iCs/>
          <w:sz w:val="28"/>
          <w:szCs w:val="28"/>
        </w:rPr>
        <w:t>відбудови Україн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1B4666">
        <w:rPr>
          <w:rFonts w:ascii="Times New Roman" w:hAnsi="Times New Roman" w:cs="Times New Roman"/>
          <w:bCs/>
          <w:iCs/>
          <w:sz w:val="28"/>
          <w:szCs w:val="28"/>
        </w:rPr>
        <w:t xml:space="preserve"> має бути залучення всіх груп суспільства, в тому числі біженців і представників інших культур і народів, подальший розвиток системи  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гарантування 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 захист</w:t>
      </w:r>
      <w:r w:rsidR="001B4666">
        <w:rPr>
          <w:rFonts w:ascii="Times New Roman" w:hAnsi="Times New Roman" w:cs="Times New Roman"/>
          <w:sz w:val="28"/>
          <w:szCs w:val="28"/>
        </w:rPr>
        <w:t>у</w:t>
      </w:r>
      <w:r w:rsidR="001B4666" w:rsidRPr="009F0FD1">
        <w:rPr>
          <w:rFonts w:ascii="Times New Roman" w:hAnsi="Times New Roman" w:cs="Times New Roman"/>
          <w:sz w:val="28"/>
          <w:szCs w:val="28"/>
        </w:rPr>
        <w:t xml:space="preserve"> прав меншин</w:t>
      </w:r>
      <w:r w:rsidR="001B4666">
        <w:rPr>
          <w:rFonts w:ascii="Times New Roman" w:hAnsi="Times New Roman" w:cs="Times New Roman"/>
          <w:sz w:val="28"/>
          <w:szCs w:val="28"/>
        </w:rPr>
        <w:t>, більш</w:t>
      </w:r>
      <w:r>
        <w:rPr>
          <w:rFonts w:ascii="Times New Roman" w:hAnsi="Times New Roman" w:cs="Times New Roman"/>
          <w:sz w:val="28"/>
          <w:szCs w:val="28"/>
        </w:rPr>
        <w:t xml:space="preserve"> інтенсивне</w:t>
      </w:r>
      <w:r w:rsidR="001B4666">
        <w:rPr>
          <w:rFonts w:ascii="Times New Roman" w:hAnsi="Times New Roman" w:cs="Times New Roman"/>
          <w:sz w:val="28"/>
          <w:szCs w:val="28"/>
        </w:rPr>
        <w:t xml:space="preserve"> включення в культурні </w:t>
      </w:r>
      <w:proofErr w:type="spellStart"/>
      <w:r w:rsidR="001B4666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1B4666">
        <w:rPr>
          <w:rFonts w:ascii="Times New Roman" w:hAnsi="Times New Roman" w:cs="Times New Roman"/>
          <w:sz w:val="28"/>
          <w:szCs w:val="28"/>
        </w:rPr>
        <w:t xml:space="preserve"> ЄС. Навіть в умовах гарячої стадії війни важливо стимулювати </w:t>
      </w:r>
      <w:r w:rsidR="001B4666">
        <w:rPr>
          <w:rFonts w:ascii="Times New Roman" w:hAnsi="Times New Roman" w:cs="Times New Roman"/>
          <w:bCs/>
          <w:iCs/>
          <w:sz w:val="28"/>
          <w:szCs w:val="28"/>
        </w:rPr>
        <w:t xml:space="preserve">розвиток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міжкультурної </w:t>
      </w:r>
      <w:r w:rsidR="001B4666">
        <w:rPr>
          <w:rFonts w:ascii="Times New Roman" w:hAnsi="Times New Roman" w:cs="Times New Roman"/>
          <w:bCs/>
          <w:iCs/>
          <w:sz w:val="28"/>
          <w:szCs w:val="28"/>
        </w:rPr>
        <w:t>толерантності, яка є важливою передумовою і відбудови, і європейської інтеграції.</w:t>
      </w:r>
    </w:p>
    <w:p w14:paraId="5E31790F" w14:textId="10B8AA13" w:rsidR="001B4666" w:rsidRPr="009F0FD1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D1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2AFE21B2" w14:textId="77777777" w:rsidR="001B4666" w:rsidRPr="009F0FD1" w:rsidRDefault="001B4666" w:rsidP="001B466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D1">
        <w:rPr>
          <w:rFonts w:ascii="Times New Roman" w:hAnsi="Times New Roman" w:cs="Times New Roman"/>
          <w:sz w:val="28"/>
          <w:szCs w:val="28"/>
        </w:rPr>
        <w:t xml:space="preserve">План відновлення України. URL: </w:t>
      </w:r>
      <w:hyperlink r:id="rId8" w:history="1">
        <w:r w:rsidRPr="009F0F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https://recovery.gov.ua/</w:t>
        </w:r>
      </w:hyperlink>
    </w:p>
    <w:p w14:paraId="725F7D0E" w14:textId="77777777" w:rsidR="001B4666" w:rsidRPr="009F0FD1" w:rsidRDefault="001B4666" w:rsidP="001B466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FD1">
        <w:rPr>
          <w:rFonts w:ascii="Times New Roman" w:hAnsi="Times New Roman" w:cs="Times New Roman"/>
          <w:sz w:val="28"/>
          <w:szCs w:val="28"/>
        </w:rPr>
        <w:t>Hawk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K. H.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Constructing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the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Stable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State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Goals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for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Intervention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and</w:t>
      </w:r>
      <w:proofErr w:type="spellEnd"/>
      <w:r w:rsidRPr="009F0FD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Cs/>
          <w:sz w:val="28"/>
          <w:szCs w:val="28"/>
        </w:rPr>
        <w:t>Peacebuilding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Westport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Praeger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>, 2002. 176 p.</w:t>
      </w:r>
    </w:p>
    <w:p w14:paraId="544D88A8" w14:textId="77777777" w:rsidR="001B4666" w:rsidRPr="009F0FD1" w:rsidRDefault="001B4666" w:rsidP="001B466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FD1">
        <w:rPr>
          <w:rFonts w:ascii="Times New Roman" w:hAnsi="Times New Roman" w:cs="Times New Roman"/>
          <w:sz w:val="28"/>
          <w:szCs w:val="28"/>
        </w:rPr>
        <w:t>Broome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B. J.,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Collier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M. J.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Peacebuilding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Reflexive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Multi-Dimensional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Contextual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9F0F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Journal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International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Intercultural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0FD1">
        <w:rPr>
          <w:rFonts w:ascii="Times New Roman" w:hAnsi="Times New Roman" w:cs="Times New Roman"/>
          <w:i/>
          <w:sz w:val="28"/>
          <w:szCs w:val="28"/>
        </w:rPr>
        <w:t>Communication</w:t>
      </w:r>
      <w:proofErr w:type="spellEnd"/>
      <w:r w:rsidRPr="009F0F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0FD1">
        <w:rPr>
          <w:rFonts w:ascii="Times New Roman" w:hAnsi="Times New Roman" w:cs="Times New Roman"/>
          <w:sz w:val="28"/>
          <w:szCs w:val="28"/>
        </w:rPr>
        <w:t xml:space="preserve">2012. No.5(4). PP.245-269. URL: </w:t>
      </w:r>
      <w:hyperlink r:id="rId9" w:history="1">
        <w:r w:rsidRPr="009F0FD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https://www.tandfonline.com/doi/abs/10.1080/17513057.2012.716858</w:t>
        </w:r>
      </w:hyperlink>
      <w:r w:rsidRPr="009F0FD1">
        <w:rPr>
          <w:rFonts w:ascii="Times New Roman" w:hAnsi="Times New Roman" w:cs="Times New Roman"/>
          <w:sz w:val="28"/>
          <w:szCs w:val="28"/>
        </w:rPr>
        <w:t>.</w:t>
      </w:r>
    </w:p>
    <w:p w14:paraId="3D807790" w14:textId="77777777" w:rsidR="001B4666" w:rsidRPr="009F0FD1" w:rsidRDefault="001B4666" w:rsidP="001B466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1" w:name="_Hlk178525417"/>
      <w:r w:rsidRPr="009F0FD1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: </w:t>
      </w:r>
      <w:r w:rsidRPr="009F0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Угоду ратифіковано із заявою Законом №1678-VII від 16.09.2014 р. </w:t>
      </w:r>
      <w:r w:rsidRPr="009F0FD1">
        <w:rPr>
          <w:rStyle w:val="rvts23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База даних «Законодавство України».</w:t>
      </w:r>
      <w:r w:rsidRPr="009F0FD1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URL: </w:t>
      </w:r>
      <w:hyperlink r:id="rId10" w:anchor="Text" w:history="1">
        <w:r w:rsidRPr="009F0F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https://zakon.rada.gov.ua/laws/show/984_011#Text</w:t>
        </w:r>
      </w:hyperlink>
      <w:bookmarkEnd w:id="1"/>
      <w:r w:rsidRPr="009F0FD1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554D7C3" w14:textId="71B3906D" w:rsidR="00CC1709" w:rsidRPr="007556CF" w:rsidRDefault="001B4666" w:rsidP="001B466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CF">
        <w:rPr>
          <w:rFonts w:ascii="Times New Roman" w:hAnsi="Times New Roman" w:cs="Times New Roman"/>
          <w:sz w:val="28"/>
          <w:szCs w:val="28"/>
        </w:rPr>
        <w:t xml:space="preserve">Ідентичність громадян України: тенденції змін (червень 2024 р.). </w:t>
      </w:r>
      <w:r w:rsidRPr="007556CF">
        <w:rPr>
          <w:rFonts w:ascii="Times New Roman" w:hAnsi="Times New Roman" w:cs="Times New Roman"/>
          <w:i/>
          <w:sz w:val="28"/>
          <w:szCs w:val="28"/>
        </w:rPr>
        <w:t xml:space="preserve">Разумков Центр. </w:t>
      </w:r>
      <w:r w:rsidRPr="007556CF">
        <w:rPr>
          <w:rFonts w:ascii="Times New Roman" w:hAnsi="Times New Roman" w:cs="Times New Roman"/>
          <w:sz w:val="28"/>
          <w:szCs w:val="28"/>
        </w:rPr>
        <w:t xml:space="preserve">24.07.2024. URL: </w:t>
      </w:r>
      <w:hyperlink r:id="rId11" w:history="1">
        <w:r w:rsidRPr="007556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https://razumkov.org.ua/napriamky/sotsiologichni-doslidzhennia/identychnist-gromadian-ukrainy-tendentsii-zmin-cherven-2024r</w:t>
        </w:r>
      </w:hyperlink>
      <w:r w:rsidRPr="007556CF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sectPr w:rsidR="00CC1709" w:rsidRPr="007556CF" w:rsidSect="004C38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11D4" w14:textId="77777777" w:rsidR="00995B8C" w:rsidRDefault="00995B8C" w:rsidP="001B4666">
      <w:pPr>
        <w:spacing w:after="0" w:line="240" w:lineRule="auto"/>
      </w:pPr>
      <w:r>
        <w:separator/>
      </w:r>
    </w:p>
  </w:endnote>
  <w:endnote w:type="continuationSeparator" w:id="0">
    <w:p w14:paraId="2C086038" w14:textId="77777777" w:rsidR="00995B8C" w:rsidRDefault="00995B8C" w:rsidP="001B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9758D" w14:textId="77777777" w:rsidR="00995B8C" w:rsidRDefault="00995B8C" w:rsidP="001B4666">
      <w:pPr>
        <w:spacing w:after="0" w:line="240" w:lineRule="auto"/>
      </w:pPr>
      <w:r>
        <w:separator/>
      </w:r>
    </w:p>
  </w:footnote>
  <w:footnote w:type="continuationSeparator" w:id="0">
    <w:p w14:paraId="7E80D173" w14:textId="77777777" w:rsidR="00995B8C" w:rsidRDefault="00995B8C" w:rsidP="001B4666">
      <w:pPr>
        <w:spacing w:after="0" w:line="240" w:lineRule="auto"/>
      </w:pPr>
      <w:r>
        <w:continuationSeparator/>
      </w:r>
    </w:p>
  </w:footnote>
  <w:footnote w:id="1">
    <w:p w14:paraId="370C2290" w14:textId="77777777" w:rsidR="001B4666" w:rsidRPr="00EF235C" w:rsidRDefault="001B4666" w:rsidP="001B46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6"/>
        </w:rPr>
        <w:footnoteRef/>
      </w:r>
      <w:r>
        <w:t xml:space="preserve"> </w:t>
      </w:r>
      <w:r w:rsidRPr="00EF235C">
        <w:rPr>
          <w:rFonts w:ascii="Times New Roman" w:hAnsi="Times New Roman" w:cs="Times New Roman"/>
          <w:sz w:val="20"/>
          <w:szCs w:val="20"/>
        </w:rPr>
        <w:t>Взято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авторкою</w:t>
      </w:r>
      <w:r w:rsidRPr="00EF235C">
        <w:rPr>
          <w:rFonts w:ascii="Times New Roman" w:hAnsi="Times New Roman" w:cs="Times New Roman"/>
          <w:sz w:val="20"/>
          <w:szCs w:val="20"/>
        </w:rPr>
        <w:t xml:space="preserve"> з: </w:t>
      </w:r>
      <w:r w:rsidRPr="00EF235C">
        <w:rPr>
          <w:rFonts w:ascii="Times New Roman" w:hAnsi="Times New Roman" w:cs="Times New Roman"/>
          <w:sz w:val="20"/>
          <w:szCs w:val="20"/>
          <w:lang w:val="en-US"/>
        </w:rPr>
        <w:t>Broome B</w:t>
      </w:r>
      <w:r w:rsidRPr="00EF235C">
        <w:rPr>
          <w:rFonts w:ascii="Times New Roman" w:hAnsi="Times New Roman" w:cs="Times New Roman"/>
          <w:sz w:val="20"/>
          <w:szCs w:val="20"/>
        </w:rPr>
        <w:t>. </w:t>
      </w:r>
      <w:r w:rsidRPr="00EF235C">
        <w:rPr>
          <w:rFonts w:ascii="Times New Roman" w:hAnsi="Times New Roman" w:cs="Times New Roman"/>
          <w:sz w:val="20"/>
          <w:szCs w:val="20"/>
          <w:lang w:val="en-US"/>
        </w:rPr>
        <w:t>J., Collier M. J. Culture, Communication, and</w:t>
      </w:r>
      <w:r w:rsidRPr="00EF235C">
        <w:rPr>
          <w:rFonts w:ascii="Times New Roman" w:hAnsi="Times New Roman" w:cs="Times New Roman"/>
          <w:sz w:val="20"/>
          <w:szCs w:val="20"/>
        </w:rPr>
        <w:t xml:space="preserve"> </w:t>
      </w:r>
      <w:r w:rsidRPr="00EF235C">
        <w:rPr>
          <w:rFonts w:ascii="Times New Roman" w:hAnsi="Times New Roman" w:cs="Times New Roman"/>
          <w:sz w:val="20"/>
          <w:szCs w:val="20"/>
          <w:lang w:val="en-US"/>
        </w:rPr>
        <w:t>Peacebuilding: A Reflexive Multi-Dimensional Contextual Framework</w:t>
      </w:r>
      <w:r w:rsidRPr="00EF235C">
        <w:rPr>
          <w:rFonts w:ascii="Times New Roman" w:hAnsi="Times New Roman" w:cs="Times New Roman"/>
          <w:sz w:val="20"/>
          <w:szCs w:val="20"/>
        </w:rPr>
        <w:t>.</w:t>
      </w:r>
      <w:r w:rsidRPr="00EF23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F235C">
        <w:rPr>
          <w:rFonts w:ascii="Times New Roman" w:hAnsi="Times New Roman" w:cs="Times New Roman"/>
          <w:i/>
          <w:sz w:val="20"/>
          <w:szCs w:val="20"/>
          <w:lang w:val="en-US"/>
        </w:rPr>
        <w:t>Journal of International and</w:t>
      </w:r>
      <w:r w:rsidRPr="00EF23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F235C">
        <w:rPr>
          <w:rFonts w:ascii="Times New Roman" w:hAnsi="Times New Roman" w:cs="Times New Roman"/>
          <w:i/>
          <w:sz w:val="20"/>
          <w:szCs w:val="20"/>
          <w:lang w:val="en-US"/>
        </w:rPr>
        <w:t xml:space="preserve">Intercultural Communication. </w:t>
      </w:r>
      <w:r w:rsidRPr="00EF235C">
        <w:rPr>
          <w:rFonts w:ascii="Times New Roman" w:hAnsi="Times New Roman" w:cs="Times New Roman"/>
          <w:sz w:val="20"/>
          <w:szCs w:val="20"/>
          <w:lang w:val="en-US"/>
        </w:rPr>
        <w:t xml:space="preserve">2012. No.5(4). P.252. URL: </w:t>
      </w:r>
      <w:hyperlink r:id="rId1" w:history="1">
        <w:r w:rsidRPr="00EF235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https://www.tandfonline.com/doi/abs/10.1080/17513057.2012.716858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D0"/>
    <w:multiLevelType w:val="hybridMultilevel"/>
    <w:tmpl w:val="3DDA20FE"/>
    <w:lvl w:ilvl="0" w:tplc="3484FF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E97220"/>
    <w:multiLevelType w:val="hybridMultilevel"/>
    <w:tmpl w:val="25D2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1B4666"/>
    <w:rsid w:val="00224FC9"/>
    <w:rsid w:val="0029437B"/>
    <w:rsid w:val="00333BF0"/>
    <w:rsid w:val="003831E0"/>
    <w:rsid w:val="003C03E5"/>
    <w:rsid w:val="003E6F23"/>
    <w:rsid w:val="004C38EE"/>
    <w:rsid w:val="006D75F5"/>
    <w:rsid w:val="007556CF"/>
    <w:rsid w:val="007A3BE1"/>
    <w:rsid w:val="007E02BF"/>
    <w:rsid w:val="007E765E"/>
    <w:rsid w:val="008428B2"/>
    <w:rsid w:val="00852F94"/>
    <w:rsid w:val="00995B8C"/>
    <w:rsid w:val="00A749EF"/>
    <w:rsid w:val="00B82D48"/>
    <w:rsid w:val="00C53227"/>
    <w:rsid w:val="00C73977"/>
    <w:rsid w:val="00CC1709"/>
    <w:rsid w:val="00CF45FA"/>
    <w:rsid w:val="00D5507D"/>
    <w:rsid w:val="00D769D2"/>
    <w:rsid w:val="00DE2D27"/>
    <w:rsid w:val="00DF4456"/>
    <w:rsid w:val="00E71C83"/>
    <w:rsid w:val="00E75203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4666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1B4666"/>
    <w:rPr>
      <w:vertAlign w:val="superscript"/>
    </w:rPr>
  </w:style>
  <w:style w:type="character" w:styleId="a7">
    <w:name w:val="Hyperlink"/>
    <w:basedOn w:val="a0"/>
    <w:uiPriority w:val="99"/>
    <w:unhideWhenUsed/>
    <w:rsid w:val="001B4666"/>
    <w:rPr>
      <w:color w:val="0563C1" w:themeColor="hyperlink"/>
      <w:u w:val="single"/>
    </w:rPr>
  </w:style>
  <w:style w:type="character" w:customStyle="1" w:styleId="rvts23">
    <w:name w:val="rvts23"/>
    <w:basedOn w:val="a0"/>
    <w:rsid w:val="001B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overy.gov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umkov.org.ua/napriamky/sotsiologichni-doslidzhennia/identychnist-gromadian-ukrainy-tendentsii-zmin-cherven-2024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984_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abs/10.1080/17513057.2012.71685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ndfonline.com/doi/abs/10.1080/17513057.2012.71685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Ірина Паніна</cp:lastModifiedBy>
  <cp:revision>19</cp:revision>
  <dcterms:created xsi:type="dcterms:W3CDTF">2024-08-06T09:43:00Z</dcterms:created>
  <dcterms:modified xsi:type="dcterms:W3CDTF">2024-09-29T16:17:00Z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