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9068E" w14:textId="13ED55CB" w:rsidR="0018443E" w:rsidRPr="001030BB" w:rsidRDefault="0018443E" w:rsidP="001C07CE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0B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843977" w:rsidRPr="001030BB">
        <w:rPr>
          <w:rFonts w:ascii="Times New Roman" w:hAnsi="Times New Roman" w:cs="Times New Roman"/>
          <w:b/>
          <w:bCs/>
          <w:sz w:val="28"/>
          <w:szCs w:val="28"/>
        </w:rPr>
        <w:t>РИДИЧНА ЕТИКА: ЗАСТОСУВАННЯ ДОСВІДУ ЄВРОПЕЙСЬКОГО СОЮЗУ ДЛЯ УКРАЇНИ</w:t>
      </w:r>
    </w:p>
    <w:p w14:paraId="4871AAA2" w14:textId="6CC03A4D" w:rsidR="00162D01" w:rsidRPr="001030BB" w:rsidRDefault="00162D01" w:rsidP="001C07CE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1 – Вайзберг Вікторія Володимирівна </w:t>
      </w:r>
    </w:p>
    <w:p w14:paraId="299B4EB8" w14:textId="35DBCF77" w:rsidR="00162D01" w:rsidRPr="001030BB" w:rsidRDefault="00162D01" w:rsidP="001C07CE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2 – Письменна Олена Пилипівна</w:t>
      </w:r>
    </w:p>
    <w:p w14:paraId="2C054511" w14:textId="249AD754" w:rsidR="00162D01" w:rsidRPr="001030BB" w:rsidRDefault="00162D01" w:rsidP="001C07CE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Донецький національний університет імені Василя Стуса, м. Вінниця, </w:t>
      </w:r>
      <w:r w:rsidR="00312087" w:rsidRPr="001030BB">
        <w:rPr>
          <w:rFonts w:ascii="Times New Roman" w:hAnsi="Times New Roman" w:cs="Times New Roman"/>
          <w:sz w:val="28"/>
          <w:szCs w:val="28"/>
        </w:rPr>
        <w:t>Україна</w:t>
      </w:r>
    </w:p>
    <w:p w14:paraId="6F88AA2C" w14:textId="2C105EC4" w:rsidR="00312087" w:rsidRPr="001030BB" w:rsidRDefault="008116EA" w:rsidP="001C07CE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r w:rsidR="00BD17BB" w:rsidRPr="001030BB">
        <w:rPr>
          <w:rFonts w:ascii="Times New Roman" w:hAnsi="Times New Roman" w:cs="Times New Roman"/>
          <w:sz w:val="28"/>
          <w:szCs w:val="28"/>
        </w:rPr>
        <w:t>vaizberh.v@donnu.edu.ua</w:t>
      </w:r>
    </w:p>
    <w:p w14:paraId="4E15FE6C" w14:textId="77777777" w:rsidR="008116EA" w:rsidRPr="001030BB" w:rsidRDefault="008116EA" w:rsidP="001C07CE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477F8B2" w14:textId="0132ADEB" w:rsidR="00D32C77" w:rsidRDefault="00D32C77" w:rsidP="00D32C77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32C77">
        <w:rPr>
          <w:rFonts w:ascii="Times New Roman" w:hAnsi="Times New Roman" w:cs="Times New Roman"/>
          <w:sz w:val="28"/>
          <w:szCs w:val="28"/>
        </w:rPr>
        <w:t xml:space="preserve">Юридична етика є однією з ключових складових професійної діяльності </w:t>
      </w:r>
      <w:r w:rsidR="003A6738">
        <w:rPr>
          <w:rFonts w:ascii="Times New Roman" w:hAnsi="Times New Roman" w:cs="Times New Roman"/>
          <w:sz w:val="28"/>
          <w:szCs w:val="28"/>
        </w:rPr>
        <w:t>нотаріусів</w:t>
      </w:r>
      <w:r w:rsidRPr="00D32C77">
        <w:rPr>
          <w:rFonts w:ascii="Times New Roman" w:hAnsi="Times New Roman" w:cs="Times New Roman"/>
          <w:sz w:val="28"/>
          <w:szCs w:val="28"/>
        </w:rPr>
        <w:t xml:space="preserve">, адвокатів, суддів та інших юристів, оскільки визначає рамки поведінки та норми моралі в їх діяльності. Європейська інтеграція та глобалізація правових систем роблять етику в правовому полі важливою в сучасному світі. </w:t>
      </w:r>
    </w:p>
    <w:p w14:paraId="67B0A3A5" w14:textId="113F384D" w:rsidR="00D32C77" w:rsidRDefault="00D32C77" w:rsidP="00D32C77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32C77">
        <w:rPr>
          <w:rFonts w:ascii="Times New Roman" w:hAnsi="Times New Roman" w:cs="Times New Roman"/>
          <w:sz w:val="28"/>
          <w:szCs w:val="28"/>
        </w:rPr>
        <w:t>Застосування європейського досвіду у сфері правової етики є необхідним для вдосконалення національної правової системи в Україні.</w:t>
      </w:r>
      <w:r w:rsidR="003A6738">
        <w:rPr>
          <w:rFonts w:ascii="Times New Roman" w:hAnsi="Times New Roman" w:cs="Times New Roman"/>
          <w:sz w:val="28"/>
          <w:szCs w:val="28"/>
        </w:rPr>
        <w:t xml:space="preserve"> Проте впровадження належних моральних засад залишається складним завданням. Недовіра до судової системи, корупція, політичний тиск на правників, а також низька правова культура серед населення є ключовими проблемами, що потребують рішення.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77">
        <w:rPr>
          <w:rFonts w:ascii="Times New Roman" w:hAnsi="Times New Roman" w:cs="Times New Roman"/>
          <w:sz w:val="28"/>
          <w:szCs w:val="28"/>
        </w:rPr>
        <w:t>Забезпечення справедливого, прозорого та відповідального здійснення правосуддя може бути досягнуто шляхом регулювання професійної поведінки</w:t>
      </w:r>
      <w:r>
        <w:rPr>
          <w:rFonts w:ascii="Times New Roman" w:hAnsi="Times New Roman" w:cs="Times New Roman"/>
          <w:sz w:val="28"/>
          <w:szCs w:val="28"/>
        </w:rPr>
        <w:t xml:space="preserve"> юристів</w:t>
      </w:r>
      <w:r w:rsidRPr="00D32C77">
        <w:rPr>
          <w:rFonts w:ascii="Times New Roman" w:hAnsi="Times New Roman" w:cs="Times New Roman"/>
          <w:sz w:val="28"/>
          <w:szCs w:val="28"/>
        </w:rPr>
        <w:t>. У країнах ЄС розроблені системи контролю за дотриманням етичних стандартів, які включають не лише загальні принципи моралі, а й специфічні вимоги до професійної поведінки юристів. Досвід ЄС може стати важливим джерелом для формування національної системи правової етики в України, оскільки питання</w:t>
      </w:r>
      <w:r w:rsidR="003A6738">
        <w:rPr>
          <w:rFonts w:ascii="Times New Roman" w:hAnsi="Times New Roman" w:cs="Times New Roman"/>
          <w:sz w:val="28"/>
          <w:szCs w:val="28"/>
        </w:rPr>
        <w:t xml:space="preserve"> деталізації</w:t>
      </w:r>
      <w:r w:rsidRPr="00D32C77">
        <w:rPr>
          <w:rFonts w:ascii="Times New Roman" w:hAnsi="Times New Roman" w:cs="Times New Roman"/>
          <w:sz w:val="28"/>
          <w:szCs w:val="28"/>
        </w:rPr>
        <w:t xml:space="preserve"> правової етики перебуває на стадії розробки.</w:t>
      </w:r>
    </w:p>
    <w:p w14:paraId="6496C906" w14:textId="59172343" w:rsidR="0018443E" w:rsidRPr="001030BB" w:rsidRDefault="0018443E" w:rsidP="001C07CE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b/>
          <w:bCs/>
          <w:sz w:val="28"/>
          <w:szCs w:val="28"/>
        </w:rPr>
        <w:t>Мета дослідження</w:t>
      </w:r>
      <w:r w:rsidRPr="001030BB">
        <w:rPr>
          <w:rFonts w:ascii="Times New Roman" w:hAnsi="Times New Roman" w:cs="Times New Roman"/>
          <w:sz w:val="28"/>
          <w:szCs w:val="28"/>
        </w:rPr>
        <w:t>. Дослідити юридичну етику в різних державах Європейського Союзу та проаналізувати її можливе застосування в межах України.</w:t>
      </w:r>
    </w:p>
    <w:p w14:paraId="187F050B" w14:textId="277CAFE6" w:rsidR="00F1260D" w:rsidRPr="001030BB" w:rsidRDefault="00F1260D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Слово «деонтологія» було утворено від сполучення грецьких слів «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δέον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>», що означає «необхідне» та «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λόγος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» - слово, вчення. </w:t>
      </w:r>
      <w:r w:rsidR="003B3077" w:rsidRPr="001030BB">
        <w:rPr>
          <w:rFonts w:ascii="Times New Roman" w:hAnsi="Times New Roman" w:cs="Times New Roman"/>
          <w:sz w:val="28"/>
          <w:szCs w:val="28"/>
        </w:rPr>
        <w:t xml:space="preserve"> Юридична деонтологія розглядається у двох аспектах: широкому та вузькому розумінні. </w:t>
      </w:r>
      <w:r w:rsidR="00DA1D09" w:rsidRPr="001030BB">
        <w:rPr>
          <w:rFonts w:ascii="Times New Roman" w:hAnsi="Times New Roman" w:cs="Times New Roman"/>
          <w:sz w:val="28"/>
          <w:szCs w:val="28"/>
        </w:rPr>
        <w:t xml:space="preserve">У широкому розумінні це наука, що вивчає професійні, психологічні, політичні, етичні та естетичні правила, які регулюють взаємини спеціаліста з об'єктом його роботи та колегами, забезпечуючи </w:t>
      </w:r>
      <w:r w:rsidR="00DA1D09" w:rsidRPr="001030BB">
        <w:rPr>
          <w:rFonts w:ascii="Times New Roman" w:hAnsi="Times New Roman" w:cs="Times New Roman"/>
          <w:sz w:val="28"/>
          <w:szCs w:val="28"/>
        </w:rPr>
        <w:lastRenderedPageBreak/>
        <w:t>найкращі умови для їхньої співпраці. У вузькому значенні це наука, яка досліджує, як загальні моральні принципи застосовуються в особливих умовах професійної діяльності правників.</w:t>
      </w:r>
      <w:r w:rsidR="00DA1D09" w:rsidRPr="001030B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1030BB">
        <w:rPr>
          <w:rFonts w:ascii="Times New Roman" w:hAnsi="Times New Roman" w:cs="Times New Roman"/>
          <w:sz w:val="28"/>
          <w:szCs w:val="28"/>
        </w:rPr>
        <w:t>1].</w:t>
      </w:r>
    </w:p>
    <w:p w14:paraId="319C170B" w14:textId="77777777" w:rsidR="00DE7CA9" w:rsidRPr="001030BB" w:rsidRDefault="00843977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Країни Європейського Союзу мають розвинені системи правових норм</w:t>
      </w:r>
      <w:r w:rsidR="0020046C" w:rsidRPr="001030BB">
        <w:rPr>
          <w:rFonts w:ascii="Times New Roman" w:hAnsi="Times New Roman" w:cs="Times New Roman"/>
          <w:sz w:val="28"/>
          <w:szCs w:val="28"/>
        </w:rPr>
        <w:t xml:space="preserve"> і стандартів, що регулюють діяльність юристів. Європейська етика правників базується на кількох основних принципах, які визнаються загальноєвропейськими організаціями, такими як Рада адвокатських асоціацій та </w:t>
      </w:r>
      <w:r w:rsidR="00B938E3" w:rsidRPr="001030BB">
        <w:rPr>
          <w:rFonts w:ascii="Times New Roman" w:hAnsi="Times New Roman" w:cs="Times New Roman"/>
          <w:sz w:val="28"/>
          <w:szCs w:val="28"/>
        </w:rPr>
        <w:t xml:space="preserve">правових товариств Європи (ССВЕ). </w:t>
      </w:r>
      <w:r w:rsidR="00DA1D09" w:rsidRPr="001030BB">
        <w:rPr>
          <w:rFonts w:ascii="Times New Roman" w:hAnsi="Times New Roman" w:cs="Times New Roman"/>
          <w:sz w:val="28"/>
          <w:szCs w:val="28"/>
        </w:rPr>
        <w:t xml:space="preserve"> Такими принципами є: </w:t>
      </w:r>
      <w:r w:rsidR="00EF35A9" w:rsidRPr="001030BB">
        <w:rPr>
          <w:rFonts w:ascii="Times New Roman" w:hAnsi="Times New Roman" w:cs="Times New Roman"/>
          <w:sz w:val="28"/>
          <w:szCs w:val="28"/>
        </w:rPr>
        <w:t>незалежність юристів у процесі здійснення професійної діяльності, повага до прав людини та забезпечення правової допомоги на високому рівні, захист інтересів клієнта та збереження конфіденційності, уникнення конфлікту інтересів, професійна компетентність та постійний професійний розвиток.[2]</w:t>
      </w:r>
    </w:p>
    <w:p w14:paraId="1FBF676B" w14:textId="447C9819" w:rsidR="00DE7CA9" w:rsidRPr="001030BB" w:rsidRDefault="00DE7CA9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Наступним потужним документом є Європейська хартія суддів (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Charter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Statute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Judges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>).</w:t>
      </w:r>
      <w:r w:rsidR="003C6E87" w:rsidRPr="001030BB">
        <w:rPr>
          <w:rFonts w:ascii="Times New Roman" w:hAnsi="Times New Roman" w:cs="Times New Roman"/>
          <w:sz w:val="28"/>
          <w:szCs w:val="28"/>
        </w:rPr>
        <w:t xml:space="preserve"> Вона була прийнята у Страсбурзі, 8-10 липня 1998 року. </w:t>
      </w:r>
      <w:r w:rsidRPr="001030BB">
        <w:rPr>
          <w:rFonts w:ascii="Times New Roman" w:hAnsi="Times New Roman" w:cs="Times New Roman"/>
          <w:sz w:val="28"/>
          <w:szCs w:val="28"/>
        </w:rPr>
        <w:t xml:space="preserve"> Цей документ визначає етичні стандарти для суддів у країнах ЄС, встановлюючи загальні принципи щодо незалежності суддів та їхньої професійної поведінки. Базовими принципами є: чесність на неупередженість у прийнятті рішень, прозорість і підзвітність, повага до прав людини та, звісно, незалежність суддів.</w:t>
      </w:r>
      <w:r w:rsidR="003C6E87" w:rsidRPr="001030BB">
        <w:rPr>
          <w:rFonts w:ascii="Times New Roman" w:hAnsi="Times New Roman" w:cs="Times New Roman"/>
          <w:sz w:val="28"/>
          <w:szCs w:val="28"/>
        </w:rPr>
        <w:t xml:space="preserve"> [3]</w:t>
      </w:r>
    </w:p>
    <w:p w14:paraId="540DE2A0" w14:textId="45F16730" w:rsidR="00066283" w:rsidRPr="001030BB" w:rsidRDefault="00066283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Слід також розглянути Кодекс поведінки європейських прокурорів. Загальні етичні стандарти для прокурорів ЄС були розроблені</w:t>
      </w:r>
      <w:r w:rsidR="0002078F" w:rsidRPr="001030BB">
        <w:rPr>
          <w:rFonts w:ascii="Times New Roman" w:hAnsi="Times New Roman" w:cs="Times New Roman"/>
          <w:sz w:val="28"/>
          <w:szCs w:val="28"/>
        </w:rPr>
        <w:t xml:space="preserve"> Консультативною радою європейських прокурорів (КРЄП) спільно з Консультативною радою європейських суддів (КРЄС)</w:t>
      </w:r>
      <w:r w:rsidRPr="001030BB">
        <w:rPr>
          <w:rFonts w:ascii="Times New Roman" w:hAnsi="Times New Roman" w:cs="Times New Roman"/>
          <w:sz w:val="28"/>
          <w:szCs w:val="28"/>
        </w:rPr>
        <w:t>.</w:t>
      </w:r>
      <w:r w:rsidR="0079781B" w:rsidRPr="001030BB">
        <w:rPr>
          <w:rFonts w:ascii="Times New Roman" w:hAnsi="Times New Roman" w:cs="Times New Roman"/>
          <w:sz w:val="28"/>
          <w:szCs w:val="28"/>
        </w:rPr>
        <w:t xml:space="preserve"> Досить цікавим аспектом</w:t>
      </w:r>
      <w:r w:rsidR="0002078F" w:rsidRPr="001030BB">
        <w:rPr>
          <w:rFonts w:ascii="Times New Roman" w:hAnsi="Times New Roman" w:cs="Times New Roman"/>
          <w:sz w:val="28"/>
          <w:szCs w:val="28"/>
        </w:rPr>
        <w:t xml:space="preserve"> є те, що</w:t>
      </w:r>
      <w:r w:rsidR="00CF3840" w:rsidRPr="001030BB">
        <w:rPr>
          <w:rFonts w:ascii="Times New Roman" w:hAnsi="Times New Roman" w:cs="Times New Roman"/>
          <w:sz w:val="28"/>
          <w:szCs w:val="28"/>
        </w:rPr>
        <w:t xml:space="preserve"> КРЄП наголошує, що незалежність прокуратури безсумнівно випливає з незалежності судової гілки влади.</w:t>
      </w:r>
      <w:r w:rsidR="0002078F" w:rsidRPr="001030BB">
        <w:rPr>
          <w:rFonts w:ascii="Times New Roman" w:hAnsi="Times New Roman" w:cs="Times New Roman"/>
          <w:sz w:val="28"/>
          <w:szCs w:val="28"/>
        </w:rPr>
        <w:t xml:space="preserve"> </w:t>
      </w:r>
      <w:r w:rsidRPr="001030BB">
        <w:rPr>
          <w:rFonts w:ascii="Times New Roman" w:hAnsi="Times New Roman" w:cs="Times New Roman"/>
          <w:sz w:val="28"/>
          <w:szCs w:val="28"/>
        </w:rPr>
        <w:t>Ключовими положеннями є об’єктивність, повага до прав людини, незалежність і професійна доброчесність.</w:t>
      </w:r>
      <w:r w:rsidR="0079781B" w:rsidRPr="001030BB">
        <w:rPr>
          <w:rFonts w:ascii="Times New Roman" w:hAnsi="Times New Roman" w:cs="Times New Roman"/>
          <w:sz w:val="28"/>
          <w:szCs w:val="28"/>
        </w:rPr>
        <w:t xml:space="preserve"> [4]</w:t>
      </w:r>
    </w:p>
    <w:p w14:paraId="4C544683" w14:textId="50B8DE5F" w:rsidR="00066283" w:rsidRPr="001030BB" w:rsidRDefault="00066283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BB">
        <w:rPr>
          <w:rFonts w:ascii="Times New Roman" w:hAnsi="Times New Roman" w:cs="Times New Roman"/>
          <w:sz w:val="28"/>
          <w:szCs w:val="28"/>
        </w:rPr>
        <w:t>Одним із «орієнтирів» поведінки нотаріусів є Європейськ</w:t>
      </w:r>
      <w:r w:rsidR="00CF3840" w:rsidRPr="001030BB">
        <w:rPr>
          <w:rFonts w:ascii="Times New Roman" w:hAnsi="Times New Roman" w:cs="Times New Roman"/>
          <w:sz w:val="28"/>
          <w:szCs w:val="28"/>
        </w:rPr>
        <w:t>ий кодекс нотаріальної етики</w:t>
      </w:r>
      <w:r w:rsidRPr="001030BB">
        <w:rPr>
          <w:rFonts w:ascii="Times New Roman" w:hAnsi="Times New Roman" w:cs="Times New Roman"/>
          <w:sz w:val="28"/>
          <w:szCs w:val="28"/>
        </w:rPr>
        <w:t>. Він базується на принципах неупередженості, конфіденційності та чесності.</w:t>
      </w:r>
      <w:r w:rsidR="00CF3840" w:rsidRPr="001030BB">
        <w:rPr>
          <w:rFonts w:ascii="Times New Roman" w:hAnsi="Times New Roman" w:cs="Times New Roman"/>
          <w:sz w:val="28"/>
          <w:szCs w:val="28"/>
        </w:rPr>
        <w:t xml:space="preserve"> У самому документі зазначено «Як виконавець державних завдань і володар суверенних повноважень нотаріус підпорядкований вимогам законів та іншим нормативним актам, які діють у державі, де він призначений нотаріусом. Як представник вільної професії з обов’язком консультування нотаріус повинен відповідати вимогам професійного права, які діють у державі, де він призначений нотаріусом»</w:t>
      </w:r>
      <w:r w:rsidR="002F5D58" w:rsidRPr="001030BB">
        <w:rPr>
          <w:rFonts w:ascii="Times New Roman" w:hAnsi="Times New Roman" w:cs="Times New Roman"/>
          <w:sz w:val="28"/>
          <w:szCs w:val="28"/>
        </w:rPr>
        <w:t>.</w:t>
      </w:r>
      <w:r w:rsidR="002F5D58" w:rsidRPr="001030BB">
        <w:rPr>
          <w:rFonts w:ascii="Times New Roman" w:hAnsi="Times New Roman" w:cs="Times New Roman"/>
          <w:sz w:val="28"/>
          <w:szCs w:val="28"/>
          <w:lang w:val="ru-RU"/>
        </w:rPr>
        <w:t>[5]</w:t>
      </w:r>
    </w:p>
    <w:p w14:paraId="2A85F5CB" w14:textId="4B3B9763" w:rsidR="00066283" w:rsidRPr="001030BB" w:rsidRDefault="00066283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Рекомендації щодо ролі </w:t>
      </w:r>
      <w:r w:rsidR="005E42EC" w:rsidRPr="001030BB">
        <w:rPr>
          <w:rFonts w:ascii="Times New Roman" w:hAnsi="Times New Roman" w:cs="Times New Roman"/>
          <w:sz w:val="28"/>
          <w:szCs w:val="28"/>
        </w:rPr>
        <w:t>адвокатів (Рекомендація № R (2000) 21)</w:t>
      </w:r>
      <w:r w:rsidRPr="001030BB">
        <w:rPr>
          <w:rFonts w:ascii="Times New Roman" w:hAnsi="Times New Roman" w:cs="Times New Roman"/>
          <w:sz w:val="28"/>
          <w:szCs w:val="28"/>
        </w:rPr>
        <w:t xml:space="preserve"> ухвалила Рада Європи. У цьому документі наголошується на забезпеченні незалежності адвокатів, вільному доступі до правосуддя та якості правових послуг.</w:t>
      </w:r>
      <w:r w:rsidR="00F51A60" w:rsidRPr="001030BB">
        <w:rPr>
          <w:rFonts w:ascii="Times New Roman" w:hAnsi="Times New Roman" w:cs="Times New Roman"/>
          <w:sz w:val="28"/>
          <w:szCs w:val="28"/>
        </w:rPr>
        <w:t xml:space="preserve"> [6]</w:t>
      </w:r>
    </w:p>
    <w:p w14:paraId="22EA7F50" w14:textId="77777777" w:rsidR="00BD17BB" w:rsidRPr="001030BB" w:rsidRDefault="00BD17BB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14:paraId="6C50164E" w14:textId="4A768A05" w:rsidR="00BD17BB" w:rsidRPr="001030BB" w:rsidRDefault="00BD17BB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Загальноєвропейські кодекси етики для правників розроблені </w:t>
      </w:r>
      <w:r w:rsidR="0008678D">
        <w:rPr>
          <w:rFonts w:ascii="Times New Roman" w:hAnsi="Times New Roman" w:cs="Times New Roman"/>
          <w:sz w:val="28"/>
          <w:szCs w:val="28"/>
        </w:rPr>
        <w:t>д</w:t>
      </w:r>
      <w:r w:rsidRPr="001030BB">
        <w:rPr>
          <w:rFonts w:ascii="Times New Roman" w:hAnsi="Times New Roman" w:cs="Times New Roman"/>
          <w:sz w:val="28"/>
          <w:szCs w:val="28"/>
        </w:rPr>
        <w:t>ля того, щоб встановити єдині етичні стандарти для представників різних правничих професій у всіх країнах Європейського Союзу</w:t>
      </w:r>
      <w:r w:rsidR="00141349" w:rsidRPr="001030BB">
        <w:rPr>
          <w:rFonts w:ascii="Times New Roman" w:hAnsi="Times New Roman" w:cs="Times New Roman"/>
          <w:sz w:val="28"/>
          <w:szCs w:val="28"/>
        </w:rPr>
        <w:t>. Ці кодекси спрямовані на гармонізацію правових систем і забезпечення високого рівня професійної поведінки серед адвокатів, суддів, прокурорів та інших представників правничої сфери.</w:t>
      </w:r>
    </w:p>
    <w:p w14:paraId="2E96DBEE" w14:textId="1922EFA4" w:rsidR="00066283" w:rsidRPr="001030BB" w:rsidRDefault="00066283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BB">
        <w:rPr>
          <w:rFonts w:ascii="Times New Roman" w:hAnsi="Times New Roman" w:cs="Times New Roman"/>
          <w:sz w:val="28"/>
          <w:szCs w:val="28"/>
        </w:rPr>
        <w:t>Багато країн ЄС мають національні кодекси поведінки, які регулюють етичну поведінку адвокатів на національному рівні. У Німеччині діє Федеральний адвокатський кодекс, який регулює роботу адвокатів.</w:t>
      </w:r>
      <w:r w:rsidR="00F51A60" w:rsidRPr="001030BB">
        <w:rPr>
          <w:rFonts w:ascii="Times New Roman" w:hAnsi="Times New Roman" w:cs="Times New Roman"/>
          <w:sz w:val="28"/>
          <w:szCs w:val="28"/>
        </w:rPr>
        <w:t xml:space="preserve"> Він був укладений ще 01.08. 1959 року та досі є чинним. Що є досить цікавим: у параграф юридичної етики досі не вносились зміни. Це означає, що ще на той час Німеччина розуміла важливість моральних засад у здійсненні юристами своєї діяльності.</w:t>
      </w:r>
      <w:r w:rsidRPr="001030BB">
        <w:rPr>
          <w:rFonts w:ascii="Times New Roman" w:hAnsi="Times New Roman" w:cs="Times New Roman"/>
          <w:sz w:val="28"/>
          <w:szCs w:val="28"/>
        </w:rPr>
        <w:t xml:space="preserve"> Розділ, присвячений етичним нормам, є одним із правових аспектів. Конфлікт інтересів, конфіденційність, незалежність у виконанні своєї роботи та дотримання високих стандартів професійної доброчесності є його основними принципами. </w:t>
      </w:r>
      <w:r w:rsidR="00F51A60" w:rsidRPr="001030BB">
        <w:rPr>
          <w:rFonts w:ascii="Times New Roman" w:hAnsi="Times New Roman" w:cs="Times New Roman"/>
          <w:sz w:val="28"/>
          <w:szCs w:val="28"/>
          <w:lang w:val="ru-RU"/>
        </w:rPr>
        <w:t>[7]</w:t>
      </w:r>
    </w:p>
    <w:p w14:paraId="7873747A" w14:textId="6FBFDD3A" w:rsidR="00DF29B6" w:rsidRPr="001030BB" w:rsidRDefault="00335998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У </w:t>
      </w:r>
      <w:r w:rsidR="00C36FEC" w:rsidRPr="001030BB">
        <w:rPr>
          <w:rFonts w:ascii="Times New Roman" w:hAnsi="Times New Roman" w:cs="Times New Roman"/>
          <w:sz w:val="28"/>
          <w:szCs w:val="28"/>
        </w:rPr>
        <w:t>Великобританії діє Кодекс професійної поведінки, затверджений Радою адвокатів, який визначає етичні вимоги до правників.</w:t>
      </w:r>
      <w:r w:rsidRPr="001030BB">
        <w:rPr>
          <w:rFonts w:ascii="Times New Roman" w:hAnsi="Times New Roman" w:cs="Times New Roman"/>
          <w:sz w:val="28"/>
          <w:szCs w:val="28"/>
        </w:rPr>
        <w:t xml:space="preserve"> Серед його базових аспектів можна виділити: адвокати мають діяти з високим рівнем професійної незалежності та неупередженості, присутня чітка регламентація процедури розв’язання конфлікту інтересів, адвокати зобов’язані уникати будь-якої форми дискримінації та діяти відповідно до принципів рівності та справедливості. </w:t>
      </w:r>
    </w:p>
    <w:p w14:paraId="1D07814C" w14:textId="7BBA1635" w:rsidR="00335998" w:rsidRPr="001030BB" w:rsidRDefault="00335998" w:rsidP="008116EA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У Франції діє Кодекс етики нотаріусів </w:t>
      </w:r>
      <w:r w:rsidR="00955626" w:rsidRPr="001030BB">
        <w:rPr>
          <w:rFonts w:ascii="Times New Roman" w:hAnsi="Times New Roman" w:cs="Times New Roman"/>
          <w:sz w:val="28"/>
          <w:szCs w:val="28"/>
        </w:rPr>
        <w:t>, що встановлює чіткі стандарти поведінки нотаріусів у їхній діяльності.</w:t>
      </w:r>
      <w:r w:rsidR="00517D94" w:rsidRPr="001030BB">
        <w:rPr>
          <w:rFonts w:ascii="Times New Roman" w:hAnsi="Times New Roman" w:cs="Times New Roman"/>
          <w:sz w:val="28"/>
          <w:szCs w:val="28"/>
        </w:rPr>
        <w:t xml:space="preserve"> Його суть повністю повторює Європейську хартію для нотаріусів, вже згадану раніше.</w:t>
      </w:r>
    </w:p>
    <w:p w14:paraId="0B0D1DD9" w14:textId="113EC941" w:rsidR="00BD17BB" w:rsidRPr="001030BB" w:rsidRDefault="003C6E87" w:rsidP="00BD17BB">
      <w:pPr>
        <w:spacing w:line="276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У Нідерландах діє Етичний кодекс для прокурорів, який робить акцент на незалежності та чесності прокурорів у їхній роботі.</w:t>
      </w:r>
      <w:r w:rsidR="00BD17BB" w:rsidRPr="001030BB">
        <w:rPr>
          <w:rFonts w:ascii="Times New Roman" w:hAnsi="Times New Roman" w:cs="Times New Roman"/>
          <w:sz w:val="28"/>
          <w:szCs w:val="28"/>
        </w:rPr>
        <w:t xml:space="preserve"> [8]</w:t>
      </w:r>
    </w:p>
    <w:p w14:paraId="0D2E4291" w14:textId="37AE1A70" w:rsidR="00EF35A9" w:rsidRPr="001030BB" w:rsidRDefault="00141349" w:rsidP="001030BB">
      <w:pPr>
        <w:spacing w:line="23" w:lineRule="atLeast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Країни ЄС розробили системи контролю за дотриманням етичних стандартів, які включають не лише загальні принципи моралі, а й специфічні вимоги до професійної поведінки юристів. Європейські етичні </w:t>
      </w:r>
      <w:r w:rsidRPr="001030BB">
        <w:rPr>
          <w:rFonts w:ascii="Times New Roman" w:hAnsi="Times New Roman" w:cs="Times New Roman"/>
          <w:sz w:val="28"/>
          <w:szCs w:val="28"/>
        </w:rPr>
        <w:lastRenderedPageBreak/>
        <w:t>кодекси підкреслюють, що судді, прокурори та адвокати вільні від політичного та економічного тиску. Незалежність правосуддя часто зазнає сумніву через зовнішні впливи, корупційні ризики та політичний тиск в Україні Досвід ЄС може стати важливим джерелом для формування національної системи права етики в Україні, оскільки питання правової етики перебуває на стадії розробки.</w:t>
      </w:r>
    </w:p>
    <w:p w14:paraId="43AE029E" w14:textId="77777777" w:rsidR="00176B62" w:rsidRPr="001030BB" w:rsidRDefault="0018443E" w:rsidP="001030BB">
      <w:pPr>
        <w:spacing w:line="23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b/>
          <w:bCs/>
          <w:sz w:val="28"/>
          <w:szCs w:val="28"/>
        </w:rPr>
        <w:t>Висновок.</w:t>
      </w:r>
      <w:r w:rsidR="002F5D58" w:rsidRPr="001030BB">
        <w:rPr>
          <w:rFonts w:ascii="Times New Roman" w:hAnsi="Times New Roman" w:cs="Times New Roman"/>
          <w:sz w:val="28"/>
          <w:szCs w:val="28"/>
        </w:rPr>
        <w:t xml:space="preserve"> Отже, проаналізувавши частину європейських кодексів-стандартів юридичної етики</w:t>
      </w:r>
      <w:r w:rsidR="008116EA" w:rsidRPr="001030BB">
        <w:rPr>
          <w:rFonts w:ascii="Times New Roman" w:hAnsi="Times New Roman" w:cs="Times New Roman"/>
          <w:sz w:val="28"/>
          <w:szCs w:val="28"/>
        </w:rPr>
        <w:t xml:space="preserve">, ми можемо зробити висновок, що, фактично, зміст цих кодексів збігається в основних принципах лише додаючи певні специфічні етичні стандарти, які притаманні певній юридичній діяльності. </w:t>
      </w:r>
      <w:r w:rsidR="00920A5F" w:rsidRPr="001030BB">
        <w:rPr>
          <w:rFonts w:ascii="Times New Roman" w:hAnsi="Times New Roman" w:cs="Times New Roman"/>
          <w:sz w:val="28"/>
          <w:szCs w:val="28"/>
        </w:rPr>
        <w:t xml:space="preserve"> В них можна помітити чіткість моральних критеріїв, яким повинен відповідати юрист, та обов’язковість дотримання цих норм.</w:t>
      </w:r>
    </w:p>
    <w:p w14:paraId="7A079491" w14:textId="03326856" w:rsidR="00920A5F" w:rsidRPr="001030BB" w:rsidRDefault="00920A5F" w:rsidP="001030BB">
      <w:pPr>
        <w:spacing w:line="23" w:lineRule="atLeast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Україна, яка прагне до інтеграції з ЄС, повинна запозичити ці стандарти та адаптувати їх до національних умов. Це означає, що треба не тільки формально прийняти етичні норми, а й усвідомити їхню роль у правовій системі.  . Ці кодекси мають стати основою для підготовки юристів, формування культури професійної етики та створення ефективних механізмів контролю за дотриманням цих стандартів.</w:t>
      </w:r>
    </w:p>
    <w:p w14:paraId="72B08EB5" w14:textId="5954881B" w:rsidR="00920A5F" w:rsidRPr="001030BB" w:rsidRDefault="00920A5F" w:rsidP="001030BB">
      <w:pPr>
        <w:spacing w:line="23" w:lineRule="atLeast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Необхідно забезпечити незалежність судової системи та діяльності </w:t>
      </w:r>
      <w:r w:rsidR="00141349" w:rsidRPr="001030BB">
        <w:rPr>
          <w:rFonts w:ascii="Times New Roman" w:hAnsi="Times New Roman" w:cs="Times New Roman"/>
          <w:sz w:val="28"/>
          <w:szCs w:val="28"/>
        </w:rPr>
        <w:t>юристі</w:t>
      </w:r>
      <w:r w:rsidRPr="001030BB">
        <w:rPr>
          <w:rFonts w:ascii="Times New Roman" w:hAnsi="Times New Roman" w:cs="Times New Roman"/>
          <w:sz w:val="28"/>
          <w:szCs w:val="28"/>
        </w:rPr>
        <w:t xml:space="preserve">в. Незалежність необхідна для справедливого правосуддя та захисту прав людини. Забезпечення реальної незалежності </w:t>
      </w:r>
      <w:r w:rsidR="003A6738">
        <w:rPr>
          <w:rFonts w:ascii="Times New Roman" w:hAnsi="Times New Roman" w:cs="Times New Roman"/>
          <w:sz w:val="28"/>
          <w:szCs w:val="28"/>
        </w:rPr>
        <w:t xml:space="preserve">юристів </w:t>
      </w:r>
      <w:r w:rsidRPr="001030BB">
        <w:rPr>
          <w:rFonts w:ascii="Times New Roman" w:hAnsi="Times New Roman" w:cs="Times New Roman"/>
          <w:sz w:val="28"/>
          <w:szCs w:val="28"/>
        </w:rPr>
        <w:t>є одним із ключових кроків реформування правової системи України.</w:t>
      </w:r>
    </w:p>
    <w:p w14:paraId="27B38FC5" w14:textId="7D0FEC74" w:rsidR="0018443E" w:rsidRPr="001030BB" w:rsidRDefault="00141349" w:rsidP="001030BB">
      <w:pPr>
        <w:spacing w:line="23" w:lineRule="atLeast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Юристи </w:t>
      </w:r>
      <w:r w:rsidR="00920A5F" w:rsidRPr="001030BB">
        <w:rPr>
          <w:rFonts w:ascii="Times New Roman" w:hAnsi="Times New Roman" w:cs="Times New Roman"/>
          <w:sz w:val="28"/>
          <w:szCs w:val="28"/>
        </w:rPr>
        <w:t>в країнах ЄС зобов'язані діяти в інтересах правосуддя та захисту основних прав людини, що відображено у відповідних етичних кодексах. Для України, яка переживає складний період реформ і боротьби з наслідками збройного конфлікту, ця складова є особливо важливою. Захист прав людини має бути ключовим принципом діяльності українських</w:t>
      </w:r>
      <w:r w:rsidR="007B68F1">
        <w:rPr>
          <w:rFonts w:ascii="Times New Roman" w:hAnsi="Times New Roman" w:cs="Times New Roman"/>
          <w:sz w:val="28"/>
          <w:szCs w:val="28"/>
        </w:rPr>
        <w:t xml:space="preserve"> юристів</w:t>
      </w:r>
      <w:r w:rsidR="00920A5F" w:rsidRPr="001030BB">
        <w:rPr>
          <w:rFonts w:ascii="Times New Roman" w:hAnsi="Times New Roman" w:cs="Times New Roman"/>
          <w:sz w:val="28"/>
          <w:szCs w:val="28"/>
        </w:rPr>
        <w:t>, а впровадження європейських етичних стандартів може стати гарантією цього процесу.</w:t>
      </w:r>
    </w:p>
    <w:p w14:paraId="1B1BC5B7" w14:textId="77777777" w:rsidR="00176B62" w:rsidRPr="001030BB" w:rsidRDefault="00176B62" w:rsidP="001030BB">
      <w:pPr>
        <w:spacing w:line="23" w:lineRule="atLeast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Запровадження європейських етичних стандартів в юридичну практику України може сприяти зміцненню довіри до правової системи та підвищенню професійної етики серед юристів. Верховенство права, права людини та справедливість є ключовими принципами функціонування суспільства і сприятимуть створенню умов для формування правової держави. </w:t>
      </w:r>
    </w:p>
    <w:p w14:paraId="5BB2369E" w14:textId="5EE62011" w:rsidR="001030BB" w:rsidRPr="001030BB" w:rsidRDefault="00176B62" w:rsidP="001030BB">
      <w:pPr>
        <w:spacing w:line="23" w:lineRule="atLeast"/>
        <w:ind w:left="709" w:firstLine="708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Досвід Європейського Союзу у сфері правової етики не є швидким процесом. Реформування законодавства та підготовка юристів до нових етичних викликів висвітлюються комплексним підходом. Важливим є формування нової культури професійної поведінки, заснованої на засадах європейської правової традиції, що передбачає не лише суворе дотримання етичних норм, а й розуміння їх як основи забезпечення справедливості та захисту прав кожної людини. </w:t>
      </w:r>
    </w:p>
    <w:p w14:paraId="663C0CBE" w14:textId="77777777" w:rsidR="00176B62" w:rsidRDefault="00176B62" w:rsidP="003A6738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A340A" w14:textId="5493F6B7" w:rsidR="001030BB" w:rsidRPr="001030BB" w:rsidRDefault="001030BB" w:rsidP="001030BB">
      <w:pPr>
        <w:spacing w:line="23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Використані джерела:</w:t>
      </w:r>
    </w:p>
    <w:p w14:paraId="6DB5B8F0" w14:textId="2AA710CB" w:rsidR="00F1260D" w:rsidRPr="001030BB" w:rsidRDefault="00F1260D" w:rsidP="001030BB">
      <w:pPr>
        <w:spacing w:line="23" w:lineRule="atLeast"/>
        <w:ind w:left="709" w:hanging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0BB">
        <w:rPr>
          <w:rFonts w:ascii="Times New Roman" w:hAnsi="Times New Roman" w:cs="Times New Roman"/>
          <w:b/>
          <w:bCs/>
          <w:sz w:val="28"/>
          <w:szCs w:val="28"/>
        </w:rPr>
        <w:t>Використані джерела:</w:t>
      </w:r>
    </w:p>
    <w:p w14:paraId="2D390094" w14:textId="77777777" w:rsidR="005841AE" w:rsidRPr="005841AE" w:rsidRDefault="00F1260D" w:rsidP="001030BB">
      <w:pPr>
        <w:spacing w:line="23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1. Енциклопедія Сучасної України</w:t>
      </w:r>
    </w:p>
    <w:p w14:paraId="584DD505" w14:textId="05AE9AD6" w:rsidR="00F1260D" w:rsidRPr="001030BB" w:rsidRDefault="005841AE" w:rsidP="001030BB">
      <w:pPr>
        <w:spacing w:line="23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1260D" w:rsidRPr="001030B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1030BB" w:rsidRPr="003A0835">
          <w:rPr>
            <w:rStyle w:val="ac"/>
            <w:rFonts w:ascii="Times New Roman" w:hAnsi="Times New Roman" w:cs="Times New Roman"/>
            <w:sz w:val="28"/>
            <w:szCs w:val="28"/>
          </w:rPr>
          <w:t>https://esu.com.ua/article-26029</w:t>
        </w:r>
      </w:hyperlink>
    </w:p>
    <w:p w14:paraId="4841D6AD" w14:textId="29BCC9C7" w:rsidR="005841AE" w:rsidRPr="005841AE" w:rsidRDefault="003B3077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 xml:space="preserve">2. </w:t>
      </w:r>
      <w:r w:rsidR="00DA1D09" w:rsidRPr="001030BB">
        <w:rPr>
          <w:rFonts w:ascii="Times New Roman" w:hAnsi="Times New Roman" w:cs="Times New Roman"/>
          <w:sz w:val="28"/>
          <w:szCs w:val="28"/>
        </w:rPr>
        <w:t>Хартія основних принципів європейської адвокатської професі</w:t>
      </w:r>
      <w:r w:rsidR="005841AE">
        <w:rPr>
          <w:rFonts w:ascii="Times New Roman" w:hAnsi="Times New Roman" w:cs="Times New Roman"/>
          <w:sz w:val="28"/>
          <w:szCs w:val="28"/>
        </w:rPr>
        <w:t>ї від 25 листопада 2006</w:t>
      </w:r>
      <w:r w:rsidR="003C055D">
        <w:rPr>
          <w:rFonts w:ascii="Times New Roman" w:hAnsi="Times New Roman" w:cs="Times New Roman"/>
          <w:sz w:val="28"/>
          <w:szCs w:val="28"/>
        </w:rPr>
        <w:t>.</w:t>
      </w:r>
    </w:p>
    <w:p w14:paraId="6E869491" w14:textId="0C9B98CE" w:rsidR="003B3077" w:rsidRPr="005841AE" w:rsidRDefault="005841AE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A1D09" w:rsidRPr="005841A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https://ips.ligazakon.net/document/MU06301</w:t>
        </w:r>
      </w:hyperlink>
    </w:p>
    <w:p w14:paraId="61202CD8" w14:textId="69F02B95" w:rsidR="005841AE" w:rsidRDefault="003C6E87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41AE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1030BB">
        <w:rPr>
          <w:rFonts w:ascii="Times New Roman" w:hAnsi="Times New Roman" w:cs="Times New Roman"/>
          <w:sz w:val="28"/>
          <w:szCs w:val="28"/>
          <w:lang w:val="ru-RU"/>
        </w:rPr>
        <w:t>Європейська</w:t>
      </w:r>
      <w:proofErr w:type="spellEnd"/>
      <w:r w:rsidRPr="0058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  <w:lang w:val="ru-RU"/>
        </w:rPr>
        <w:t>хартія</w:t>
      </w:r>
      <w:proofErr w:type="spellEnd"/>
      <w:r w:rsidRPr="0058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41AE">
        <w:rPr>
          <w:rFonts w:ascii="Times New Roman" w:hAnsi="Times New Roman" w:cs="Times New Roman"/>
          <w:sz w:val="28"/>
          <w:szCs w:val="28"/>
        </w:rPr>
        <w:t xml:space="preserve">на статут про </w:t>
      </w:r>
      <w:r w:rsidRPr="001030BB">
        <w:rPr>
          <w:rFonts w:ascii="Times New Roman" w:hAnsi="Times New Roman" w:cs="Times New Roman"/>
          <w:sz w:val="28"/>
          <w:szCs w:val="28"/>
        </w:rPr>
        <w:t>суддів (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Charter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Statute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0B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30BB">
        <w:rPr>
          <w:rFonts w:ascii="Times New Roman" w:hAnsi="Times New Roman" w:cs="Times New Roman"/>
          <w:sz w:val="28"/>
          <w:szCs w:val="28"/>
        </w:rPr>
        <w:t>Judges</w:t>
      </w:r>
      <w:proofErr w:type="spellEnd"/>
      <w:r w:rsidRPr="001030BB">
        <w:rPr>
          <w:rFonts w:ascii="Times New Roman" w:hAnsi="Times New Roman" w:cs="Times New Roman"/>
          <w:sz w:val="28"/>
          <w:szCs w:val="28"/>
        </w:rPr>
        <w:t xml:space="preserve">) </w:t>
      </w:r>
      <w:r w:rsidR="005841AE">
        <w:rPr>
          <w:rFonts w:ascii="Times New Roman" w:hAnsi="Times New Roman" w:cs="Times New Roman"/>
          <w:sz w:val="28"/>
          <w:szCs w:val="28"/>
        </w:rPr>
        <w:t xml:space="preserve"> від</w:t>
      </w:r>
      <w:proofErr w:type="gramEnd"/>
      <w:r w:rsidR="005841AE">
        <w:rPr>
          <w:rFonts w:ascii="Times New Roman" w:hAnsi="Times New Roman" w:cs="Times New Roman"/>
          <w:sz w:val="28"/>
          <w:szCs w:val="28"/>
        </w:rPr>
        <w:t xml:space="preserve"> 8-10 липня 1998.</w:t>
      </w:r>
    </w:p>
    <w:p w14:paraId="7547A977" w14:textId="28D3D1B1" w:rsidR="003C6E87" w:rsidRPr="005841AE" w:rsidRDefault="005841AE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C6E87" w:rsidRPr="001030B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C6E87" w:rsidRPr="005841A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3C6E87" w:rsidRPr="001030B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rm</w:t>
        </w:r>
        <w:r w:rsidR="003C6E87" w:rsidRPr="005841A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C6E87" w:rsidRPr="001030B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coe</w:t>
        </w:r>
        <w:r w:rsidR="003C6E87" w:rsidRPr="005841A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3C6E87" w:rsidRPr="001030B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int</w:t>
        </w:r>
        <w:r w:rsidR="003C6E87" w:rsidRPr="005841A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/16807473</w:t>
        </w:r>
        <w:r w:rsidR="003C6E87" w:rsidRPr="001030B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ef</w:t>
        </w:r>
      </w:hyperlink>
    </w:p>
    <w:p w14:paraId="1041D844" w14:textId="481C7106" w:rsidR="003C6E87" w:rsidRPr="001030BB" w:rsidRDefault="003C6E87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B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1030BB">
        <w:rPr>
          <w:rFonts w:ascii="Times New Roman" w:hAnsi="Times New Roman" w:cs="Times New Roman"/>
          <w:sz w:val="28"/>
          <w:szCs w:val="28"/>
        </w:rPr>
        <w:t>Висновок № 13(2018) КРЄП:</w:t>
      </w:r>
      <w:r w:rsidRPr="00103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30BB">
        <w:rPr>
          <w:rFonts w:ascii="Times New Roman" w:hAnsi="Times New Roman" w:cs="Times New Roman"/>
          <w:sz w:val="28"/>
          <w:szCs w:val="28"/>
        </w:rPr>
        <w:t>«Незалежність, підзвітність та етика прокурорів»</w:t>
      </w:r>
      <w:r w:rsidRPr="00103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41A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841AE">
        <w:rPr>
          <w:rFonts w:ascii="Times New Roman" w:hAnsi="Times New Roman" w:cs="Times New Roman"/>
          <w:sz w:val="28"/>
          <w:szCs w:val="28"/>
          <w:lang w:val="ru-RU"/>
        </w:rPr>
        <w:t xml:space="preserve"> 23 листопада 2018.</w:t>
      </w:r>
    </w:p>
    <w:p w14:paraId="16A48F44" w14:textId="4BC4EA7E" w:rsidR="003C6E87" w:rsidRPr="001030BB" w:rsidRDefault="005841AE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rm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coe</w:t>
        </w:r>
        <w:proofErr w:type="spellEnd"/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int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opinion</w:t>
        </w:r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-13-</w:t>
        </w:r>
        <w:proofErr w:type="spellStart"/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ccpe</w:t>
        </w:r>
        <w:proofErr w:type="spellEnd"/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-2018-</w:t>
        </w:r>
        <w:proofErr w:type="spellStart"/>
        <w:r w:rsidRPr="00884E2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ukr</w:t>
        </w:r>
        <w:proofErr w:type="spellEnd"/>
        <w:r w:rsidRPr="00884E25">
          <w:rPr>
            <w:rStyle w:val="ac"/>
            <w:rFonts w:ascii="Times New Roman" w:hAnsi="Times New Roman" w:cs="Times New Roman"/>
            <w:sz w:val="28"/>
            <w:szCs w:val="28"/>
          </w:rPr>
          <w:t>/1680939322</w:t>
        </w:r>
      </w:hyperlink>
    </w:p>
    <w:p w14:paraId="74ECBC8B" w14:textId="679E5B5B" w:rsidR="005841AE" w:rsidRPr="005841AE" w:rsidRDefault="002F5D58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BB">
        <w:rPr>
          <w:rFonts w:ascii="Times New Roman" w:hAnsi="Times New Roman" w:cs="Times New Roman"/>
          <w:sz w:val="28"/>
          <w:szCs w:val="28"/>
        </w:rPr>
        <w:t>5. Європейський кодекс нотаріальної етики</w:t>
      </w:r>
      <w:r w:rsidR="005841AE">
        <w:rPr>
          <w:rFonts w:ascii="Times New Roman" w:hAnsi="Times New Roman" w:cs="Times New Roman"/>
          <w:sz w:val="28"/>
          <w:szCs w:val="28"/>
        </w:rPr>
        <w:t xml:space="preserve"> від 1995.</w:t>
      </w:r>
    </w:p>
    <w:p w14:paraId="253D892C" w14:textId="4C97C1A5" w:rsidR="0018443E" w:rsidRPr="001030BB" w:rsidRDefault="005841AE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r w:rsidR="002F5D58" w:rsidRPr="001030B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F5D58" w:rsidRPr="001030BB">
          <w:rPr>
            <w:rStyle w:val="ac"/>
            <w:rFonts w:ascii="Times New Roman" w:hAnsi="Times New Roman" w:cs="Times New Roman"/>
            <w:sz w:val="28"/>
            <w:szCs w:val="28"/>
          </w:rPr>
          <w:t>http://surl.li/plimgm</w:t>
        </w:r>
      </w:hyperlink>
    </w:p>
    <w:p w14:paraId="2B59538E" w14:textId="750503A0" w:rsidR="005841AE" w:rsidRPr="005841AE" w:rsidRDefault="005E42EC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BB">
        <w:rPr>
          <w:rFonts w:ascii="Times New Roman" w:hAnsi="Times New Roman" w:cs="Times New Roman"/>
          <w:sz w:val="28"/>
          <w:szCs w:val="28"/>
        </w:rPr>
        <w:t>6. Рекомендація № R (2000) 21 Комітету Міністрів державам-членам про свободу професійної діяльності адвокатів</w:t>
      </w:r>
      <w:r w:rsidRPr="001030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841A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841AE">
        <w:rPr>
          <w:rFonts w:ascii="Times New Roman" w:hAnsi="Times New Roman" w:cs="Times New Roman"/>
          <w:sz w:val="28"/>
          <w:szCs w:val="28"/>
          <w:lang w:val="ru-RU"/>
        </w:rPr>
        <w:t xml:space="preserve"> 25 </w:t>
      </w:r>
      <w:proofErr w:type="spellStart"/>
      <w:r w:rsidR="005841AE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="005841AE">
        <w:rPr>
          <w:rFonts w:ascii="Times New Roman" w:hAnsi="Times New Roman" w:cs="Times New Roman"/>
          <w:sz w:val="28"/>
          <w:szCs w:val="28"/>
          <w:lang w:val="ru-RU"/>
        </w:rPr>
        <w:t xml:space="preserve"> 2000</w:t>
      </w:r>
      <w:r w:rsidR="003C05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1ABD7F" w14:textId="74563C6F" w:rsidR="005E42EC" w:rsidRPr="001030BB" w:rsidRDefault="005841AE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r w:rsidR="005E42EC" w:rsidRPr="001030B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E42EC" w:rsidRPr="001030BB">
          <w:rPr>
            <w:rStyle w:val="ac"/>
            <w:rFonts w:ascii="Times New Roman" w:hAnsi="Times New Roman" w:cs="Times New Roman"/>
            <w:sz w:val="28"/>
            <w:szCs w:val="28"/>
          </w:rPr>
          <w:t>https://supreme.court.gov.ua/userfiles/R_2000_21_2000_10_25.pdf</w:t>
        </w:r>
      </w:hyperlink>
    </w:p>
    <w:p w14:paraId="4F3FF536" w14:textId="5C68F959" w:rsidR="005841AE" w:rsidRPr="003C055D" w:rsidRDefault="00F51A60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BB">
        <w:rPr>
          <w:rFonts w:ascii="Times New Roman" w:hAnsi="Times New Roman" w:cs="Times New Roman"/>
          <w:sz w:val="28"/>
          <w:szCs w:val="28"/>
        </w:rPr>
        <w:t>7. Федеральне Положення про адвокатуру</w:t>
      </w:r>
      <w:r w:rsidR="003C055D">
        <w:rPr>
          <w:rFonts w:ascii="Times New Roman" w:hAnsi="Times New Roman" w:cs="Times New Roman"/>
          <w:sz w:val="28"/>
          <w:szCs w:val="28"/>
        </w:rPr>
        <w:t xml:space="preserve"> від 01.08.1959. </w:t>
      </w:r>
    </w:p>
    <w:p w14:paraId="75D41D91" w14:textId="14A313EC" w:rsidR="00F51A60" w:rsidRPr="001030BB" w:rsidRDefault="005841AE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030B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F51A60" w:rsidRPr="001030BB">
          <w:rPr>
            <w:rStyle w:val="ac"/>
            <w:rFonts w:ascii="Times New Roman" w:hAnsi="Times New Roman" w:cs="Times New Roman"/>
            <w:sz w:val="28"/>
            <w:szCs w:val="28"/>
          </w:rPr>
          <w:t>https://unba.org.ua/assets/uploads/legislations/pologennya/bundesrechtsanwaltsordnung-ukr.pdf</w:t>
        </w:r>
      </w:hyperlink>
    </w:p>
    <w:p w14:paraId="1438229C" w14:textId="42DC8835" w:rsidR="00F51A60" w:rsidRDefault="00F51A60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30BB">
        <w:rPr>
          <w:rFonts w:ascii="Times New Roman" w:hAnsi="Times New Roman" w:cs="Times New Roman"/>
          <w:sz w:val="28"/>
          <w:szCs w:val="28"/>
        </w:rPr>
        <w:t>8.</w:t>
      </w:r>
      <w:r w:rsidR="00BD17BB" w:rsidRPr="001030BB">
        <w:rPr>
          <w:rFonts w:ascii="Times New Roman" w:hAnsi="Times New Roman" w:cs="Times New Roman"/>
          <w:sz w:val="28"/>
          <w:szCs w:val="28"/>
        </w:rPr>
        <w:t xml:space="preserve"> Билиця</w:t>
      </w:r>
      <w:r w:rsidRPr="001030BB">
        <w:rPr>
          <w:rFonts w:ascii="Times New Roman" w:hAnsi="Times New Roman" w:cs="Times New Roman"/>
          <w:sz w:val="28"/>
          <w:szCs w:val="28"/>
        </w:rPr>
        <w:t xml:space="preserve"> </w:t>
      </w:r>
      <w:r w:rsidR="00BD17BB" w:rsidRPr="001030BB">
        <w:rPr>
          <w:rFonts w:ascii="Times New Roman" w:hAnsi="Times New Roman" w:cs="Times New Roman"/>
          <w:sz w:val="28"/>
          <w:szCs w:val="28"/>
        </w:rPr>
        <w:t>І. О. Професійна етика прокурора. Юридична література. 2015. С. 131.</w:t>
      </w:r>
    </w:p>
    <w:p w14:paraId="2FC8AEB0" w14:textId="670116B0" w:rsidR="003C055D" w:rsidRPr="003C055D" w:rsidRDefault="003C055D" w:rsidP="001030BB">
      <w:pPr>
        <w:spacing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55D" w:rsidRPr="003C055D" w:rsidSect="001030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BD"/>
    <w:rsid w:val="0002078F"/>
    <w:rsid w:val="00026636"/>
    <w:rsid w:val="00066283"/>
    <w:rsid w:val="0008678D"/>
    <w:rsid w:val="000C415B"/>
    <w:rsid w:val="001030BB"/>
    <w:rsid w:val="00141349"/>
    <w:rsid w:val="00162D01"/>
    <w:rsid w:val="00176B62"/>
    <w:rsid w:val="00176FF8"/>
    <w:rsid w:val="0018443E"/>
    <w:rsid w:val="001C07CE"/>
    <w:rsid w:val="0020046C"/>
    <w:rsid w:val="002F5D58"/>
    <w:rsid w:val="00312087"/>
    <w:rsid w:val="00335998"/>
    <w:rsid w:val="00341BE6"/>
    <w:rsid w:val="00354553"/>
    <w:rsid w:val="003A6738"/>
    <w:rsid w:val="003B3077"/>
    <w:rsid w:val="003C055D"/>
    <w:rsid w:val="003C6E87"/>
    <w:rsid w:val="004C5762"/>
    <w:rsid w:val="00517D94"/>
    <w:rsid w:val="005841AE"/>
    <w:rsid w:val="005A3E41"/>
    <w:rsid w:val="005E42EC"/>
    <w:rsid w:val="00632808"/>
    <w:rsid w:val="00641568"/>
    <w:rsid w:val="006A4680"/>
    <w:rsid w:val="006D15D1"/>
    <w:rsid w:val="00770E4D"/>
    <w:rsid w:val="0079781B"/>
    <w:rsid w:val="007B68F1"/>
    <w:rsid w:val="008116EA"/>
    <w:rsid w:val="00843977"/>
    <w:rsid w:val="00903726"/>
    <w:rsid w:val="00920A5F"/>
    <w:rsid w:val="00955626"/>
    <w:rsid w:val="009715E5"/>
    <w:rsid w:val="00A52086"/>
    <w:rsid w:val="00A92B39"/>
    <w:rsid w:val="00AE426A"/>
    <w:rsid w:val="00B5486A"/>
    <w:rsid w:val="00B81008"/>
    <w:rsid w:val="00B938E3"/>
    <w:rsid w:val="00BD17BB"/>
    <w:rsid w:val="00C36FEC"/>
    <w:rsid w:val="00C9796E"/>
    <w:rsid w:val="00CF3840"/>
    <w:rsid w:val="00D32C77"/>
    <w:rsid w:val="00D42996"/>
    <w:rsid w:val="00D9795F"/>
    <w:rsid w:val="00DA1D09"/>
    <w:rsid w:val="00DA2B26"/>
    <w:rsid w:val="00DD0C34"/>
    <w:rsid w:val="00DD2D28"/>
    <w:rsid w:val="00DE7CA9"/>
    <w:rsid w:val="00DF29B6"/>
    <w:rsid w:val="00E616BD"/>
    <w:rsid w:val="00E921F6"/>
    <w:rsid w:val="00EF35A9"/>
    <w:rsid w:val="00F1260D"/>
    <w:rsid w:val="00F3575C"/>
    <w:rsid w:val="00F51A60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55F0"/>
  <w15:chartTrackingRefBased/>
  <w15:docId w15:val="{10854F4C-5C17-469D-A1EE-BD9FEEA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1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1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16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16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16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16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16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16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16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16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16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1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16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16B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1260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260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978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plim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m.coe.int/opinion-13-ccpe-2018-ukr/16809393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.coe.int/16807473e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ps.ligazakon.net/document/MU06301" TargetMode="External"/><Relationship Id="rId10" Type="http://schemas.openxmlformats.org/officeDocument/2006/relationships/hyperlink" Target="https://unba.org.ua/assets/uploads/legislations/pologennya/bundesrechtsanwaltsordnung-ukr.pdf" TargetMode="External"/><Relationship Id="rId4" Type="http://schemas.openxmlformats.org/officeDocument/2006/relationships/hyperlink" Target="https://esu.com.ua/article-26029" TargetMode="External"/><Relationship Id="rId9" Type="http://schemas.openxmlformats.org/officeDocument/2006/relationships/hyperlink" Target="https://supreme.court.gov.ua/userfiles/R_2000_21_2000_10_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6767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Вайзберг Вікторія Володимирівна</dc:creator>
  <cp:keywords/>
  <dc:description/>
  <cp:lastModifiedBy>Вайзберг Вікторія Володимирівна</cp:lastModifiedBy>
  <cp:revision>2</cp:revision>
  <dcterms:created xsi:type="dcterms:W3CDTF">2024-09-24T12:51:00Z</dcterms:created>
  <dcterms:modified xsi:type="dcterms:W3CDTF">2024-09-24T12:51:00Z</dcterms:modified>
</cp:coreProperties>
</file>