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73" w:rsidRPr="004D1373" w:rsidRDefault="00057DAD" w:rsidP="007B59C9">
      <w:pPr>
        <w:spacing w:after="0" w:line="276" w:lineRule="auto"/>
        <w:jc w:val="center"/>
        <w:rPr>
          <w:rFonts w:asciiTheme="minorHAnsi" w:hAnsiTheme="minorHAnsi"/>
          <w:b/>
          <w:caps/>
        </w:rPr>
      </w:pPr>
      <w:r w:rsidRPr="004D1373">
        <w:rPr>
          <w:rFonts w:ascii="Times New Roman Полужирный" w:hAnsi="Times New Roman Полужирный"/>
          <w:b/>
          <w:caps/>
        </w:rPr>
        <w:t xml:space="preserve">Соціально відповідальне </w:t>
      </w:r>
      <w:r w:rsidR="00D74149" w:rsidRPr="004D1373">
        <w:rPr>
          <w:rFonts w:ascii="Times New Roman Полужирный" w:hAnsi="Times New Roman Полужирный"/>
          <w:b/>
          <w:caps/>
        </w:rPr>
        <w:t>г</w:t>
      </w:r>
      <w:r w:rsidR="002C2581" w:rsidRPr="004D1373">
        <w:rPr>
          <w:rFonts w:ascii="Times New Roman Полужирный" w:hAnsi="Times New Roman Полужирный"/>
          <w:b/>
          <w:caps/>
        </w:rPr>
        <w:t>осподарювання</w:t>
      </w:r>
      <w:r w:rsidRPr="004D1373">
        <w:rPr>
          <w:rFonts w:ascii="Times New Roman Полужирный" w:hAnsi="Times New Roman Полужирный"/>
          <w:b/>
          <w:caps/>
        </w:rPr>
        <w:t xml:space="preserve">: </w:t>
      </w:r>
    </w:p>
    <w:p w:rsidR="00057DAD" w:rsidRPr="004D1373" w:rsidRDefault="00D74149" w:rsidP="007B59C9">
      <w:pPr>
        <w:spacing w:after="0" w:line="276" w:lineRule="auto"/>
        <w:jc w:val="center"/>
        <w:rPr>
          <w:rFonts w:ascii="Times New Roman Полужирный" w:hAnsi="Times New Roman Полужирный"/>
          <w:b/>
          <w:caps/>
        </w:rPr>
      </w:pPr>
      <w:r w:rsidRPr="004D1373">
        <w:rPr>
          <w:rFonts w:ascii="Times New Roman Полужирный" w:hAnsi="Times New Roman Полужирный"/>
          <w:b/>
          <w:caps/>
        </w:rPr>
        <w:t xml:space="preserve"> </w:t>
      </w:r>
      <w:r w:rsidR="00057DAD" w:rsidRPr="004D1373">
        <w:rPr>
          <w:rFonts w:ascii="Times New Roman Полужирный" w:hAnsi="Times New Roman Полужирный"/>
          <w:b/>
          <w:caps/>
        </w:rPr>
        <w:t>формування та реалізація державної політики</w:t>
      </w:r>
    </w:p>
    <w:p w:rsidR="00015EE0" w:rsidRPr="00E25405" w:rsidRDefault="008355D6" w:rsidP="007B59C9">
      <w:pPr>
        <w:spacing w:after="0" w:line="276" w:lineRule="auto"/>
        <w:jc w:val="center"/>
        <w:rPr>
          <w:b/>
          <w:bCs/>
          <w:vertAlign w:val="superscript"/>
        </w:rPr>
      </w:pPr>
      <w:r w:rsidRPr="00E25405">
        <w:rPr>
          <w:b/>
          <w:bCs/>
        </w:rPr>
        <w:t>Сошников А.О.</w:t>
      </w:r>
    </w:p>
    <w:p w:rsidR="00015EE0" w:rsidRPr="00E25405" w:rsidRDefault="008355D6" w:rsidP="007B59C9">
      <w:pPr>
        <w:spacing w:after="0" w:line="276" w:lineRule="auto"/>
        <w:jc w:val="center"/>
        <w:rPr>
          <w:i/>
          <w:iCs/>
        </w:rPr>
      </w:pPr>
      <w:r w:rsidRPr="00E25405">
        <w:rPr>
          <w:i/>
          <w:iCs/>
        </w:rPr>
        <w:t>Державна установа «Інститут економіко-правових досліджень імені В.К.Мамутова Національної академії наук України»</w:t>
      </w:r>
      <w:r w:rsidR="00015EE0" w:rsidRPr="00E25405">
        <w:rPr>
          <w:i/>
          <w:iCs/>
        </w:rPr>
        <w:t xml:space="preserve">, </w:t>
      </w:r>
      <w:r w:rsidRPr="00E25405">
        <w:rPr>
          <w:i/>
          <w:iCs/>
        </w:rPr>
        <w:t>Київ</w:t>
      </w:r>
      <w:r w:rsidR="00015EE0" w:rsidRPr="00E25405">
        <w:rPr>
          <w:i/>
          <w:iCs/>
        </w:rPr>
        <w:t>, Україна</w:t>
      </w:r>
    </w:p>
    <w:p w:rsidR="00015EE0" w:rsidRPr="00E25405" w:rsidRDefault="00015EE0" w:rsidP="007B59C9">
      <w:pPr>
        <w:spacing w:after="0" w:line="276" w:lineRule="auto"/>
        <w:jc w:val="center"/>
        <w:rPr>
          <w:lang w:val="en-US"/>
        </w:rPr>
      </w:pPr>
      <w:r w:rsidRPr="00E25405">
        <w:t>e-</w:t>
      </w:r>
      <w:proofErr w:type="spellStart"/>
      <w:r w:rsidRPr="00E25405">
        <w:t>mail</w:t>
      </w:r>
      <w:proofErr w:type="spellEnd"/>
      <w:r w:rsidRPr="00E25405">
        <w:t xml:space="preserve">: </w:t>
      </w:r>
      <w:proofErr w:type="spellStart"/>
      <w:r w:rsidR="005C17D4" w:rsidRPr="00E25405">
        <w:rPr>
          <w:lang w:val="en-US"/>
        </w:rPr>
        <w:t>antonsoshnykov</w:t>
      </w:r>
      <w:proofErr w:type="spellEnd"/>
      <w:r w:rsidRPr="00E25405">
        <w:t>@</w:t>
      </w:r>
      <w:r w:rsidR="005C17D4" w:rsidRPr="00E25405">
        <w:rPr>
          <w:lang w:val="en-US"/>
        </w:rPr>
        <w:t>gmail.com</w:t>
      </w:r>
    </w:p>
    <w:p w:rsidR="007B59C9" w:rsidRPr="00E25405" w:rsidRDefault="007B59C9" w:rsidP="007B59C9">
      <w:pPr>
        <w:spacing w:after="0" w:line="276" w:lineRule="auto"/>
        <w:ind w:firstLine="708"/>
        <w:jc w:val="both"/>
        <w:rPr>
          <w:bCs/>
        </w:rPr>
      </w:pPr>
      <w:bookmarkStart w:id="0" w:name="_GoBack"/>
      <w:bookmarkEnd w:id="0"/>
    </w:p>
    <w:p w:rsidR="00F6026A" w:rsidRPr="00E25405" w:rsidRDefault="00F6026A" w:rsidP="007B59C9">
      <w:pPr>
        <w:spacing w:after="0" w:line="276" w:lineRule="auto"/>
        <w:ind w:firstLine="708"/>
        <w:jc w:val="both"/>
        <w:rPr>
          <w:bCs/>
        </w:rPr>
      </w:pPr>
      <w:r w:rsidRPr="00E25405">
        <w:rPr>
          <w:bCs/>
        </w:rPr>
        <w:t xml:space="preserve">Розвиток соціально відповідального господарювання в Україні можна назвати одним з пріоритетних напрямків державної політики вже в найближчій перспективі, особливо під впливом наслідків </w:t>
      </w:r>
      <w:r w:rsidR="00970900">
        <w:rPr>
          <w:bCs/>
        </w:rPr>
        <w:t xml:space="preserve">триваючої </w:t>
      </w:r>
      <w:r w:rsidRPr="00E25405">
        <w:rPr>
          <w:bCs/>
        </w:rPr>
        <w:t xml:space="preserve">військової агресії російської федерації, а також повоєнного відновлення національної економіки.  </w:t>
      </w:r>
    </w:p>
    <w:p w:rsidR="00F6026A" w:rsidRPr="00E25405" w:rsidRDefault="00F6026A" w:rsidP="007B59C9">
      <w:pPr>
        <w:spacing w:after="0" w:line="276" w:lineRule="auto"/>
        <w:ind w:firstLine="708"/>
        <w:jc w:val="both"/>
        <w:rPr>
          <w:rFonts w:eastAsia="Times New Roman"/>
          <w:lang w:eastAsia="ru-RU"/>
        </w:rPr>
      </w:pPr>
      <w:r w:rsidRPr="00E25405">
        <w:rPr>
          <w:rFonts w:eastAsia="Times New Roman"/>
          <w:lang w:eastAsia="ru-RU"/>
        </w:rPr>
        <w:t xml:space="preserve">У 2020 році Урядом України було схвалено </w:t>
      </w:r>
      <w:r w:rsidRPr="00E25405">
        <w:rPr>
          <w:rFonts w:eastAsia="Times New Roman"/>
        </w:rPr>
        <w:t xml:space="preserve">Концепцією реалізації державної політики у сфері сприяння розвитку соціально відповідального бізнесу в Україні на період до 2030 року, яка була направлена на </w:t>
      </w:r>
      <w:r w:rsidRPr="00E25405">
        <w:rPr>
          <w:shd w:val="clear" w:color="auto" w:fill="FFFFFF"/>
        </w:rPr>
        <w:t xml:space="preserve">створення нормативно-правової бази та здійснення заходів для впровадження міжнародних стандартів ведення соціально відповідального бізнесу в діяльність суб’єктів господарської діяльності для забезпечення сталого розвитку України та підвищення суспільного добробуту </w:t>
      </w:r>
      <w:r w:rsidRPr="00E25405">
        <w:rPr>
          <w:shd w:val="clear" w:color="auto" w:fill="FFFFFF"/>
          <w:lang w:val="en-US"/>
        </w:rPr>
        <w:t>[</w:t>
      </w:r>
      <w:r w:rsidRPr="00E25405">
        <w:rPr>
          <w:shd w:val="clear" w:color="auto" w:fill="FFFFFF"/>
        </w:rPr>
        <w:t>1</w:t>
      </w:r>
      <w:r w:rsidRPr="00E25405">
        <w:rPr>
          <w:shd w:val="clear" w:color="auto" w:fill="FFFFFF"/>
          <w:lang w:val="en-US"/>
        </w:rPr>
        <w:t>]</w:t>
      </w:r>
      <w:r w:rsidRPr="00E25405">
        <w:rPr>
          <w:shd w:val="clear" w:color="auto" w:fill="FFFFFF"/>
        </w:rPr>
        <w:t>. Своєю чергою, д</w:t>
      </w:r>
      <w:r w:rsidRPr="00E25405">
        <w:rPr>
          <w:bCs/>
        </w:rPr>
        <w:t xml:space="preserve">осить складно визнати, що в Україні напрацьована та реалізується дійсно дієва державна політика </w:t>
      </w:r>
      <w:r w:rsidRPr="00E25405">
        <w:rPr>
          <w:rFonts w:eastAsia="Times New Roman"/>
          <w:lang w:eastAsia="ru-RU"/>
        </w:rPr>
        <w:t xml:space="preserve">у сфері розвитку соціально відповідального господарювання. </w:t>
      </w:r>
    </w:p>
    <w:p w:rsidR="00F6026A" w:rsidRPr="00E25405" w:rsidRDefault="00F6026A" w:rsidP="007B59C9">
      <w:pPr>
        <w:spacing w:after="0" w:line="276" w:lineRule="auto"/>
        <w:ind w:firstLine="708"/>
        <w:jc w:val="both"/>
        <w:rPr>
          <w:rFonts w:eastAsia="Times New Roman"/>
          <w:lang w:eastAsia="ru-RU"/>
        </w:rPr>
      </w:pPr>
      <w:r w:rsidRPr="00E25405">
        <w:rPr>
          <w:shd w:val="clear" w:color="auto" w:fill="FFFFFF"/>
        </w:rPr>
        <w:t>Водночас цією Концепцією та і</w:t>
      </w:r>
      <w:r w:rsidRPr="00E25405">
        <w:rPr>
          <w:rFonts w:eastAsia="Times New Roman"/>
          <w:lang w:eastAsia="ru-RU"/>
        </w:rPr>
        <w:t xml:space="preserve">ншими актами законодавства прямо не визначено головний орган, що забезпечує формування та реалізацію </w:t>
      </w:r>
      <w:r w:rsidR="00800665">
        <w:rPr>
          <w:rFonts w:eastAsia="Times New Roman"/>
          <w:lang w:eastAsia="ru-RU"/>
        </w:rPr>
        <w:t>цієї</w:t>
      </w:r>
      <w:r w:rsidRPr="00E25405">
        <w:rPr>
          <w:rFonts w:eastAsia="Times New Roman"/>
          <w:lang w:eastAsia="ru-RU"/>
        </w:rPr>
        <w:t xml:space="preserve"> державної політики. </w:t>
      </w:r>
    </w:p>
    <w:p w:rsidR="00F6026A" w:rsidRPr="00E25405" w:rsidRDefault="00F6026A" w:rsidP="007B59C9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 w:rsidRPr="00E25405">
        <w:rPr>
          <w:rFonts w:eastAsia="Times New Roman"/>
          <w:lang w:eastAsia="ru-RU"/>
        </w:rPr>
        <w:t xml:space="preserve">Надалі для забезпечення реалізації Концепції було розроблено та затверджено План заходів з виконання Концепції </w:t>
      </w:r>
      <w:r w:rsidRPr="00E25405">
        <w:rPr>
          <w:bCs/>
          <w:shd w:val="clear" w:color="auto" w:fill="FFFFFF"/>
          <w:lang w:val="en-US"/>
        </w:rPr>
        <w:t>[</w:t>
      </w:r>
      <w:r w:rsidRPr="00E25405">
        <w:rPr>
          <w:bCs/>
          <w:shd w:val="clear" w:color="auto" w:fill="FFFFFF"/>
        </w:rPr>
        <w:t>2</w:t>
      </w:r>
      <w:r w:rsidRPr="00E25405">
        <w:rPr>
          <w:bCs/>
          <w:shd w:val="clear" w:color="auto" w:fill="FFFFFF"/>
          <w:lang w:val="en-US"/>
        </w:rPr>
        <w:t xml:space="preserve">]. </w:t>
      </w:r>
      <w:r w:rsidRPr="00E25405">
        <w:rPr>
          <w:bCs/>
          <w:shd w:val="clear" w:color="auto" w:fill="FFFFFF"/>
        </w:rPr>
        <w:t xml:space="preserve">Аналіз </w:t>
      </w:r>
      <w:r w:rsidR="00BB7E48" w:rsidRPr="00E25405">
        <w:rPr>
          <w:bCs/>
          <w:shd w:val="clear" w:color="auto" w:fill="FFFFFF"/>
        </w:rPr>
        <w:t xml:space="preserve">цих </w:t>
      </w:r>
      <w:r w:rsidRPr="00E25405">
        <w:rPr>
          <w:bCs/>
          <w:shd w:val="clear" w:color="auto" w:fill="FFFFFF"/>
        </w:rPr>
        <w:t>заходів показує, що саме Міністерство економіки України визначено основним виконавцем та співвиконавцем більшості заходів.</w:t>
      </w:r>
    </w:p>
    <w:p w:rsidR="00F6026A" w:rsidRPr="00E25405" w:rsidRDefault="00F6026A" w:rsidP="007B59C9">
      <w:pPr>
        <w:spacing w:after="0" w:line="276" w:lineRule="auto"/>
        <w:ind w:firstLine="709"/>
        <w:jc w:val="both"/>
        <w:rPr>
          <w:shd w:val="clear" w:color="auto" w:fill="FFFFFF"/>
        </w:rPr>
      </w:pPr>
      <w:r w:rsidRPr="00E25405">
        <w:rPr>
          <w:bCs/>
          <w:shd w:val="clear" w:color="auto" w:fill="FFFFFF"/>
        </w:rPr>
        <w:t>Окремо підкреслимо, що в</w:t>
      </w:r>
      <w:r w:rsidRPr="00E25405">
        <w:t xml:space="preserve">ідповідно до пункту 4 Положення про Міністерство економіки України, затвердженого </w:t>
      </w:r>
      <w:r w:rsidRPr="00E25405">
        <w:rPr>
          <w:bCs/>
          <w:lang w:eastAsia="uk-UA"/>
        </w:rPr>
        <w:t>Постановою Кабінету Міністрів України «</w:t>
      </w:r>
      <w:r w:rsidRPr="00E25405">
        <w:rPr>
          <w:bCs/>
          <w:shd w:val="clear" w:color="auto" w:fill="FFFFFF"/>
          <w:lang w:eastAsia="uk-UA"/>
        </w:rPr>
        <w:t>Питання Міністерства економіки</w:t>
      </w:r>
      <w:r w:rsidRPr="00E25405">
        <w:rPr>
          <w:bCs/>
          <w:lang w:eastAsia="uk-UA"/>
        </w:rPr>
        <w:t xml:space="preserve">» від 20 серпня 2014 року № 459 саме воно </w:t>
      </w:r>
      <w:r w:rsidR="00F93EFE">
        <w:rPr>
          <w:bCs/>
          <w:lang w:eastAsia="uk-UA"/>
        </w:rPr>
        <w:t>(</w:t>
      </w:r>
      <w:r w:rsidR="00F93EFE" w:rsidRPr="00E25405">
        <w:t>Міністерство економіки України</w:t>
      </w:r>
      <w:r w:rsidR="00F93EFE">
        <w:rPr>
          <w:bCs/>
          <w:lang w:eastAsia="uk-UA"/>
        </w:rPr>
        <w:t>)</w:t>
      </w:r>
      <w:r w:rsidRPr="00E25405">
        <w:rPr>
          <w:bCs/>
          <w:lang w:eastAsia="uk-UA"/>
        </w:rPr>
        <w:t xml:space="preserve"> </w:t>
      </w:r>
      <w:r w:rsidRPr="00E25405">
        <w:rPr>
          <w:shd w:val="clear" w:color="auto" w:fill="FFFFFF"/>
        </w:rPr>
        <w:t xml:space="preserve">виконує функції національного контактного пункту з питань сприяння наданню рекомендацій (керівних принципів) для багатонаціональних підприємств у рамках Декларації Організації економічного співробітництва та розвитку (ОЕСР) про міжнародні інвестиції і багатонаціональні підприємства </w:t>
      </w:r>
      <w:r w:rsidRPr="00E25405">
        <w:rPr>
          <w:shd w:val="clear" w:color="auto" w:fill="FFFFFF"/>
          <w:lang w:val="en-US"/>
        </w:rPr>
        <w:t>[</w:t>
      </w:r>
      <w:r w:rsidRPr="00E25405">
        <w:rPr>
          <w:shd w:val="clear" w:color="auto" w:fill="FFFFFF"/>
        </w:rPr>
        <w:t>3</w:t>
      </w:r>
      <w:r w:rsidRPr="00E25405">
        <w:rPr>
          <w:shd w:val="clear" w:color="auto" w:fill="FFFFFF"/>
          <w:lang w:val="en-US"/>
        </w:rPr>
        <w:t>]</w:t>
      </w:r>
      <w:r w:rsidRPr="00E25405">
        <w:rPr>
          <w:shd w:val="clear" w:color="auto" w:fill="FFFFFF"/>
        </w:rPr>
        <w:t>. Національний контактний пункт в Україні сприяє популяризації Керівних принципів ОЕСР</w:t>
      </w:r>
      <w:r w:rsidRPr="00E25405">
        <w:t xml:space="preserve"> (зокрема, і Керівних принципів ОЕСР для багатонаціональних підприємств щодо відповідального ведення бізнесу)</w:t>
      </w:r>
      <w:r w:rsidRPr="00E25405">
        <w:rPr>
          <w:shd w:val="clear" w:color="auto" w:fill="FFFFFF"/>
        </w:rPr>
        <w:t xml:space="preserve"> та </w:t>
      </w:r>
      <w:r w:rsidR="00513231" w:rsidRPr="00E25405">
        <w:rPr>
          <w:shd w:val="clear" w:color="auto" w:fill="FFFFFF"/>
        </w:rPr>
        <w:t xml:space="preserve">здійснює </w:t>
      </w:r>
      <w:r w:rsidRPr="00E25405">
        <w:rPr>
          <w:shd w:val="clear" w:color="auto" w:fill="FFFFFF"/>
        </w:rPr>
        <w:t>розгляд скарг щодо їх порушень.</w:t>
      </w:r>
    </w:p>
    <w:p w:rsidR="00F6026A" w:rsidRPr="00E25405" w:rsidRDefault="00F6026A" w:rsidP="007B59C9">
      <w:pPr>
        <w:spacing w:after="0" w:line="276" w:lineRule="auto"/>
        <w:ind w:firstLine="708"/>
        <w:jc w:val="both"/>
        <w:rPr>
          <w:bCs/>
        </w:rPr>
      </w:pPr>
      <w:r w:rsidRPr="00E25405">
        <w:rPr>
          <w:bCs/>
        </w:rPr>
        <w:lastRenderedPageBreak/>
        <w:t xml:space="preserve">Безумовно одним з важливих компонентів будь-якої державної політики є чітке визначення ключових органів влади, які і будуть відповідальні за її формування та реалізацію. </w:t>
      </w:r>
    </w:p>
    <w:p w:rsidR="00F6026A" w:rsidRPr="00E25405" w:rsidRDefault="00F6026A" w:rsidP="007B59C9">
      <w:pPr>
        <w:spacing w:after="0" w:line="276" w:lineRule="auto"/>
        <w:ind w:firstLine="708"/>
        <w:jc w:val="both"/>
        <w:rPr>
          <w:rFonts w:eastAsia="Times New Roman"/>
          <w:lang w:eastAsia="ru-RU"/>
        </w:rPr>
      </w:pPr>
      <w:r w:rsidRPr="00E25405">
        <w:rPr>
          <w:bCs/>
        </w:rPr>
        <w:t xml:space="preserve">Відзначимо, що визначення головного органу, </w:t>
      </w:r>
      <w:r w:rsidRPr="00E25405">
        <w:rPr>
          <w:rFonts w:eastAsia="Times New Roman"/>
          <w:lang w:eastAsia="ru-RU"/>
        </w:rPr>
        <w:t xml:space="preserve">що забезпечує формування та реалізацію державної політики у сфері розвитку соціально відповідального господарювання дозволить сприяти консолідації зусиль та загальній координації заходів державної політики в цій сфері. З метою оптимізації витрат Державного бюджету України, доцільним вважаємо тимчасово покласти ці функції на Міністерство економіки України (на строк дії воєнного стану), а надалі на окрему спеціалізовану агенцію чи центр (у повоєнний період). </w:t>
      </w:r>
    </w:p>
    <w:p w:rsidR="00F6026A" w:rsidRPr="00E25405" w:rsidRDefault="00F6026A" w:rsidP="007B59C9">
      <w:pPr>
        <w:spacing w:after="0" w:line="276" w:lineRule="auto"/>
        <w:ind w:firstLine="708"/>
        <w:jc w:val="both"/>
        <w:rPr>
          <w:rFonts w:eastAsia="Times New Roman"/>
          <w:lang w:eastAsia="ru-RU"/>
        </w:rPr>
      </w:pPr>
      <w:r w:rsidRPr="00E25405">
        <w:rPr>
          <w:rFonts w:eastAsia="Times New Roman"/>
          <w:lang w:eastAsia="ru-RU"/>
        </w:rPr>
        <w:t>Своєю чергою, розвиток соціально відповідального біз</w:t>
      </w:r>
      <w:r w:rsidR="002651DC" w:rsidRPr="00E25405">
        <w:rPr>
          <w:rFonts w:eastAsia="Times New Roman"/>
          <w:lang w:eastAsia="ru-RU"/>
        </w:rPr>
        <w:t xml:space="preserve">несу потребує комплексного, </w:t>
      </w:r>
      <w:proofErr w:type="spellStart"/>
      <w:r w:rsidR="002651DC" w:rsidRPr="00E25405">
        <w:rPr>
          <w:rFonts w:eastAsia="Times New Roman"/>
          <w:lang w:eastAsia="ru-RU"/>
        </w:rPr>
        <w:t>між</w:t>
      </w:r>
      <w:r w:rsidRPr="00E25405">
        <w:rPr>
          <w:rFonts w:eastAsia="Times New Roman"/>
          <w:lang w:eastAsia="ru-RU"/>
        </w:rPr>
        <w:t>секторального</w:t>
      </w:r>
      <w:proofErr w:type="spellEnd"/>
      <w:r w:rsidRPr="00E25405">
        <w:rPr>
          <w:rFonts w:eastAsia="Times New Roman"/>
          <w:lang w:eastAsia="ru-RU"/>
        </w:rPr>
        <w:t>, міжвідомчого підходу, що підтверджує</w:t>
      </w:r>
      <w:r w:rsidR="002651DC" w:rsidRPr="00E25405">
        <w:rPr>
          <w:rFonts w:eastAsia="Times New Roman"/>
          <w:lang w:eastAsia="ru-RU"/>
        </w:rPr>
        <w:t xml:space="preserve"> також</w:t>
      </w:r>
      <w:r w:rsidRPr="00E25405">
        <w:rPr>
          <w:rFonts w:eastAsia="Times New Roman"/>
          <w:lang w:eastAsia="ru-RU"/>
        </w:rPr>
        <w:t xml:space="preserve"> підхід закладений у Плані заходів з виконання Концепції, де виконавцями є різні органи влади (Міністерство економіки України, Міністерство освіти і науки України, </w:t>
      </w:r>
      <w:r w:rsidRPr="00E25405">
        <w:rPr>
          <w:rFonts w:eastAsia="Times New Roman"/>
          <w:lang w:eastAsia="uk-UA"/>
        </w:rPr>
        <w:t>Міністерство цифрової трансформації України</w:t>
      </w:r>
      <w:r w:rsidRPr="00E25405">
        <w:rPr>
          <w:rFonts w:eastAsia="Times New Roman"/>
          <w:bCs/>
          <w:lang w:eastAsia="uk-UA"/>
        </w:rPr>
        <w:t xml:space="preserve">, </w:t>
      </w:r>
      <w:r w:rsidRPr="00E25405">
        <w:rPr>
          <w:bCs/>
          <w:shd w:val="clear" w:color="auto" w:fill="FFFFFF"/>
        </w:rPr>
        <w:t>Національний банк України та інші</w:t>
      </w:r>
      <w:r w:rsidR="0043415E" w:rsidRPr="00E25405">
        <w:rPr>
          <w:bCs/>
          <w:shd w:val="clear" w:color="auto" w:fill="FFFFFF"/>
        </w:rPr>
        <w:t>)</w:t>
      </w:r>
      <w:r w:rsidRPr="00E25405">
        <w:rPr>
          <w:bCs/>
          <w:shd w:val="clear" w:color="auto" w:fill="FFFFFF"/>
        </w:rPr>
        <w:t>, з однієї сторони, та з іншої – Національна академія наук України, громадські організації,</w:t>
      </w:r>
      <w:r w:rsidR="003A7FF8" w:rsidRPr="00E25405">
        <w:rPr>
          <w:bCs/>
          <w:shd w:val="clear" w:color="auto" w:fill="FFFFFF"/>
        </w:rPr>
        <w:t xml:space="preserve"> міжнародні організації та інші</w:t>
      </w:r>
      <w:r w:rsidRPr="00E25405">
        <w:rPr>
          <w:bCs/>
          <w:shd w:val="clear" w:color="auto" w:fill="FFFFFF"/>
        </w:rPr>
        <w:t xml:space="preserve">. Тому  </w:t>
      </w:r>
      <w:r w:rsidR="00D75B1D" w:rsidRPr="00E25405">
        <w:rPr>
          <w:bCs/>
          <w:shd w:val="clear" w:color="auto" w:fill="FFFFFF"/>
        </w:rPr>
        <w:t xml:space="preserve">доречно </w:t>
      </w:r>
      <w:r w:rsidRPr="00E25405">
        <w:rPr>
          <w:bCs/>
          <w:shd w:val="clear" w:color="auto" w:fill="FFFFFF"/>
        </w:rPr>
        <w:t>розглянути можливість залучення до формування державної політики та інших інституцій через створення міжвідомчої (</w:t>
      </w:r>
      <w:proofErr w:type="spellStart"/>
      <w:r w:rsidRPr="00E25405">
        <w:rPr>
          <w:bCs/>
          <w:shd w:val="clear" w:color="auto" w:fill="FFFFFF"/>
        </w:rPr>
        <w:t>міжсекторальної</w:t>
      </w:r>
      <w:proofErr w:type="spellEnd"/>
      <w:r w:rsidRPr="00E25405">
        <w:rPr>
          <w:bCs/>
          <w:shd w:val="clear" w:color="auto" w:fill="FFFFFF"/>
        </w:rPr>
        <w:t xml:space="preserve">) робочої групи, як тимчасового консультативно-дорадчого органу. </w:t>
      </w:r>
    </w:p>
    <w:p w:rsidR="00F6026A" w:rsidRPr="00E25405" w:rsidRDefault="00F6026A" w:rsidP="007B59C9">
      <w:pPr>
        <w:spacing w:after="0" w:line="276" w:lineRule="auto"/>
        <w:ind w:firstLine="708"/>
        <w:jc w:val="both"/>
      </w:pPr>
      <w:r w:rsidRPr="00E25405">
        <w:rPr>
          <w:bCs/>
        </w:rPr>
        <w:t xml:space="preserve">Також для реалізації державної політики у цій сфері на </w:t>
      </w:r>
      <w:r w:rsidR="005D2B64" w:rsidRPr="00E25405">
        <w:rPr>
          <w:bCs/>
        </w:rPr>
        <w:t xml:space="preserve">рівні </w:t>
      </w:r>
      <w:r w:rsidRPr="00E25405">
        <w:rPr>
          <w:bCs/>
        </w:rPr>
        <w:t xml:space="preserve"> адміністративно-територіальних одиниць, необхідно визначити уповноважені структурні підрозділи місцевих органів виконавчої влади, які і будуть відповідальними за цей напрям. Насамперед це можуть бути Департаменти економіки чи підприємництва  обласних державних адміністрацій. </w:t>
      </w:r>
    </w:p>
    <w:p w:rsidR="00F93EFE" w:rsidRPr="00E25405" w:rsidRDefault="00F93EFE" w:rsidP="007B59C9">
      <w:pPr>
        <w:spacing w:after="0" w:line="276" w:lineRule="auto"/>
        <w:ind w:firstLine="708"/>
        <w:jc w:val="both"/>
        <w:rPr>
          <w:b/>
          <w:bCs/>
        </w:rPr>
      </w:pPr>
    </w:p>
    <w:p w:rsidR="00A7274B" w:rsidRPr="00E25405" w:rsidRDefault="00A7274B" w:rsidP="007B59C9">
      <w:pPr>
        <w:spacing w:after="0" w:line="276" w:lineRule="auto"/>
        <w:ind w:firstLine="708"/>
        <w:jc w:val="both"/>
        <w:rPr>
          <w:b/>
          <w:bCs/>
          <w:lang w:val="en-US"/>
        </w:rPr>
      </w:pPr>
      <w:r w:rsidRPr="00E25405">
        <w:rPr>
          <w:b/>
          <w:bCs/>
        </w:rPr>
        <w:t>Перелік джерел посилання:</w:t>
      </w:r>
    </w:p>
    <w:p w:rsidR="00413DC8" w:rsidRPr="00E25405" w:rsidRDefault="00A7274B" w:rsidP="007B59C9">
      <w:pPr>
        <w:spacing w:after="0" w:line="276" w:lineRule="auto"/>
        <w:ind w:firstLine="709"/>
        <w:jc w:val="both"/>
        <w:rPr>
          <w:rFonts w:eastAsia="Times New Roman"/>
        </w:rPr>
      </w:pPr>
      <w:r w:rsidRPr="00E25405">
        <w:rPr>
          <w:bCs/>
          <w:lang w:val="en-US"/>
        </w:rPr>
        <w:t>1</w:t>
      </w:r>
      <w:r w:rsidRPr="00E25405">
        <w:rPr>
          <w:bCs/>
        </w:rPr>
        <w:t>.</w:t>
      </w:r>
      <w:r w:rsidRPr="00E25405">
        <w:rPr>
          <w:b/>
          <w:bCs/>
        </w:rPr>
        <w:t xml:space="preserve"> </w:t>
      </w:r>
      <w:r w:rsidRPr="00E25405">
        <w:rPr>
          <w:rFonts w:eastAsia="Times New Roman"/>
        </w:rPr>
        <w:t>Про схвалення Концепції реалізації державної політики у сфері сприяння розвитку соціально відповідального бізнесу в Україні на період до 2030 року:  Розпорядження Каб</w:t>
      </w:r>
      <w:r w:rsidR="00413DC8" w:rsidRPr="00E25405">
        <w:rPr>
          <w:rFonts w:eastAsia="Times New Roman"/>
        </w:rPr>
        <w:t>інету Міністрів України від 24.01.</w:t>
      </w:r>
      <w:r w:rsidRPr="00E25405">
        <w:rPr>
          <w:rFonts w:eastAsia="Times New Roman"/>
        </w:rPr>
        <w:t xml:space="preserve">2020 № 66-р. URL: </w:t>
      </w:r>
      <w:hyperlink r:id="rId8" w:anchor="Text">
        <w:r w:rsidRPr="00E25405">
          <w:rPr>
            <w:rFonts w:eastAsia="Times New Roman"/>
          </w:rPr>
          <w:t>https://zakon.rada.gov.ua/laws/show/66-2020-%D1%80#Text</w:t>
        </w:r>
      </w:hyperlink>
      <w:r w:rsidRPr="00E25405">
        <w:rPr>
          <w:rFonts w:eastAsia="Times New Roman"/>
        </w:rPr>
        <w:t xml:space="preserve"> </w:t>
      </w:r>
    </w:p>
    <w:p w:rsidR="00A7274B" w:rsidRPr="00E25405" w:rsidRDefault="00A7274B" w:rsidP="007B59C9">
      <w:pPr>
        <w:spacing w:after="0" w:line="276" w:lineRule="auto"/>
        <w:ind w:firstLine="709"/>
        <w:jc w:val="both"/>
        <w:rPr>
          <w:bCs/>
          <w:shd w:val="clear" w:color="auto" w:fill="FFFFFF"/>
          <w:lang w:val="en-US"/>
        </w:rPr>
      </w:pPr>
      <w:r w:rsidRPr="00E25405">
        <w:t xml:space="preserve">2. </w:t>
      </w:r>
      <w:r w:rsidRPr="00E25405">
        <w:rPr>
          <w:bCs/>
          <w:shd w:val="clear" w:color="auto" w:fill="FFFFFF"/>
        </w:rPr>
        <w:t xml:space="preserve">Про затвердження плану заходів з виконання Концепції реалізації державної політики у сфері сприяння розвитку соціально відповідального бізнесу в Україні на період до 2030 року: Розпорядження Кабінету Міністрів України </w:t>
      </w:r>
      <w:r w:rsidRPr="009252E9">
        <w:rPr>
          <w:rFonts w:eastAsia="Times New Roman"/>
          <w:bCs/>
          <w:lang w:eastAsia="uk-UA"/>
        </w:rPr>
        <w:t xml:space="preserve">від </w:t>
      </w:r>
      <w:r w:rsidR="00413DC8" w:rsidRPr="00E25405">
        <w:rPr>
          <w:rFonts w:eastAsia="Times New Roman"/>
          <w:bCs/>
          <w:lang w:eastAsia="uk-UA"/>
        </w:rPr>
        <w:t xml:space="preserve">01.07.2020 </w:t>
      </w:r>
      <w:r w:rsidRPr="009252E9">
        <w:rPr>
          <w:rFonts w:eastAsia="Times New Roman"/>
          <w:bCs/>
          <w:lang w:eastAsia="uk-UA"/>
        </w:rPr>
        <w:t xml:space="preserve"> № 853-р</w:t>
      </w:r>
      <w:r w:rsidRPr="00E25405">
        <w:rPr>
          <w:rFonts w:eastAsia="Times New Roman"/>
          <w:bCs/>
          <w:lang w:eastAsia="uk-UA"/>
        </w:rPr>
        <w:t xml:space="preserve">. </w:t>
      </w:r>
      <w:r w:rsidRPr="00E25405">
        <w:rPr>
          <w:rFonts w:eastAsia="Times New Roman"/>
          <w:bCs/>
          <w:lang w:val="en-US" w:eastAsia="uk-UA"/>
        </w:rPr>
        <w:t>URL</w:t>
      </w:r>
      <w:r w:rsidRPr="00E25405">
        <w:rPr>
          <w:rFonts w:eastAsia="Times New Roman"/>
          <w:bCs/>
          <w:lang w:eastAsia="uk-UA"/>
        </w:rPr>
        <w:t xml:space="preserve">: </w:t>
      </w:r>
      <w:hyperlink r:id="rId9" w:anchor="Text" w:history="1">
        <w:r w:rsidRPr="00E25405">
          <w:rPr>
            <w:rStyle w:val="a4"/>
            <w:bCs/>
            <w:color w:val="auto"/>
            <w:u w:val="none"/>
            <w:shd w:val="clear" w:color="auto" w:fill="FFFFFF"/>
          </w:rPr>
          <w:t>https://zakon.rada.gov.ua/laws/show/853-2020-%D1%80#Text</w:t>
        </w:r>
      </w:hyperlink>
    </w:p>
    <w:p w:rsidR="0043415E" w:rsidRPr="00E25405" w:rsidRDefault="00A7274B" w:rsidP="007B59C9">
      <w:pPr>
        <w:spacing w:after="0" w:line="276" w:lineRule="auto"/>
        <w:ind w:firstLine="709"/>
        <w:jc w:val="both"/>
        <w:rPr>
          <w:lang w:eastAsia="uk-UA"/>
        </w:rPr>
      </w:pPr>
      <w:r w:rsidRPr="00E25405">
        <w:t xml:space="preserve">3. </w:t>
      </w:r>
      <w:r w:rsidRPr="00E25405">
        <w:rPr>
          <w:bCs/>
          <w:shd w:val="clear" w:color="auto" w:fill="FFFFFF"/>
          <w:lang w:eastAsia="uk-UA"/>
        </w:rPr>
        <w:t xml:space="preserve">Питання Міністерства економіки: </w:t>
      </w:r>
      <w:r w:rsidRPr="00E25405">
        <w:rPr>
          <w:bCs/>
          <w:lang w:eastAsia="uk-UA"/>
        </w:rPr>
        <w:t xml:space="preserve">Постанова Кабінету Міністрів України від 20.08.2014  № 459. </w:t>
      </w:r>
      <w:r w:rsidRPr="00E25405">
        <w:rPr>
          <w:bCs/>
          <w:lang w:val="en-US" w:eastAsia="uk-UA"/>
        </w:rPr>
        <w:t>URL</w:t>
      </w:r>
      <w:r w:rsidRPr="00E25405">
        <w:rPr>
          <w:bCs/>
          <w:lang w:eastAsia="uk-UA"/>
        </w:rPr>
        <w:t xml:space="preserve">: </w:t>
      </w:r>
      <w:r w:rsidRPr="00E25405">
        <w:rPr>
          <w:lang w:eastAsia="uk-UA"/>
        </w:rPr>
        <w:t>https://zakon.rada.gov.ua/laws/show/459-2014-%D0%BF#n10</w:t>
      </w:r>
    </w:p>
    <w:sectPr w:rsidR="0043415E" w:rsidRPr="00E25405" w:rsidSect="00A7274B">
      <w:pgSz w:w="11910" w:h="16840"/>
      <w:pgMar w:top="1134" w:right="1134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862" w:rsidRDefault="00056862" w:rsidP="00A7274B">
      <w:pPr>
        <w:spacing w:after="0" w:line="240" w:lineRule="auto"/>
      </w:pPr>
      <w:r>
        <w:separator/>
      </w:r>
    </w:p>
  </w:endnote>
  <w:endnote w:type="continuationSeparator" w:id="0">
    <w:p w:rsidR="00056862" w:rsidRDefault="00056862" w:rsidP="00A7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862" w:rsidRDefault="00056862" w:rsidP="00A7274B">
      <w:pPr>
        <w:spacing w:after="0" w:line="240" w:lineRule="auto"/>
      </w:pPr>
      <w:r>
        <w:separator/>
      </w:r>
    </w:p>
  </w:footnote>
  <w:footnote w:type="continuationSeparator" w:id="0">
    <w:p w:rsidR="00056862" w:rsidRDefault="00056862" w:rsidP="00A7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C7168"/>
    <w:multiLevelType w:val="hybridMultilevel"/>
    <w:tmpl w:val="DA1AC7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E0"/>
    <w:rsid w:val="00015EE0"/>
    <w:rsid w:val="00023F31"/>
    <w:rsid w:val="000249EF"/>
    <w:rsid w:val="00056862"/>
    <w:rsid w:val="00057DAD"/>
    <w:rsid w:val="00096282"/>
    <w:rsid w:val="000A3764"/>
    <w:rsid w:val="000C3121"/>
    <w:rsid w:val="001304AE"/>
    <w:rsid w:val="00135981"/>
    <w:rsid w:val="001A47C7"/>
    <w:rsid w:val="002355CC"/>
    <w:rsid w:val="002651DC"/>
    <w:rsid w:val="002C2581"/>
    <w:rsid w:val="00327668"/>
    <w:rsid w:val="003A66A9"/>
    <w:rsid w:val="003A7FF8"/>
    <w:rsid w:val="003D24BD"/>
    <w:rsid w:val="00413DC8"/>
    <w:rsid w:val="0043415E"/>
    <w:rsid w:val="004A169F"/>
    <w:rsid w:val="004D1373"/>
    <w:rsid w:val="004D2AF7"/>
    <w:rsid w:val="00513231"/>
    <w:rsid w:val="005A5F76"/>
    <w:rsid w:val="005C17D4"/>
    <w:rsid w:val="005D2B64"/>
    <w:rsid w:val="005E12F5"/>
    <w:rsid w:val="005E3E89"/>
    <w:rsid w:val="005E75F0"/>
    <w:rsid w:val="0062538C"/>
    <w:rsid w:val="006930EE"/>
    <w:rsid w:val="006A2FBB"/>
    <w:rsid w:val="006F53BA"/>
    <w:rsid w:val="007A3650"/>
    <w:rsid w:val="007B59C9"/>
    <w:rsid w:val="007C6AE4"/>
    <w:rsid w:val="00800665"/>
    <w:rsid w:val="008342DB"/>
    <w:rsid w:val="008355D6"/>
    <w:rsid w:val="008F1A6D"/>
    <w:rsid w:val="009418FB"/>
    <w:rsid w:val="00970900"/>
    <w:rsid w:val="00A221FB"/>
    <w:rsid w:val="00A26D35"/>
    <w:rsid w:val="00A30FA2"/>
    <w:rsid w:val="00A63410"/>
    <w:rsid w:val="00A7274B"/>
    <w:rsid w:val="00B0357A"/>
    <w:rsid w:val="00BB7E48"/>
    <w:rsid w:val="00BD5561"/>
    <w:rsid w:val="00C0159E"/>
    <w:rsid w:val="00C264CF"/>
    <w:rsid w:val="00C715D6"/>
    <w:rsid w:val="00D62995"/>
    <w:rsid w:val="00D74149"/>
    <w:rsid w:val="00D75B1D"/>
    <w:rsid w:val="00D772BB"/>
    <w:rsid w:val="00DA1CD1"/>
    <w:rsid w:val="00E25405"/>
    <w:rsid w:val="00E93B0C"/>
    <w:rsid w:val="00EA6F15"/>
    <w:rsid w:val="00EC69E5"/>
    <w:rsid w:val="00F367DD"/>
    <w:rsid w:val="00F6026A"/>
    <w:rsid w:val="00F73FE8"/>
    <w:rsid w:val="00F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EE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6A2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EE0"/>
    <w:rPr>
      <w:rFonts w:eastAsia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BD55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561"/>
    <w:rPr>
      <w:color w:val="0563C1" w:themeColor="hyperlink"/>
      <w:u w:val="single"/>
    </w:rPr>
  </w:style>
  <w:style w:type="paragraph" w:customStyle="1" w:styleId="rvps2">
    <w:name w:val="rvps2"/>
    <w:basedOn w:val="a"/>
    <w:rsid w:val="00A727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a5">
    <w:name w:val="footnote text"/>
    <w:basedOn w:val="a"/>
    <w:link w:val="a6"/>
    <w:uiPriority w:val="99"/>
    <w:semiHidden/>
    <w:unhideWhenUsed/>
    <w:rsid w:val="00A7274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7274B"/>
    <w:rPr>
      <w:rFonts w:asciiTheme="minorHAnsi" w:hAnsiTheme="minorHAnsi" w:cstheme="minorBid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7274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C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58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A2FB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EE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6A2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EE0"/>
    <w:rPr>
      <w:rFonts w:eastAsia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BD55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561"/>
    <w:rPr>
      <w:color w:val="0563C1" w:themeColor="hyperlink"/>
      <w:u w:val="single"/>
    </w:rPr>
  </w:style>
  <w:style w:type="paragraph" w:customStyle="1" w:styleId="rvps2">
    <w:name w:val="rvps2"/>
    <w:basedOn w:val="a"/>
    <w:rsid w:val="00A727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a5">
    <w:name w:val="footnote text"/>
    <w:basedOn w:val="a"/>
    <w:link w:val="a6"/>
    <w:uiPriority w:val="99"/>
    <w:semiHidden/>
    <w:unhideWhenUsed/>
    <w:rsid w:val="00A7274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7274B"/>
    <w:rPr>
      <w:rFonts w:asciiTheme="minorHAnsi" w:hAnsiTheme="minorHAnsi" w:cstheme="minorBid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7274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C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58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A2FB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6-2020-%D1%8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53-2020-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3207</Words>
  <Characters>1829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ht</cp:lastModifiedBy>
  <cp:revision>6</cp:revision>
  <cp:lastPrinted>2024-09-19T12:38:00Z</cp:lastPrinted>
  <dcterms:created xsi:type="dcterms:W3CDTF">2024-09-19T18:27:00Z</dcterms:created>
  <dcterms:modified xsi:type="dcterms:W3CDTF">2024-09-20T13:10:00Z</dcterms:modified>
</cp:coreProperties>
</file>