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8CAC" w14:textId="6A77F6B7" w:rsidR="00CC1709" w:rsidRPr="00AB1EE9" w:rsidRDefault="00AB1EE9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B1EE9">
        <w:rPr>
          <w:rFonts w:ascii="Times New Roman" w:hAnsi="Times New Roman" w:cs="Times New Roman"/>
          <w:b/>
          <w:sz w:val="28"/>
          <w:szCs w:val="28"/>
          <w:lang w:val="ru-RU"/>
        </w:rPr>
        <w:t>ОГЛЯД РИНКУ ТА РІВНЯ ВПРОВАДЖЕННЯ DЕ</w:t>
      </w:r>
      <w:proofErr w:type="gramStart"/>
      <w:r w:rsidRPr="00AB1EE9">
        <w:rPr>
          <w:rFonts w:ascii="Times New Roman" w:hAnsi="Times New Roman" w:cs="Times New Roman"/>
          <w:b/>
          <w:sz w:val="28"/>
          <w:szCs w:val="28"/>
          <w:lang w:val="ru-RU"/>
        </w:rPr>
        <w:t>I  (</w:t>
      </w:r>
      <w:proofErr w:type="gramEnd"/>
      <w:r w:rsidRPr="00AB1EE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AB1E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ОЗМАЇТТЯ, РІВНІСТЬ ТА ІНКЛЮЗІЯ) </w:t>
      </w:r>
      <w:r w:rsidRPr="00AB1EE9">
        <w:rPr>
          <w:rFonts w:ascii="Times New Roman" w:hAnsi="Times New Roman" w:cs="Times New Roman"/>
          <w:b/>
          <w:sz w:val="28"/>
          <w:szCs w:val="28"/>
          <w:lang w:val="ru-RU"/>
        </w:rPr>
        <w:t>В УКРАЇНІ</w:t>
      </w:r>
    </w:p>
    <w:p w14:paraId="429F9CEB" w14:textId="139F274D" w:rsidR="00CC1709" w:rsidRPr="007E765E" w:rsidRDefault="00AB1EE9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Нечаєва І.А.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Гаврилюк М.А.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0053B5B9" w14:textId="5F4EE7F5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AB1EE9">
        <w:rPr>
          <w:rFonts w:ascii="Times New Roman" w:hAnsi="Times New Roman" w:cs="Times New Roman"/>
          <w:i/>
          <w:iCs/>
          <w:sz w:val="28"/>
          <w:szCs w:val="28"/>
        </w:rPr>
        <w:t>Національний університет «Запорізька політехніка»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E765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AB1EE9">
        <w:rPr>
          <w:rFonts w:ascii="Times New Roman" w:hAnsi="Times New Roman" w:cs="Times New Roman"/>
          <w:i/>
          <w:iCs/>
          <w:sz w:val="28"/>
          <w:szCs w:val="28"/>
        </w:rPr>
        <w:t>.Запоріжжя</w:t>
      </w:r>
      <w:proofErr w:type="spellEnd"/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B1EE9"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FDFAF44" w14:textId="77777777" w:rsidR="00AB1EE9" w:rsidRPr="007E765E" w:rsidRDefault="00CC1709" w:rsidP="00AB1EE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AB1EE9"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AB1EE9">
        <w:rPr>
          <w:rFonts w:ascii="Times New Roman" w:hAnsi="Times New Roman" w:cs="Times New Roman"/>
          <w:i/>
          <w:iCs/>
          <w:sz w:val="28"/>
          <w:szCs w:val="28"/>
        </w:rPr>
        <w:t>Національний університет «Запорізька політехніка»</w:t>
      </w:r>
      <w:r w:rsidR="00AB1EE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B1EE9" w:rsidRPr="007E765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AB1EE9">
        <w:rPr>
          <w:rFonts w:ascii="Times New Roman" w:hAnsi="Times New Roman" w:cs="Times New Roman"/>
          <w:i/>
          <w:iCs/>
          <w:sz w:val="28"/>
          <w:szCs w:val="28"/>
        </w:rPr>
        <w:t>.Запоріжжя</w:t>
      </w:r>
      <w:proofErr w:type="spellEnd"/>
      <w:r w:rsidR="00AB1EE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B1EE9"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00D9D36" w14:textId="19E63265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1EE9">
        <w:rPr>
          <w:rFonts w:ascii="Times New Roman" w:hAnsi="Times New Roman" w:cs="Times New Roman"/>
          <w:sz w:val="28"/>
          <w:szCs w:val="28"/>
          <w:lang w:val="en-US"/>
        </w:rPr>
        <w:t>irynanechaeva</w:t>
      </w:r>
      <w:proofErr w:type="spellEnd"/>
      <w:r w:rsidR="00AB1EE9" w:rsidRPr="00E14C37">
        <w:rPr>
          <w:rFonts w:ascii="Times New Roman" w:hAnsi="Times New Roman" w:cs="Times New Roman"/>
          <w:sz w:val="28"/>
          <w:szCs w:val="28"/>
        </w:rPr>
        <w:t>7@</w:t>
      </w:r>
      <w:proofErr w:type="spellStart"/>
      <w:r w:rsidR="00AB1EE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AB1EE9" w:rsidRPr="00E14C37">
        <w:rPr>
          <w:rFonts w:ascii="Times New Roman" w:hAnsi="Times New Roman" w:cs="Times New Roman"/>
          <w:sz w:val="28"/>
          <w:szCs w:val="28"/>
        </w:rPr>
        <w:t>.</w:t>
      </w:r>
      <w:r w:rsidR="00AB1EE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88BB79" w14:textId="2290B4D5" w:rsidR="00AB1EE9" w:rsidRPr="00330845" w:rsidRDefault="00AB1EE9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845">
        <w:rPr>
          <w:rFonts w:ascii="Times New Roman" w:hAnsi="Times New Roman" w:cs="Times New Roman"/>
          <w:sz w:val="28"/>
          <w:szCs w:val="28"/>
        </w:rPr>
        <w:t xml:space="preserve">В Україні концепція 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D</w:t>
      </w:r>
      <w:r w:rsidRPr="00330845">
        <w:rPr>
          <w:rFonts w:ascii="Times New Roman" w:hAnsi="Times New Roman" w:cs="Times New Roman"/>
          <w:sz w:val="28"/>
          <w:szCs w:val="28"/>
        </w:rPr>
        <w:t>Е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I</w:t>
      </w:r>
      <w:r w:rsidRPr="00330845">
        <w:rPr>
          <w:rFonts w:ascii="Times New Roman" w:hAnsi="Times New Roman" w:cs="Times New Roman"/>
          <w:sz w:val="28"/>
          <w:szCs w:val="28"/>
        </w:rPr>
        <w:t xml:space="preserve"> ще не є такою розвиненою та поширеною, як у західних країнах</w:t>
      </w:r>
      <w:r w:rsidR="00E6538B" w:rsidRPr="00330845">
        <w:rPr>
          <w:rFonts w:ascii="Times New Roman" w:hAnsi="Times New Roman" w:cs="Times New Roman"/>
          <w:sz w:val="28"/>
          <w:szCs w:val="28"/>
        </w:rPr>
        <w:t xml:space="preserve"> </w:t>
      </w:r>
      <w:r w:rsidR="00E6538B" w:rsidRPr="00A664F4">
        <w:rPr>
          <w:rFonts w:ascii="Times New Roman" w:eastAsia="Times New Roman" w:hAnsi="Times New Roman" w:cs="Times New Roman"/>
          <w:sz w:val="28"/>
          <w:szCs w:val="28"/>
          <w:lang w:val="lv-LV"/>
        </w:rPr>
        <w:t>[</w:t>
      </w:r>
      <w:r w:rsidR="00E6538B" w:rsidRPr="00A664F4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1</w:t>
      </w:r>
      <w:r w:rsidR="00E6538B" w:rsidRPr="00A664F4">
        <w:rPr>
          <w:rFonts w:ascii="Times New Roman" w:eastAsia="Times New Roman" w:hAnsi="Times New Roman" w:cs="Times New Roman"/>
          <w:sz w:val="28"/>
          <w:szCs w:val="28"/>
          <w:lang w:val="lv-LV"/>
        </w:rPr>
        <w:t>]</w:t>
      </w:r>
      <w:r w:rsidRPr="00330845">
        <w:rPr>
          <w:rFonts w:ascii="Times New Roman" w:hAnsi="Times New Roman" w:cs="Times New Roman"/>
          <w:sz w:val="28"/>
          <w:szCs w:val="28"/>
        </w:rPr>
        <w:t xml:space="preserve">, але за останні роки спостерігається поступовий інтерес до цих практик з боку </w:t>
      </w:r>
      <w:r w:rsidR="00330845" w:rsidRPr="00330845">
        <w:rPr>
          <w:rFonts w:ascii="Times New Roman" w:hAnsi="Times New Roman" w:cs="Times New Roman"/>
          <w:sz w:val="28"/>
          <w:szCs w:val="28"/>
        </w:rPr>
        <w:t>вітчизняних</w:t>
      </w:r>
      <w:r w:rsidRPr="00330845">
        <w:rPr>
          <w:rFonts w:ascii="Times New Roman" w:hAnsi="Times New Roman" w:cs="Times New Roman"/>
          <w:sz w:val="28"/>
          <w:szCs w:val="28"/>
        </w:rPr>
        <w:t xml:space="preserve"> компаній, з акцентом на залучення та утримання талантів, підвищення </w:t>
      </w:r>
      <w:proofErr w:type="spellStart"/>
      <w:r w:rsidRPr="00330845"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 w:rsidRPr="00330845">
        <w:rPr>
          <w:rFonts w:ascii="Times New Roman" w:hAnsi="Times New Roman" w:cs="Times New Roman"/>
          <w:sz w:val="28"/>
          <w:szCs w:val="28"/>
        </w:rPr>
        <w:t xml:space="preserve"> та покращення репутації компаній.</w:t>
      </w:r>
    </w:p>
    <w:p w14:paraId="5DCDFA17" w14:textId="46D0AFE8" w:rsidR="00AB1EE9" w:rsidRPr="00D13474" w:rsidRDefault="00553168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1EE9" w:rsidRPr="00D13474">
        <w:rPr>
          <w:rFonts w:ascii="Times New Roman" w:hAnsi="Times New Roman" w:cs="Times New Roman"/>
          <w:sz w:val="28"/>
          <w:szCs w:val="28"/>
          <w:lang w:val="ru-RU"/>
        </w:rPr>
        <w:t>тренди</w:t>
      </w:r>
      <w:proofErr w:type="spellEnd"/>
      <w:r w:rsidR="00AB1EE9"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1EE9" w:rsidRPr="00D13474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="00AB1EE9"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D</w:t>
      </w:r>
      <w:r w:rsidR="00AB1EE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I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001A1C" w14:textId="47E4088D" w:rsidR="00AB1EE9" w:rsidRPr="00D13474" w:rsidRDefault="00AB1EE9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1. Одним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I в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є гендерна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рівність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компаній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починають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та практики,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керівництві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обох</w:t>
      </w:r>
      <w:proofErr w:type="spellEnd"/>
      <w:r w:rsidR="00267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статей. </w:t>
      </w:r>
    </w:p>
    <w:p w14:paraId="45891107" w14:textId="02799DA6" w:rsidR="00AB1EE9" w:rsidRPr="00D13474" w:rsidRDefault="00AB1EE9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інклюзивності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різноманітності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піднімаються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корпоративної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(КСВ).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прагнуть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покращити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імідж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міжнародним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стандартам,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звертають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на D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I як на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КСВ.</w:t>
      </w:r>
    </w:p>
    <w:p w14:paraId="763B6202" w14:textId="39DA0D22" w:rsidR="00AB1EE9" w:rsidRPr="00D13474" w:rsidRDefault="00AB1EE9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компаній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запроваджують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різнних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, таких як люди з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обмеженими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3474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 батьки </w:t>
      </w:r>
      <w:proofErr w:type="spellStart"/>
      <w:r w:rsidR="0033084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D134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A0D451" w14:textId="7F5B73AE" w:rsidR="00AB1EE9" w:rsidRDefault="00E6538B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556F3">
        <w:rPr>
          <w:rFonts w:ascii="Times New Roman" w:hAnsi="Times New Roman" w:cs="Times New Roman"/>
          <w:sz w:val="28"/>
          <w:szCs w:val="28"/>
        </w:rPr>
        <w:t xml:space="preserve">езважаючи на те, що впровадження програм 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D</w:t>
      </w:r>
      <w:r w:rsidRPr="006556F3">
        <w:rPr>
          <w:rFonts w:ascii="Times New Roman" w:hAnsi="Times New Roman" w:cs="Times New Roman"/>
          <w:sz w:val="28"/>
          <w:szCs w:val="28"/>
        </w:rPr>
        <w:t>Е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I</w:t>
      </w:r>
      <w:r w:rsidRPr="006556F3">
        <w:rPr>
          <w:rFonts w:ascii="Times New Roman" w:hAnsi="Times New Roman" w:cs="Times New Roman"/>
          <w:sz w:val="28"/>
          <w:szCs w:val="28"/>
        </w:rPr>
        <w:t xml:space="preserve"> в Україні лише набирає обертів, деякі сектори вже активно працюють над інтеграцією різноманітності та </w:t>
      </w:r>
      <w:proofErr w:type="spellStart"/>
      <w:r w:rsidRPr="006556F3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Pr="006556F3">
        <w:rPr>
          <w:rFonts w:ascii="Times New Roman" w:hAnsi="Times New Roman" w:cs="Times New Roman"/>
          <w:sz w:val="28"/>
          <w:szCs w:val="28"/>
        </w:rPr>
        <w:t xml:space="preserve"> у свою корпоративну культуру</w:t>
      </w:r>
      <w:r w:rsidR="00330845">
        <w:rPr>
          <w:rFonts w:ascii="Times New Roman" w:hAnsi="Times New Roman" w:cs="Times New Roman"/>
          <w:sz w:val="28"/>
          <w:szCs w:val="28"/>
        </w:rPr>
        <w:t xml:space="preserve"> (</w:t>
      </w:r>
      <w:r w:rsidR="00553168">
        <w:rPr>
          <w:rFonts w:ascii="Times New Roman" w:hAnsi="Times New Roman" w:cs="Times New Roman"/>
          <w:sz w:val="28"/>
          <w:szCs w:val="28"/>
          <w:lang w:val="ru-RU"/>
        </w:rPr>
        <w:t>табл. 1</w:t>
      </w:r>
      <w:r w:rsidR="0033084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31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7FEC68" w14:textId="459D1298" w:rsidR="00330845" w:rsidRPr="00330845" w:rsidRDefault="00330845" w:rsidP="00330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фокус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гендерну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821E6">
        <w:rPr>
          <w:rFonts w:ascii="Times New Roman" w:hAnsi="Times New Roman" w:cs="Times New Roman"/>
          <w:sz w:val="28"/>
          <w:szCs w:val="28"/>
          <w:lang w:val="ru-RU"/>
        </w:rPr>
        <w:t>ідтримк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D82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21E6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Pr="00D82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21E6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D82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21E6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0845">
        <w:rPr>
          <w:rFonts w:ascii="Times New Roman" w:hAnsi="Times New Roman" w:cs="Times New Roman"/>
          <w:sz w:val="28"/>
          <w:szCs w:val="28"/>
        </w:rPr>
        <w:t xml:space="preserve"> Найбільш прогресивними у цьому напрямі є 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IT</w:t>
      </w:r>
      <w:r w:rsidRPr="00330845">
        <w:rPr>
          <w:rFonts w:ascii="Times New Roman" w:hAnsi="Times New Roman" w:cs="Times New Roman"/>
          <w:sz w:val="28"/>
          <w:szCs w:val="28"/>
        </w:rPr>
        <w:t xml:space="preserve">-компанії, міжнародні корпорації, а також фінансовий сектор, які розуміють, що 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D</w:t>
      </w:r>
      <w:r w:rsidRPr="00330845">
        <w:rPr>
          <w:rFonts w:ascii="Times New Roman" w:hAnsi="Times New Roman" w:cs="Times New Roman"/>
          <w:sz w:val="28"/>
          <w:szCs w:val="28"/>
        </w:rPr>
        <w:t>Е</w:t>
      </w:r>
      <w:r w:rsidRPr="00D13474">
        <w:rPr>
          <w:rFonts w:ascii="Times New Roman" w:hAnsi="Times New Roman" w:cs="Times New Roman"/>
          <w:sz w:val="28"/>
          <w:szCs w:val="28"/>
          <w:lang w:val="ru-RU"/>
        </w:rPr>
        <w:t>I</w:t>
      </w:r>
      <w:r w:rsidRPr="00330845">
        <w:rPr>
          <w:rFonts w:ascii="Times New Roman" w:hAnsi="Times New Roman" w:cs="Times New Roman"/>
          <w:sz w:val="28"/>
          <w:szCs w:val="28"/>
        </w:rPr>
        <w:t xml:space="preserve"> не </w:t>
      </w:r>
      <w:r w:rsidRPr="00330845">
        <w:rPr>
          <w:rFonts w:ascii="Times New Roman" w:hAnsi="Times New Roman" w:cs="Times New Roman"/>
          <w:sz w:val="28"/>
          <w:szCs w:val="28"/>
        </w:rPr>
        <w:lastRenderedPageBreak/>
        <w:t>лише сприяє створенню позитивного іміджу, але й забезпечує конкурентні переваги на ринку праці та підвищує ефективність бізнесу.</w:t>
      </w:r>
    </w:p>
    <w:p w14:paraId="24B8CE88" w14:textId="366F3137" w:rsidR="00553168" w:rsidRPr="00330845" w:rsidRDefault="00553168" w:rsidP="00AB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3AA1B" w14:textId="77C2920F" w:rsidR="00553168" w:rsidRPr="006556F3" w:rsidRDefault="00553168" w:rsidP="0055316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56F3">
        <w:rPr>
          <w:rFonts w:ascii="Times New Roman" w:hAnsi="Times New Roman" w:cs="Times New Roman"/>
          <w:sz w:val="28"/>
          <w:szCs w:val="28"/>
        </w:rPr>
        <w:t xml:space="preserve">Таблиця 1. </w:t>
      </w:r>
      <w:r w:rsidR="006556F3">
        <w:rPr>
          <w:rFonts w:ascii="Times New Roman" w:hAnsi="Times New Roman" w:cs="Times New Roman"/>
          <w:sz w:val="28"/>
          <w:szCs w:val="28"/>
        </w:rPr>
        <w:t>Приклади в</w:t>
      </w:r>
      <w:r w:rsidR="006556F3" w:rsidRPr="006556F3">
        <w:rPr>
          <w:rFonts w:ascii="Times New Roman" w:hAnsi="Times New Roman" w:cs="Times New Roman"/>
          <w:sz w:val="28"/>
          <w:szCs w:val="28"/>
        </w:rPr>
        <w:t xml:space="preserve">провадження програм </w:t>
      </w:r>
      <w:r w:rsidR="006556F3" w:rsidRPr="006556F3">
        <w:rPr>
          <w:rFonts w:ascii="Times New Roman" w:hAnsi="Times New Roman" w:cs="Times New Roman"/>
          <w:sz w:val="28"/>
          <w:szCs w:val="28"/>
          <w:lang w:val="ru-RU"/>
        </w:rPr>
        <w:t xml:space="preserve">DЕI в </w:t>
      </w:r>
      <w:proofErr w:type="spellStart"/>
      <w:r w:rsidR="006556F3" w:rsidRPr="006556F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62"/>
        <w:gridCol w:w="2569"/>
        <w:gridCol w:w="5103"/>
      </w:tblGrid>
      <w:tr w:rsidR="006556F3" w:rsidRPr="006556F3" w14:paraId="3280585F" w14:textId="77777777" w:rsidTr="00E6538B">
        <w:tc>
          <w:tcPr>
            <w:tcW w:w="1962" w:type="dxa"/>
          </w:tcPr>
          <w:p w14:paraId="3B718F12" w14:textId="71829D58" w:rsidR="00553168" w:rsidRPr="006556F3" w:rsidRDefault="00553168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 xml:space="preserve">Галузь </w:t>
            </w:r>
          </w:p>
        </w:tc>
        <w:tc>
          <w:tcPr>
            <w:tcW w:w="2569" w:type="dxa"/>
          </w:tcPr>
          <w:p w14:paraId="0E8A8766" w14:textId="4D95312F" w:rsidR="00553168" w:rsidRPr="006556F3" w:rsidRDefault="00841E34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</w:p>
        </w:tc>
        <w:tc>
          <w:tcPr>
            <w:tcW w:w="5103" w:type="dxa"/>
          </w:tcPr>
          <w:p w14:paraId="73791012" w14:textId="627704EC" w:rsidR="00553168" w:rsidRPr="006556F3" w:rsidRDefault="00553168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>Приклади впровадження</w:t>
            </w:r>
          </w:p>
        </w:tc>
      </w:tr>
      <w:tr w:rsidR="006556F3" w:rsidRPr="006556F3" w14:paraId="449FDE8F" w14:textId="77777777" w:rsidTr="00E6538B">
        <w:tc>
          <w:tcPr>
            <w:tcW w:w="1962" w:type="dxa"/>
          </w:tcPr>
          <w:p w14:paraId="00CB14CC" w14:textId="525D9A09" w:rsidR="00553168" w:rsidRPr="00E14C37" w:rsidRDefault="00553168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IT та </w:t>
            </w:r>
            <w:proofErr w:type="spellStart"/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</w:p>
        </w:tc>
        <w:tc>
          <w:tcPr>
            <w:tcW w:w="2569" w:type="dxa"/>
          </w:tcPr>
          <w:p w14:paraId="080B9A16" w14:textId="6547E6DF" w:rsidR="00D821E6" w:rsidRPr="00E14C37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GlobalLogic</w:t>
            </w:r>
            <w:proofErr w:type="spellEnd"/>
            <w:r w:rsidR="00267D04" w:rsidRPr="00E14C3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[2]</w:t>
            </w:r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18B5D8D6" w14:textId="10F63D19" w:rsidR="00D821E6" w:rsidRPr="00E14C37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EPAM</w:t>
            </w:r>
            <w:r w:rsidR="001936B8"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36B8" w:rsidRPr="00E1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6538B" w:rsidRPr="00E14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6B8" w:rsidRPr="00E1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458A72D9" w14:textId="77777777" w:rsidR="00553168" w:rsidRPr="00E14C37" w:rsidRDefault="00D821E6" w:rsidP="00E653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SoftServe</w:t>
            </w:r>
            <w:proofErr w:type="spellEnd"/>
            <w:r w:rsidR="001936B8" w:rsidRPr="00E1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E6538B" w:rsidRPr="00E14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6B8" w:rsidRPr="00E1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9C1DED" w:rsidRPr="00E14C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E99940" w14:textId="38ACC754" w:rsidR="009C1DED" w:rsidRPr="00E14C37" w:rsidRDefault="009C1DED" w:rsidP="009C1D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C37">
              <w:rPr>
                <w:rFonts w:ascii="Times New Roman" w:hAnsi="Times New Roman" w:cs="Times New Roman"/>
                <w:sz w:val="28"/>
                <w:szCs w:val="28"/>
              </w:rPr>
              <w:t>Intellias</w:t>
            </w:r>
            <w:proofErr w:type="spellEnd"/>
            <w:r w:rsidRPr="00E1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14C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103" w:type="dxa"/>
          </w:tcPr>
          <w:p w14:paraId="61A8D622" w14:textId="049553E9" w:rsidR="00553168" w:rsidRPr="006556F3" w:rsidRDefault="00D821E6" w:rsidP="00D82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IT-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компанії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активно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працюють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розвитком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різноманітності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інклюзії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своїх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командах.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Впроваджують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політики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гендерної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рівності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підтримку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батькам,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створюють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різними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потребами та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сприяють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інклюзивності</w:t>
            </w:r>
            <w:proofErr w:type="spellEnd"/>
          </w:p>
        </w:tc>
      </w:tr>
      <w:tr w:rsidR="006556F3" w:rsidRPr="006556F3" w14:paraId="3D2DB926" w14:textId="77777777" w:rsidTr="00E6538B">
        <w:tc>
          <w:tcPr>
            <w:tcW w:w="1962" w:type="dxa"/>
          </w:tcPr>
          <w:p w14:paraId="4429FE7F" w14:textId="0DF258C7" w:rsidR="00553168" w:rsidRPr="006556F3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</w:t>
            </w:r>
          </w:p>
        </w:tc>
        <w:tc>
          <w:tcPr>
            <w:tcW w:w="2569" w:type="dxa"/>
          </w:tcPr>
          <w:p w14:paraId="1CA08A85" w14:textId="42549AAE" w:rsidR="00D821E6" w:rsidRPr="006556F3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Raiffeisen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Bank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9C1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65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1A153338" w14:textId="34CB87B4" w:rsidR="00553168" w:rsidRPr="001936B8" w:rsidRDefault="004407CB" w:rsidP="009C1D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УкрСиббанк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9C1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D821E6" w:rsidRPr="0065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C1DED">
              <w:rPr>
                <w:rFonts w:ascii="Times New Roman" w:hAnsi="Times New Roman" w:cs="Times New Roman"/>
                <w:sz w:val="28"/>
                <w:szCs w:val="28"/>
              </w:rPr>
              <w:t xml:space="preserve">Ощадбанк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C1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103" w:type="dxa"/>
          </w:tcPr>
          <w:p w14:paraId="3A5AA018" w14:textId="1F3E0BDD" w:rsidR="00553168" w:rsidRPr="006556F3" w:rsidRDefault="00D821E6" w:rsidP="00D82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 xml:space="preserve">Банки активно впроваджують </w:t>
            </w:r>
            <w:r w:rsidRPr="00440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0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 xml:space="preserve"> як частину своєї корпоративної стратегії, зокрема у контексті гендерної рівності та підтримки різних соціальних груп серед працівників; підтримують міжнародні ініціативи та стандарти у сфері </w:t>
            </w:r>
            <w:r w:rsidRPr="00440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0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6F3" w:rsidRPr="006556F3" w14:paraId="4716AFA8" w14:textId="77777777" w:rsidTr="00E6538B">
        <w:tc>
          <w:tcPr>
            <w:tcW w:w="1962" w:type="dxa"/>
          </w:tcPr>
          <w:p w14:paraId="14B9CF2C" w14:textId="19CFC8A6" w:rsidR="00D821E6" w:rsidRPr="006556F3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DED">
              <w:rPr>
                <w:rFonts w:ascii="Times New Roman" w:hAnsi="Times New Roman" w:cs="Times New Roman"/>
                <w:sz w:val="28"/>
                <w:szCs w:val="28"/>
              </w:rPr>
              <w:t>Міжнародні компанії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1DED" w:rsidRPr="009C1DED">
              <w:rPr>
                <w:rFonts w:ascii="Times New Roman" w:hAnsi="Times New Roman" w:cs="Times New Roman"/>
                <w:sz w:val="28"/>
                <w:szCs w:val="28"/>
              </w:rPr>
              <w:t>рітейл</w:t>
            </w:r>
            <w:proofErr w:type="spellEnd"/>
            <w:r w:rsidRPr="009C1DE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FMCG</w:t>
            </w:r>
          </w:p>
        </w:tc>
        <w:tc>
          <w:tcPr>
            <w:tcW w:w="2569" w:type="dxa"/>
          </w:tcPr>
          <w:p w14:paraId="38D06A79" w14:textId="257969F4" w:rsidR="00C72805" w:rsidRPr="009C1DED" w:rsidRDefault="00C72805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DED">
              <w:rPr>
                <w:rFonts w:ascii="Times New Roman" w:hAnsi="Times New Roman" w:cs="Times New Roman"/>
                <w:sz w:val="28"/>
                <w:szCs w:val="28"/>
              </w:rPr>
              <w:t>KPMG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BD547B" w14:textId="3B128BEA" w:rsidR="009C1DED" w:rsidRPr="009C1DED" w:rsidRDefault="009C1DED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DED">
              <w:rPr>
                <w:rFonts w:ascii="Times New Roman" w:hAnsi="Times New Roman" w:cs="Times New Roman"/>
                <w:sz w:val="28"/>
                <w:szCs w:val="28"/>
              </w:rPr>
              <w:t xml:space="preserve">COMFY </w:t>
            </w:r>
            <w:r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C1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C1D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1396FD" w14:textId="77DAB777" w:rsidR="00D821E6" w:rsidRPr="009C1DED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Coca-Cola, </w:t>
            </w:r>
          </w:p>
          <w:p w14:paraId="0D3FFFBC" w14:textId="3C7F2731" w:rsidR="00D821E6" w:rsidRPr="009C1DED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PepsiCo, </w:t>
            </w:r>
          </w:p>
          <w:p w14:paraId="374D8D72" w14:textId="38CD87FC" w:rsidR="00D821E6" w:rsidRPr="009C1DED" w:rsidRDefault="00D821E6" w:rsidP="009C1D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Procter&amp;Gamble</w:t>
            </w:r>
            <w:proofErr w:type="spellEnd"/>
            <w:r w:rsidR="00983D7B" w:rsidRPr="009C1D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3D7B"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Nestlé [</w:t>
            </w:r>
            <w:r w:rsidR="009C1DED" w:rsidRPr="009C1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3D7B" w:rsidRPr="009C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5103" w:type="dxa"/>
          </w:tcPr>
          <w:p w14:paraId="35382CAD" w14:textId="3B702C1C" w:rsidR="00D821E6" w:rsidRPr="006556F3" w:rsidRDefault="00D821E6" w:rsidP="00D82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корпорації мають великі програми </w:t>
            </w: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</w:t>
            </w: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6556F3">
              <w:rPr>
                <w:rFonts w:ascii="Times New Roman" w:hAnsi="Times New Roman" w:cs="Times New Roman"/>
                <w:sz w:val="28"/>
                <w:szCs w:val="28"/>
              </w:rPr>
              <w:t xml:space="preserve"> на глобальному рівні, які вони адаптують і в Україні. </w:t>
            </w: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Вони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фокусуються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гендерній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рівності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залученні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інклюзивності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людей з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обмеженими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можливостями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556F3" w:rsidRPr="006556F3" w14:paraId="0EE1CE72" w14:textId="77777777" w:rsidTr="00E6538B">
        <w:tc>
          <w:tcPr>
            <w:tcW w:w="1962" w:type="dxa"/>
          </w:tcPr>
          <w:p w14:paraId="0A79EDE9" w14:textId="7894E83B" w:rsidR="00D821E6" w:rsidRPr="006556F3" w:rsidRDefault="00D821E6" w:rsidP="000639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Енергетика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промисловість</w:t>
            </w:r>
            <w:proofErr w:type="spellEnd"/>
          </w:p>
        </w:tc>
        <w:tc>
          <w:tcPr>
            <w:tcW w:w="2569" w:type="dxa"/>
          </w:tcPr>
          <w:p w14:paraId="191587D6" w14:textId="7DEDBCA5" w:rsidR="00D821E6" w:rsidRPr="006556F3" w:rsidRDefault="00D821E6" w:rsidP="00021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ДТЕК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9C1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02A8C55C" w14:textId="77950620" w:rsidR="00D821E6" w:rsidRPr="001936B8" w:rsidRDefault="00063988" w:rsidP="000639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Інтерпайп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D821E6"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Метінвест</w:t>
            </w:r>
            <w:proofErr w:type="spellEnd"/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3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103" w:type="dxa"/>
          </w:tcPr>
          <w:p w14:paraId="1FA8195D" w14:textId="126988B8" w:rsidR="00D821E6" w:rsidRPr="006556F3" w:rsidRDefault="00D821E6" w:rsidP="00D82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промислові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компанії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починають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запроваджувати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DЕI,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спрямовані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підтримку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різноманіття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Вони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звертають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увагу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гендерний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баланс та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рівних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можливостей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категорій</w:t>
            </w:r>
            <w:proofErr w:type="spellEnd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</w:p>
        </w:tc>
      </w:tr>
    </w:tbl>
    <w:p w14:paraId="1E24C37E" w14:textId="77777777" w:rsidR="00553168" w:rsidRPr="00AB1EE9" w:rsidRDefault="00553168" w:rsidP="00553168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EB9B479" w14:textId="08B623E0" w:rsidR="00DE2D27" w:rsidRPr="00841E34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E34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0817EAC0" w14:textId="378D400F" w:rsidR="006556F3" w:rsidRPr="00330845" w:rsidRDefault="006556F3" w:rsidP="00841E34">
      <w:pPr>
        <w:pStyle w:val="a6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Zeynep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Arsel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David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Crockett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Maura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L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Scott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Diversity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Equity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Inclusion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(DEI)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Journal</w:t>
      </w:r>
      <w:proofErr w:type="spellEnd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of</w:t>
      </w:r>
      <w:proofErr w:type="spellEnd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Consumer</w:t>
      </w:r>
      <w:proofErr w:type="spellEnd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Research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A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Curation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Agenda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Journal</w:t>
      </w:r>
      <w:proofErr w:type="spellEnd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of</w:t>
      </w:r>
      <w:proofErr w:type="spellEnd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Consumer</w:t>
      </w:r>
      <w:proofErr w:type="spellEnd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308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Research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Volume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48,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Issue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February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2022,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Pages</w:t>
      </w:r>
      <w:proofErr w:type="spellEnd"/>
      <w:r w:rsidRPr="00330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920–933, </w:t>
      </w:r>
      <w:hyperlink r:id="rId5" w:history="1"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https://doi.org/10.1093/jcr/ucab057</w:t>
        </w:r>
      </w:hyperlink>
      <w:r w:rsidR="00841E34" w:rsidRPr="0033084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</w:rPr>
        <w:t>.2024).</w:t>
      </w:r>
    </w:p>
    <w:p w14:paraId="436BE5FF" w14:textId="534BDF3C" w:rsidR="001936B8" w:rsidRPr="00330845" w:rsidRDefault="001936B8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30845">
        <w:rPr>
          <w:rFonts w:ascii="Times New Roman" w:eastAsia="Times New Roman" w:hAnsi="Times New Roman" w:cs="Times New Roman"/>
          <w:kern w:val="36"/>
          <w:sz w:val="28"/>
          <w:szCs w:val="28"/>
          <w:lang w:val="lv-LV"/>
        </w:rPr>
        <w:t xml:space="preserve"> </w:t>
      </w:r>
      <w:proofErr w:type="spellStart"/>
      <w:r w:rsidR="00267D04" w:rsidRPr="00330845">
        <w:rPr>
          <w:rFonts w:ascii="Times New Roman" w:hAnsi="Times New Roman" w:cs="Times New Roman"/>
          <w:sz w:val="28"/>
          <w:szCs w:val="28"/>
        </w:rPr>
        <w:t>GlobalLogic</w:t>
      </w:r>
      <w:proofErr w:type="spellEnd"/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D04" w:rsidRPr="00330845">
        <w:rPr>
          <w:rFonts w:ascii="Times New Roman" w:hAnsi="Times New Roman" w:cs="Times New Roman"/>
          <w:sz w:val="28"/>
          <w:szCs w:val="28"/>
        </w:rPr>
        <w:t xml:space="preserve"> Global Diversity, Equity and Inclusion (DEI) Policy</w: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845">
        <w:rPr>
          <w:rFonts w:ascii="Times New Roman" w:hAnsi="Times New Roman" w:cs="Times New Roman"/>
          <w:sz w:val="28"/>
          <w:szCs w:val="28"/>
        </w:rPr>
        <w:t xml:space="preserve"> URL</w:t>
      </w:r>
      <w:r w:rsidRPr="0033084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globallogic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wp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content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uploads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/2024/04/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GlobalLogic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DEI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Policy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_0224.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pdf</w:t>
        </w:r>
      </w:hyperlink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11.09.2024).</w:t>
      </w:r>
    </w:p>
    <w:p w14:paraId="3CE02659" w14:textId="1598DE35" w:rsidR="003311A1" w:rsidRPr="00330845" w:rsidRDefault="001936B8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30845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330845">
        <w:rPr>
          <w:rFonts w:ascii="Times New Roman" w:hAnsi="Times New Roman" w:cs="Times New Roman"/>
          <w:sz w:val="28"/>
          <w:szCs w:val="28"/>
        </w:rPr>
        <w:t> 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>українські ІТ-компанії впроваджують принципи інклюзії, рівності й різноманіття</w: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30845">
        <w:rPr>
          <w:rFonts w:ascii="Times New Roman" w:hAnsi="Times New Roman" w:cs="Times New Roman"/>
          <w:sz w:val="28"/>
          <w:szCs w:val="28"/>
        </w:rPr>
        <w:t>URL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3311A1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https://biz.nv.ua/ukr/markets/principi-biznesu-v-yes-yak-it-kompaniji-ukrajini-vprovadzhuyut-yevropeyski-korporativni-standarti-50429107.html</w:t>
        </w:r>
      </w:hyperlink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11.09.2024).</w:t>
      </w:r>
    </w:p>
    <w:p w14:paraId="5D30F3F7" w14:textId="725FCF10" w:rsidR="001936B8" w:rsidRPr="00330845" w:rsidRDefault="001936B8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proofErr w:type="spellStart"/>
      <w:r w:rsidRPr="00330845"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r w:rsidR="003311A1" w:rsidRPr="00330845">
        <w:rPr>
          <w:rFonts w:ascii="Times New Roman" w:hAnsi="Times New Roman" w:cs="Times New Roman"/>
          <w:sz w:val="28"/>
          <w:szCs w:val="28"/>
          <w:lang w:val="ru-RU"/>
        </w:rPr>
        <w:t>ізноманітність</w:t>
      </w:r>
      <w:proofErr w:type="spellEnd"/>
      <w:r w:rsidR="003311A1" w:rsidRPr="003308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311A1" w:rsidRPr="00330845">
        <w:rPr>
          <w:rFonts w:ascii="Times New Roman" w:hAnsi="Times New Roman" w:cs="Times New Roman"/>
          <w:sz w:val="28"/>
          <w:szCs w:val="28"/>
          <w:lang w:val="ru-RU"/>
        </w:rPr>
        <w:t>справедливість</w:t>
      </w:r>
      <w:proofErr w:type="spellEnd"/>
      <w:r w:rsidR="003311A1" w:rsidRPr="0033084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311A1" w:rsidRPr="00330845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841E34" w:rsidRPr="003308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1A1" w:rsidRPr="00330845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proofErr w:type="gramStart"/>
      <w:r w:rsidR="003311A1" w:rsidRPr="00330845">
        <w:rPr>
          <w:rFonts w:ascii="Times New Roman" w:hAnsi="Times New Roman" w:cs="Times New Roman"/>
          <w:caps/>
          <w:sz w:val="28"/>
          <w:szCs w:val="28"/>
        </w:rPr>
        <w:t>URL</w:t>
      </w:r>
      <w:r w:rsidR="003311A1" w:rsidRPr="00330845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:</w:t>
      </w:r>
      <w:proofErr w:type="gramEnd"/>
      <w:r w:rsidR="003311A1" w:rsidRPr="00330845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hyperlink r:id="rId8" w:history="1"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softserveinc</w:t>
        </w:r>
        <w:proofErr w:type="spellEnd"/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en</w:t>
        </w:r>
        <w:proofErr w:type="spellEnd"/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us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corporate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social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responsibility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diversity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equity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and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inclusion</w:t>
        </w:r>
      </w:hyperlink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11.09.2024).</w:t>
      </w:r>
    </w:p>
    <w:p w14:paraId="6A8E803E" w14:textId="23B7780E" w:rsidR="009C1DED" w:rsidRPr="00330845" w:rsidRDefault="009C1DED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30845">
        <w:rPr>
          <w:rFonts w:ascii="Times New Roman" w:hAnsi="Times New Roman" w:cs="Times New Roman"/>
          <w:sz w:val="28"/>
          <w:szCs w:val="28"/>
        </w:rPr>
        <w:t>IDE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lang w:val="uk-UA"/>
        </w:rPr>
        <w:t>інклюзивність</w:t>
      </w:r>
      <w:proofErr w:type="spellEnd"/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, різноманітність, рівність ХХІ </w:t>
      </w:r>
      <w:proofErr w:type="gramStart"/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століття  </w:t>
      </w:r>
      <w:proofErr w:type="gramEnd"/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"https://assets.kpmg.com/content/dam/kpmg/ua/pdf/2024/01/kpmg-review-magazine-14.pdf" </w:instrTex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841E34" w:rsidRPr="0033084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https://assets.kpmg.com/content/dam/kpmg/ua/pdf/2024/01/kpmg-review-magazine-14.pdf</w: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12.09.2024).</w:t>
      </w:r>
    </w:p>
    <w:p w14:paraId="5C442F5A" w14:textId="72F0D5FC" w:rsidR="001936B8" w:rsidRPr="00330845" w:rsidRDefault="004407CB" w:rsidP="00841E34">
      <w:pPr>
        <w:pStyle w:val="a6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0845">
        <w:rPr>
          <w:rFonts w:ascii="Times New Roman" w:hAnsi="Times New Roman" w:cs="Times New Roman"/>
          <w:sz w:val="28"/>
          <w:szCs w:val="28"/>
          <w:lang w:val="uk-UA"/>
        </w:rPr>
        <w:t>Політика рівності та розмаїття АТ «Райффайзен Банк»</w: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30845">
        <w:rPr>
          <w:rFonts w:ascii="Times New Roman" w:hAnsi="Times New Roman" w:cs="Times New Roman"/>
          <w:caps/>
          <w:sz w:val="28"/>
          <w:szCs w:val="28"/>
        </w:rPr>
        <w:t>URL</w:t>
      </w:r>
      <w:r w:rsidRPr="00330845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:</w:t>
      </w:r>
      <w:proofErr w:type="gramEnd"/>
      <w:r w:rsidRPr="00330845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hyperlink r:id="rId9" w:history="1"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raiffeisen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storage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files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politika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rivnosti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ta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rozmaittya</w:t>
        </w:r>
        <w:proofErr w:type="spellEnd"/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pdf</w:t>
        </w:r>
      </w:hyperlink>
      <w:r w:rsidR="00841E34" w:rsidRPr="003308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11.09.2024).</w:t>
      </w:r>
    </w:p>
    <w:p w14:paraId="58148C3E" w14:textId="560469F1" w:rsidR="004407CB" w:rsidRPr="00330845" w:rsidRDefault="004407CB" w:rsidP="00841E34">
      <w:pPr>
        <w:pStyle w:val="a6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84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6538B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віт корпоративної соціальної відповідальності </w:t>
      </w:r>
      <w:r w:rsidRPr="00330845">
        <w:rPr>
          <w:rFonts w:ascii="Times New Roman" w:hAnsi="Times New Roman" w:cs="Times New Roman"/>
          <w:sz w:val="28"/>
          <w:szCs w:val="28"/>
        </w:rPr>
        <w:t>UKRSIBBANK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845">
        <w:rPr>
          <w:rFonts w:ascii="Times New Roman" w:hAnsi="Times New Roman" w:cs="Times New Roman"/>
          <w:sz w:val="28"/>
          <w:szCs w:val="28"/>
        </w:rPr>
        <w:t>BNP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845">
        <w:rPr>
          <w:rFonts w:ascii="Times New Roman" w:hAnsi="Times New Roman" w:cs="Times New Roman"/>
          <w:sz w:val="28"/>
          <w:szCs w:val="28"/>
        </w:rPr>
        <w:t>PARIBAS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845">
        <w:rPr>
          <w:rFonts w:ascii="Times New Roman" w:hAnsi="Times New Roman" w:cs="Times New Roman"/>
          <w:sz w:val="28"/>
          <w:szCs w:val="28"/>
        </w:rPr>
        <w:t>GROUP</w: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30845">
        <w:rPr>
          <w:rFonts w:ascii="Times New Roman" w:hAnsi="Times New Roman" w:cs="Times New Roman"/>
          <w:caps/>
          <w:sz w:val="28"/>
          <w:szCs w:val="28"/>
        </w:rPr>
        <w:t>URL</w:t>
      </w:r>
      <w:r w:rsidRPr="00330845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:</w:t>
      </w:r>
      <w:proofErr w:type="gramEnd"/>
      <w:r w:rsidRPr="00330845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hyperlink r:id="rId10" w:history="1"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https://ukrsibbank.com/wp-content/uploads/2022/08/csr2021_report_ua.pdf</w:t>
        </w:r>
      </w:hyperlink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uk-UA"/>
        </w:rPr>
        <w:t>(дата звернення: 12.09.2024).</w:t>
      </w:r>
    </w:p>
    <w:p w14:paraId="5CB75A4A" w14:textId="7FFF163C" w:rsidR="00E6538B" w:rsidRPr="00330845" w:rsidRDefault="00E6538B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Різноманіття та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lang w:val="uk-UA"/>
        </w:rPr>
        <w:t>інклюзивність</w:t>
      </w:r>
      <w:proofErr w:type="spellEnd"/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30845">
        <w:rPr>
          <w:rFonts w:ascii="Times New Roman" w:hAnsi="Times New Roman" w:cs="Times New Roman"/>
          <w:sz w:val="28"/>
          <w:szCs w:val="28"/>
        </w:rPr>
        <w:t>URL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nestle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jobs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diversity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841E34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inclusion</w:t>
        </w:r>
      </w:hyperlink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34" w:rsidRPr="00330845">
        <w:rPr>
          <w:rFonts w:ascii="Times New Roman" w:eastAsia="Times New Roman" w:hAnsi="Times New Roman" w:cs="Times New Roman"/>
          <w:sz w:val="28"/>
          <w:szCs w:val="28"/>
          <w:lang w:val="uk-UA"/>
        </w:rPr>
        <w:t>(дата звернення: 11.09.2024).</w:t>
      </w:r>
    </w:p>
    <w:p w14:paraId="667FAB84" w14:textId="3A006837" w:rsidR="00063988" w:rsidRPr="00330845" w:rsidRDefault="00063988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33084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Річний звіт. 2022. </w:t>
      </w:r>
      <w:hyperlink r:id="rId12" w:history="1">
        <w:r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https://interpipe.biz/upload/c15581c65ce13fb4d6de1e3188eaf8b7.pdf</w:t>
        </w:r>
      </w:hyperlink>
      <w:r w:rsidR="00330845" w:rsidRPr="0033084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330845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330845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330845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13.09.2024).</w:t>
      </w:r>
    </w:p>
    <w:p w14:paraId="6F3A9352" w14:textId="13F5D865" w:rsidR="00063988" w:rsidRPr="00330845" w:rsidRDefault="00063988" w:rsidP="00841E3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«Метінвест» увійшов до </w:t>
      </w:r>
      <w:proofErr w:type="spellStart"/>
      <w:r w:rsidRPr="00330845">
        <w:rPr>
          <w:rFonts w:ascii="Times New Roman" w:hAnsi="Times New Roman" w:cs="Times New Roman"/>
          <w:sz w:val="28"/>
          <w:szCs w:val="28"/>
          <w:lang w:val="uk-UA"/>
        </w:rPr>
        <w:t>шортліста</w:t>
      </w:r>
      <w:proofErr w:type="spellEnd"/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номінантів премії </w:t>
      </w:r>
      <w:r w:rsidRPr="00330845">
        <w:rPr>
          <w:rFonts w:ascii="Times New Roman" w:hAnsi="Times New Roman" w:cs="Times New Roman"/>
          <w:sz w:val="28"/>
          <w:szCs w:val="28"/>
        </w:rPr>
        <w:t>Reuters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30845">
        <w:rPr>
          <w:rFonts w:ascii="Times New Roman" w:hAnsi="Times New Roman" w:cs="Times New Roman"/>
          <w:sz w:val="28"/>
          <w:szCs w:val="28"/>
        </w:rPr>
        <w:t>Sustainability</w:t>
      </w:r>
      <w:r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845">
        <w:rPr>
          <w:rFonts w:ascii="Times New Roman" w:hAnsi="Times New Roman" w:cs="Times New Roman"/>
          <w:sz w:val="28"/>
          <w:szCs w:val="28"/>
        </w:rPr>
        <w:t>Awards</w:t>
      </w:r>
      <w:r w:rsidR="00330845" w:rsidRPr="00330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1E34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330845" w:rsidRPr="00330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https://kamenskoe.city/news/view/metinvest-uvijshov-do-shortlista-nominantiv-premii-reuters-sustainability-awards</w:t>
        </w:r>
      </w:hyperlink>
      <w:r w:rsidR="00330845" w:rsidRPr="0033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845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="00330845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330845" w:rsidRPr="00330845">
        <w:rPr>
          <w:rFonts w:ascii="Times New Roman" w:eastAsia="Times New Roman" w:hAnsi="Times New Roman" w:cs="Times New Roman"/>
          <w:sz w:val="28"/>
          <w:szCs w:val="28"/>
          <w:lang w:val="ru-RU"/>
        </w:rPr>
        <w:t>: 13.09.2024).</w:t>
      </w:r>
      <w:bookmarkEnd w:id="0"/>
    </w:p>
    <w:sectPr w:rsidR="00063988" w:rsidRPr="00330845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258F"/>
    <w:multiLevelType w:val="hybridMultilevel"/>
    <w:tmpl w:val="2668DA1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9"/>
    <w:rsid w:val="00063988"/>
    <w:rsid w:val="000E6819"/>
    <w:rsid w:val="001936B8"/>
    <w:rsid w:val="00267D04"/>
    <w:rsid w:val="00330845"/>
    <w:rsid w:val="003311A1"/>
    <w:rsid w:val="00333BF0"/>
    <w:rsid w:val="003C03E5"/>
    <w:rsid w:val="004407CB"/>
    <w:rsid w:val="00553168"/>
    <w:rsid w:val="006556F3"/>
    <w:rsid w:val="007E765E"/>
    <w:rsid w:val="00841E34"/>
    <w:rsid w:val="008428B2"/>
    <w:rsid w:val="00983D7B"/>
    <w:rsid w:val="009C1DED"/>
    <w:rsid w:val="00AB1EE9"/>
    <w:rsid w:val="00B82D48"/>
    <w:rsid w:val="00BD121F"/>
    <w:rsid w:val="00C53227"/>
    <w:rsid w:val="00C72805"/>
    <w:rsid w:val="00C73977"/>
    <w:rsid w:val="00CC1709"/>
    <w:rsid w:val="00CF45FA"/>
    <w:rsid w:val="00D821E6"/>
    <w:rsid w:val="00DE2D27"/>
    <w:rsid w:val="00E14C37"/>
    <w:rsid w:val="00E6538B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56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556F3"/>
    <w:pPr>
      <w:ind w:left="720"/>
      <w:contextualSpacing/>
    </w:pPr>
    <w:rPr>
      <w:lang w:val="en-US"/>
    </w:rPr>
  </w:style>
  <w:style w:type="character" w:styleId="a7">
    <w:name w:val="Emphasis"/>
    <w:basedOn w:val="a0"/>
    <w:uiPriority w:val="20"/>
    <w:qFormat/>
    <w:rsid w:val="006556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D0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serveinc.com/en-us/corporate-social-responsibility/diversity-equity-and-inclusion" TargetMode="External"/><Relationship Id="rId13" Type="http://schemas.openxmlformats.org/officeDocument/2006/relationships/hyperlink" Target="https://kamenskoe.city/news/view/metinvest-uvijshov-do-shortlista-nominantiv-premii-reuters-sustainability-aw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z.nv.ua/ukr/markets/principi-biznesu-v-yes-yak-it-kompaniji-ukrajini-vprovadzhuyut-yevropeyski-korporativni-standarti-50429107.html" TargetMode="External"/><Relationship Id="rId12" Type="http://schemas.openxmlformats.org/officeDocument/2006/relationships/hyperlink" Target="https://interpipe.biz/upload/c15581c65ce13fb4d6de1e3188eaf8b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logic.com/wp-content/uploads/2024/04/GlobalLogic-DEI-Policy_0224.pdf" TargetMode="External"/><Relationship Id="rId11" Type="http://schemas.openxmlformats.org/officeDocument/2006/relationships/hyperlink" Target="https://www.nestle.ua/jobs/diversity-inclusion" TargetMode="External"/><Relationship Id="rId5" Type="http://schemas.openxmlformats.org/officeDocument/2006/relationships/hyperlink" Target="https://doi.org/10.1093/jcr/ucab0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rsibbank.com/wp-content/uploads/2022/08/csr2021_report_u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ffeisen.ua/storage/files/politika-rivnosti-ta-rozmaitty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588</Words>
  <Characters>4750</Characters>
  <Application>Microsoft Office Word</Application>
  <DocSecurity>0</DocSecurity>
  <Lines>126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User</cp:lastModifiedBy>
  <cp:revision>5</cp:revision>
  <dcterms:created xsi:type="dcterms:W3CDTF">2024-09-14T11:23:00Z</dcterms:created>
  <dcterms:modified xsi:type="dcterms:W3CDTF">2024-09-15T15:43:00Z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