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8CAC" w14:textId="1804BD29" w:rsidR="00CC1709" w:rsidRPr="007E765E" w:rsidRDefault="00526DB2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ПОВОЄНН</w:t>
      </w:r>
      <w:r w:rsidR="001373F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ВІДНОВЛЕННЯ УКРАЇНИ</w:t>
      </w:r>
      <w:r w:rsidR="001373FC">
        <w:rPr>
          <w:rFonts w:ascii="Times New Roman" w:hAnsi="Times New Roman" w:cs="Times New Roman"/>
          <w:b/>
          <w:bCs/>
          <w:sz w:val="28"/>
          <w:szCs w:val="28"/>
        </w:rPr>
        <w:t>: АКСІОЛОГІЧНО-СВІТОГЛЯДНИЙ АСПЕКТ</w:t>
      </w:r>
    </w:p>
    <w:p w14:paraId="429F9CEB" w14:textId="5FCC3021" w:rsidR="00CC1709" w:rsidRPr="007E765E" w:rsidRDefault="002C73B3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Стаднік І. В.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1*</w:t>
      </w:r>
    </w:p>
    <w:p w14:paraId="0053B5B9" w14:textId="4A6A7C00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2C73B3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Стуса, м. Вінниця, Україна</w:t>
      </w:r>
    </w:p>
    <w:p w14:paraId="100D9D36" w14:textId="39ECD3EB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73B3">
        <w:rPr>
          <w:rFonts w:ascii="Times New Roman" w:hAnsi="Times New Roman" w:cs="Times New Roman"/>
          <w:sz w:val="28"/>
          <w:szCs w:val="28"/>
          <w:lang w:val="en-US"/>
        </w:rPr>
        <w:t>stadnik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73B3">
        <w:rPr>
          <w:rFonts w:ascii="Times New Roman" w:hAnsi="Times New Roman" w:cs="Times New Roman"/>
          <w:sz w:val="28"/>
          <w:szCs w:val="28"/>
          <w:lang w:val="en-US"/>
        </w:rPr>
        <w:t>donnu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.edu.ua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E213689" w14:textId="5756A36D" w:rsidR="009A2B3A" w:rsidRDefault="009A2B3A" w:rsidP="009A2B3A">
      <w:pPr>
        <w:spacing w:after="0" w:line="276" w:lineRule="auto"/>
        <w:ind w:left="4678" w:firstLine="283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When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we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speak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of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peace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we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should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not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mean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just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absence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of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war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True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peace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rests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on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pillars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of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individual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freedom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human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rights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national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self-determination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and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respect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for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rule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of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law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</w:p>
    <w:p w14:paraId="31C86743" w14:textId="66AF64BA" w:rsidR="009A2B3A" w:rsidRPr="009A2B3A" w:rsidRDefault="009A2B3A" w:rsidP="009A2B3A">
      <w:pPr>
        <w:spacing w:after="0" w:line="276" w:lineRule="auto"/>
        <w:ind w:left="5387" w:firstLine="283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Ronald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Wilson</w:t>
      </w:r>
      <w:proofErr w:type="spellEnd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9A2B3A">
        <w:rPr>
          <w:rFonts w:ascii="Times New Roman" w:hAnsi="Times New Roman" w:cs="Times New Roman"/>
          <w:i/>
          <w:iCs/>
          <w:color w:val="333333"/>
          <w:sz w:val="24"/>
          <w:szCs w:val="24"/>
        </w:rPr>
        <w:t>Reagan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[1, с. 249]</w:t>
      </w:r>
    </w:p>
    <w:p w14:paraId="25A9A7C0" w14:textId="77777777" w:rsidR="00DA5A23" w:rsidRDefault="00DA5A23" w:rsidP="00951E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017DB" w14:textId="2DDD80F9" w:rsidR="00A9532C" w:rsidRDefault="00952F9F" w:rsidP="00951E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Війна… Коротке слово, яке несе в собі багато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сенсів</w:t>
      </w:r>
      <w:proofErr w:type="spellEnd"/>
      <w:r w:rsidR="00672C71">
        <w:rPr>
          <w:rFonts w:ascii="Times New Roman" w:hAnsi="Times New Roman" w:cs="Times New Roman"/>
          <w:sz w:val="28"/>
          <w:szCs w:val="28"/>
        </w:rPr>
        <w:t>, кожен з яких українці відчувають, переживають та переосмислюють вже понад 10 років. Те, про що раніше читали хіба</w:t>
      </w:r>
      <w:r w:rsidR="00AE690F">
        <w:rPr>
          <w:rFonts w:ascii="Times New Roman" w:hAnsi="Times New Roman" w:cs="Times New Roman"/>
          <w:sz w:val="28"/>
          <w:szCs w:val="28"/>
        </w:rPr>
        <w:t xml:space="preserve"> що у книгах</w:t>
      </w:r>
      <w:r w:rsidR="009A2B3A">
        <w:rPr>
          <w:rFonts w:ascii="Times New Roman" w:hAnsi="Times New Roman" w:cs="Times New Roman"/>
          <w:sz w:val="28"/>
          <w:szCs w:val="28"/>
        </w:rPr>
        <w:t xml:space="preserve"> та підручниках</w:t>
      </w:r>
      <w:r w:rsidR="00AE690F">
        <w:rPr>
          <w:rFonts w:ascii="Times New Roman" w:hAnsi="Times New Roman" w:cs="Times New Roman"/>
          <w:sz w:val="28"/>
          <w:szCs w:val="28"/>
        </w:rPr>
        <w:t xml:space="preserve"> з історії або чули у новинах, стало дійсністю: окупація, </w:t>
      </w:r>
      <w:r w:rsidR="00340E12">
        <w:rPr>
          <w:rFonts w:ascii="Times New Roman" w:hAnsi="Times New Roman" w:cs="Times New Roman"/>
          <w:sz w:val="28"/>
          <w:szCs w:val="28"/>
        </w:rPr>
        <w:t xml:space="preserve">мобілізація, </w:t>
      </w:r>
      <w:r w:rsidR="000C3E79">
        <w:rPr>
          <w:rFonts w:ascii="Times New Roman" w:hAnsi="Times New Roman" w:cs="Times New Roman"/>
          <w:sz w:val="28"/>
          <w:szCs w:val="28"/>
        </w:rPr>
        <w:t>ВПО</w:t>
      </w:r>
      <w:r w:rsidR="00AE690F">
        <w:rPr>
          <w:rFonts w:ascii="Times New Roman" w:hAnsi="Times New Roman" w:cs="Times New Roman"/>
          <w:sz w:val="28"/>
          <w:szCs w:val="28"/>
        </w:rPr>
        <w:t xml:space="preserve">, </w:t>
      </w:r>
      <w:r w:rsidR="00340E12">
        <w:rPr>
          <w:rFonts w:ascii="Times New Roman" w:hAnsi="Times New Roman" w:cs="Times New Roman"/>
          <w:sz w:val="28"/>
          <w:szCs w:val="28"/>
        </w:rPr>
        <w:t xml:space="preserve">еміграція, </w:t>
      </w:r>
      <w:proofErr w:type="spellStart"/>
      <w:r w:rsidR="00AE690F">
        <w:rPr>
          <w:rFonts w:ascii="Times New Roman" w:hAnsi="Times New Roman" w:cs="Times New Roman"/>
          <w:sz w:val="28"/>
          <w:szCs w:val="28"/>
        </w:rPr>
        <w:t>релокація</w:t>
      </w:r>
      <w:proofErr w:type="spellEnd"/>
      <w:r w:rsidR="00AE690F">
        <w:rPr>
          <w:rFonts w:ascii="Times New Roman" w:hAnsi="Times New Roman" w:cs="Times New Roman"/>
          <w:sz w:val="28"/>
          <w:szCs w:val="28"/>
        </w:rPr>
        <w:t xml:space="preserve"> навчальних закладів</w:t>
      </w:r>
      <w:r w:rsidR="00237E85">
        <w:rPr>
          <w:rFonts w:ascii="Times New Roman" w:hAnsi="Times New Roman" w:cs="Times New Roman"/>
          <w:sz w:val="28"/>
          <w:szCs w:val="28"/>
        </w:rPr>
        <w:t xml:space="preserve"> та підприємств</w:t>
      </w:r>
      <w:r w:rsidR="00AE6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90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AE690F">
        <w:rPr>
          <w:rFonts w:ascii="Times New Roman" w:hAnsi="Times New Roman" w:cs="Times New Roman"/>
          <w:sz w:val="28"/>
          <w:szCs w:val="28"/>
        </w:rPr>
        <w:t xml:space="preserve">, повітряна тривога… </w:t>
      </w:r>
      <w:r w:rsidR="00365FA3">
        <w:rPr>
          <w:rFonts w:ascii="Times New Roman" w:hAnsi="Times New Roman" w:cs="Times New Roman"/>
          <w:sz w:val="28"/>
          <w:szCs w:val="28"/>
        </w:rPr>
        <w:t xml:space="preserve">Однак всі війни колись закінчуються і жодна не триває вічно. І фундамент повоєнного відновлення необхідно закладати вже сьогодні, </w:t>
      </w:r>
      <w:r w:rsidR="001373FC">
        <w:rPr>
          <w:rFonts w:ascii="Times New Roman" w:hAnsi="Times New Roman" w:cs="Times New Roman"/>
          <w:sz w:val="28"/>
          <w:szCs w:val="28"/>
        </w:rPr>
        <w:t>щоб</w:t>
      </w:r>
      <w:r w:rsidR="00365FA3">
        <w:rPr>
          <w:rFonts w:ascii="Times New Roman" w:hAnsi="Times New Roman" w:cs="Times New Roman"/>
          <w:sz w:val="28"/>
          <w:szCs w:val="28"/>
        </w:rPr>
        <w:t xml:space="preserve"> не втратити дорогоцінний час і дати чіткий сигнал суспільству</w:t>
      </w:r>
      <w:r w:rsidR="006F76C6">
        <w:rPr>
          <w:rFonts w:ascii="Times New Roman" w:hAnsi="Times New Roman" w:cs="Times New Roman"/>
          <w:sz w:val="28"/>
          <w:szCs w:val="28"/>
        </w:rPr>
        <w:t xml:space="preserve"> щодо подальшого вектору розвитку.</w:t>
      </w:r>
      <w:r w:rsidR="001373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3F3E3" w14:textId="6B7F5F89" w:rsidR="00A9532C" w:rsidRDefault="005B7479" w:rsidP="00951E4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Видається, що отримання Україною статусу кандидат</w:t>
      </w:r>
      <w:r w:rsidR="00455F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члени Європейського Союзу</w:t>
      </w:r>
      <w:r w:rsidR="007535AD">
        <w:rPr>
          <w:rFonts w:ascii="Times New Roman" w:hAnsi="Times New Roman" w:cs="Times New Roman"/>
          <w:sz w:val="28"/>
          <w:szCs w:val="28"/>
        </w:rPr>
        <w:t xml:space="preserve"> (далі – ЄС)</w:t>
      </w:r>
      <w:r>
        <w:rPr>
          <w:rFonts w:ascii="Times New Roman" w:hAnsi="Times New Roman" w:cs="Times New Roman"/>
          <w:sz w:val="28"/>
          <w:szCs w:val="28"/>
        </w:rPr>
        <w:t xml:space="preserve"> знімає питання </w:t>
      </w:r>
      <w:r w:rsidR="00751387">
        <w:rPr>
          <w:rFonts w:ascii="Times New Roman" w:hAnsi="Times New Roman" w:cs="Times New Roman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sz w:val="28"/>
          <w:szCs w:val="28"/>
        </w:rPr>
        <w:t>основоположних цінностей</w:t>
      </w:r>
      <w:r w:rsidR="00237E85">
        <w:rPr>
          <w:rFonts w:ascii="Times New Roman" w:hAnsi="Times New Roman" w:cs="Times New Roman"/>
          <w:sz w:val="28"/>
          <w:szCs w:val="28"/>
        </w:rPr>
        <w:t xml:space="preserve"> українськ</w:t>
      </w:r>
      <w:r w:rsidR="00751387">
        <w:rPr>
          <w:rFonts w:ascii="Times New Roman" w:hAnsi="Times New Roman" w:cs="Times New Roman"/>
          <w:sz w:val="28"/>
          <w:szCs w:val="28"/>
        </w:rPr>
        <w:t>ого</w:t>
      </w:r>
      <w:r w:rsidR="00237E85">
        <w:rPr>
          <w:rFonts w:ascii="Times New Roman" w:hAnsi="Times New Roman" w:cs="Times New Roman"/>
          <w:sz w:val="28"/>
          <w:szCs w:val="28"/>
        </w:rPr>
        <w:t xml:space="preserve"> суспільств</w:t>
      </w:r>
      <w:r w:rsidR="007513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35AD">
        <w:rPr>
          <w:rFonts w:ascii="Times New Roman" w:hAnsi="Times New Roman" w:cs="Times New Roman"/>
          <w:sz w:val="28"/>
          <w:szCs w:val="28"/>
        </w:rPr>
        <w:t xml:space="preserve">оскільки прогрес країни на шляху до повноправного членства </w:t>
      </w:r>
      <w:proofErr w:type="spellStart"/>
      <w:r w:rsidR="007535AD">
        <w:rPr>
          <w:rFonts w:ascii="Times New Roman" w:hAnsi="Times New Roman" w:cs="Times New Roman"/>
          <w:sz w:val="28"/>
          <w:szCs w:val="28"/>
        </w:rPr>
        <w:t>залежатиме</w:t>
      </w:r>
      <w:proofErr w:type="spellEnd"/>
      <w:r w:rsidR="00951E45">
        <w:rPr>
          <w:rFonts w:ascii="Times New Roman" w:hAnsi="Times New Roman" w:cs="Times New Roman"/>
          <w:sz w:val="28"/>
          <w:szCs w:val="28"/>
        </w:rPr>
        <w:t xml:space="preserve"> насамперед</w:t>
      </w:r>
      <w:r w:rsidR="007535AD">
        <w:rPr>
          <w:rFonts w:ascii="Times New Roman" w:hAnsi="Times New Roman" w:cs="Times New Roman"/>
          <w:sz w:val="28"/>
          <w:szCs w:val="28"/>
        </w:rPr>
        <w:t xml:space="preserve"> від її власних заслуг у виконанні Копенгагенських критеріїв</w:t>
      </w:r>
      <w:r w:rsidR="006D25F1">
        <w:rPr>
          <w:rFonts w:ascii="Times New Roman" w:hAnsi="Times New Roman" w:cs="Times New Roman"/>
          <w:sz w:val="28"/>
          <w:szCs w:val="28"/>
        </w:rPr>
        <w:t> </w:t>
      </w:r>
      <w:r w:rsidR="007C17F7">
        <w:rPr>
          <w:rFonts w:ascii="Times New Roman" w:hAnsi="Times New Roman" w:cs="Times New Roman"/>
          <w:sz w:val="28"/>
          <w:szCs w:val="28"/>
        </w:rPr>
        <w:t>[</w:t>
      </w:r>
      <w:r w:rsidR="009A2B3A">
        <w:rPr>
          <w:rFonts w:ascii="Times New Roman" w:hAnsi="Times New Roman" w:cs="Times New Roman"/>
          <w:sz w:val="28"/>
          <w:szCs w:val="28"/>
        </w:rPr>
        <w:t>2</w:t>
      </w:r>
      <w:r w:rsidR="007C17F7">
        <w:rPr>
          <w:rFonts w:ascii="Times New Roman" w:hAnsi="Times New Roman" w:cs="Times New Roman"/>
          <w:sz w:val="28"/>
          <w:szCs w:val="28"/>
        </w:rPr>
        <w:t>, п. 14],</w:t>
      </w:r>
      <w:r w:rsidR="004A2C8F">
        <w:rPr>
          <w:rFonts w:ascii="Times New Roman" w:hAnsi="Times New Roman" w:cs="Times New Roman"/>
          <w:sz w:val="28"/>
          <w:szCs w:val="28"/>
        </w:rPr>
        <w:t xml:space="preserve"> </w:t>
      </w:r>
      <w:r w:rsidR="00A579EE">
        <w:rPr>
          <w:rFonts w:ascii="Times New Roman" w:hAnsi="Times New Roman" w:cs="Times New Roman"/>
          <w:sz w:val="28"/>
          <w:szCs w:val="28"/>
        </w:rPr>
        <w:t xml:space="preserve">які серед іншого вимагають </w:t>
      </w:r>
      <w:r w:rsidR="00A40B44" w:rsidRPr="00A40B44">
        <w:rPr>
          <w:rFonts w:ascii="Times New Roman" w:hAnsi="Times New Roman" w:cs="Times New Roman"/>
          <w:sz w:val="28"/>
          <w:szCs w:val="28"/>
        </w:rPr>
        <w:t>стабільн</w:t>
      </w:r>
      <w:r w:rsidR="00A579EE">
        <w:rPr>
          <w:rFonts w:ascii="Times New Roman" w:hAnsi="Times New Roman" w:cs="Times New Roman"/>
          <w:sz w:val="28"/>
          <w:szCs w:val="28"/>
        </w:rPr>
        <w:t>о</w:t>
      </w:r>
      <w:r w:rsidR="00A40B44" w:rsidRPr="00A40B44">
        <w:rPr>
          <w:rFonts w:ascii="Times New Roman" w:hAnsi="Times New Roman" w:cs="Times New Roman"/>
          <w:sz w:val="28"/>
          <w:szCs w:val="28"/>
        </w:rPr>
        <w:t>ст</w:t>
      </w:r>
      <w:r w:rsidR="00A579EE">
        <w:rPr>
          <w:rFonts w:ascii="Times New Roman" w:hAnsi="Times New Roman" w:cs="Times New Roman"/>
          <w:sz w:val="28"/>
          <w:szCs w:val="28"/>
        </w:rPr>
        <w:t>і</w:t>
      </w:r>
      <w:r w:rsidR="00A40B44" w:rsidRPr="00A40B44">
        <w:rPr>
          <w:rFonts w:ascii="Times New Roman" w:hAnsi="Times New Roman" w:cs="Times New Roman"/>
          <w:sz w:val="28"/>
          <w:szCs w:val="28"/>
        </w:rPr>
        <w:t xml:space="preserve"> інститутів, що гарантують демократію</w:t>
      </w:r>
      <w:r w:rsidR="00A40B44">
        <w:rPr>
          <w:rFonts w:ascii="Times New Roman" w:hAnsi="Times New Roman" w:cs="Times New Roman"/>
          <w:sz w:val="28"/>
          <w:szCs w:val="28"/>
        </w:rPr>
        <w:t>;</w:t>
      </w:r>
      <w:r w:rsidR="00A40B44" w:rsidRPr="00A40B44">
        <w:rPr>
          <w:rFonts w:ascii="Times New Roman" w:hAnsi="Times New Roman" w:cs="Times New Roman"/>
          <w:sz w:val="28"/>
          <w:szCs w:val="28"/>
        </w:rPr>
        <w:t xml:space="preserve"> </w:t>
      </w:r>
      <w:r w:rsidR="00751387">
        <w:rPr>
          <w:rFonts w:ascii="Times New Roman" w:hAnsi="Times New Roman" w:cs="Times New Roman"/>
          <w:sz w:val="28"/>
          <w:szCs w:val="28"/>
        </w:rPr>
        <w:t xml:space="preserve">утвердження </w:t>
      </w:r>
      <w:r w:rsidR="00A40B44" w:rsidRPr="00A40B44">
        <w:rPr>
          <w:rFonts w:ascii="Times New Roman" w:hAnsi="Times New Roman" w:cs="Times New Roman"/>
          <w:sz w:val="28"/>
          <w:szCs w:val="28"/>
        </w:rPr>
        <w:t>верховенств</w:t>
      </w:r>
      <w:r w:rsidR="00A579EE">
        <w:rPr>
          <w:rFonts w:ascii="Times New Roman" w:hAnsi="Times New Roman" w:cs="Times New Roman"/>
          <w:sz w:val="28"/>
          <w:szCs w:val="28"/>
        </w:rPr>
        <w:t>а</w:t>
      </w:r>
      <w:r w:rsidR="00A40B44" w:rsidRPr="00A40B44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A40B44">
        <w:rPr>
          <w:rFonts w:ascii="Times New Roman" w:hAnsi="Times New Roman" w:cs="Times New Roman"/>
          <w:sz w:val="28"/>
          <w:szCs w:val="28"/>
        </w:rPr>
        <w:t>;</w:t>
      </w:r>
      <w:r w:rsidR="00A40B44" w:rsidRPr="00A40B44">
        <w:rPr>
          <w:rFonts w:ascii="Times New Roman" w:hAnsi="Times New Roman" w:cs="Times New Roman"/>
          <w:sz w:val="28"/>
          <w:szCs w:val="28"/>
        </w:rPr>
        <w:t xml:space="preserve"> </w:t>
      </w:r>
      <w:r w:rsidR="00751387">
        <w:rPr>
          <w:rFonts w:ascii="Times New Roman" w:hAnsi="Times New Roman" w:cs="Times New Roman"/>
          <w:sz w:val="28"/>
          <w:szCs w:val="28"/>
        </w:rPr>
        <w:t xml:space="preserve">реальності </w:t>
      </w:r>
      <w:r w:rsidR="00A40B44" w:rsidRPr="00A40B44">
        <w:rPr>
          <w:rFonts w:ascii="Times New Roman" w:hAnsi="Times New Roman" w:cs="Times New Roman"/>
          <w:sz w:val="28"/>
          <w:szCs w:val="28"/>
        </w:rPr>
        <w:t>прав людини</w:t>
      </w:r>
      <w:r w:rsidR="00A40B44">
        <w:rPr>
          <w:rFonts w:ascii="Times New Roman" w:hAnsi="Times New Roman" w:cs="Times New Roman"/>
          <w:sz w:val="28"/>
          <w:szCs w:val="28"/>
        </w:rPr>
        <w:t>;</w:t>
      </w:r>
      <w:r w:rsidR="00A40B44" w:rsidRPr="00A40B44">
        <w:rPr>
          <w:rFonts w:ascii="Times New Roman" w:hAnsi="Times New Roman" w:cs="Times New Roman"/>
          <w:sz w:val="28"/>
          <w:szCs w:val="28"/>
        </w:rPr>
        <w:t xml:space="preserve"> поваг</w:t>
      </w:r>
      <w:r w:rsidR="00A579EE">
        <w:rPr>
          <w:rFonts w:ascii="Times New Roman" w:hAnsi="Times New Roman" w:cs="Times New Roman"/>
          <w:sz w:val="28"/>
          <w:szCs w:val="28"/>
        </w:rPr>
        <w:t>и</w:t>
      </w:r>
      <w:r w:rsidR="00A40B44" w:rsidRPr="00A40B44">
        <w:rPr>
          <w:rFonts w:ascii="Times New Roman" w:hAnsi="Times New Roman" w:cs="Times New Roman"/>
          <w:sz w:val="28"/>
          <w:szCs w:val="28"/>
        </w:rPr>
        <w:t xml:space="preserve"> та захист</w:t>
      </w:r>
      <w:r w:rsidR="00A579EE">
        <w:rPr>
          <w:rFonts w:ascii="Times New Roman" w:hAnsi="Times New Roman" w:cs="Times New Roman"/>
          <w:sz w:val="28"/>
          <w:szCs w:val="28"/>
        </w:rPr>
        <w:t>у</w:t>
      </w:r>
      <w:r w:rsidR="00A40B44" w:rsidRPr="00A40B44">
        <w:rPr>
          <w:rFonts w:ascii="Times New Roman" w:hAnsi="Times New Roman" w:cs="Times New Roman"/>
          <w:sz w:val="28"/>
          <w:szCs w:val="28"/>
        </w:rPr>
        <w:t xml:space="preserve"> меншин</w:t>
      </w:r>
      <w:r w:rsidR="006D25F1">
        <w:rPr>
          <w:rFonts w:ascii="Times New Roman" w:hAnsi="Times New Roman" w:cs="Times New Roman"/>
          <w:sz w:val="28"/>
          <w:szCs w:val="28"/>
        </w:rPr>
        <w:t> </w:t>
      </w:r>
      <w:r w:rsidR="00A40B44">
        <w:rPr>
          <w:rFonts w:ascii="Times New Roman" w:hAnsi="Times New Roman" w:cs="Times New Roman"/>
          <w:sz w:val="28"/>
          <w:szCs w:val="28"/>
        </w:rPr>
        <w:t>[</w:t>
      </w:r>
      <w:r w:rsidR="009A2B3A">
        <w:rPr>
          <w:rFonts w:ascii="Times New Roman" w:hAnsi="Times New Roman" w:cs="Times New Roman"/>
          <w:sz w:val="28"/>
          <w:szCs w:val="28"/>
        </w:rPr>
        <w:t>3</w:t>
      </w:r>
      <w:r w:rsidR="00A40B44">
        <w:rPr>
          <w:rFonts w:ascii="Times New Roman" w:hAnsi="Times New Roman" w:cs="Times New Roman"/>
          <w:sz w:val="28"/>
          <w:szCs w:val="28"/>
        </w:rPr>
        <w:t xml:space="preserve">, </w:t>
      </w:r>
      <w:r w:rsidR="00AD3940">
        <w:rPr>
          <w:rFonts w:ascii="Times New Roman" w:hAnsi="Times New Roman" w:cs="Times New Roman"/>
          <w:sz w:val="28"/>
          <w:szCs w:val="28"/>
        </w:rPr>
        <w:t>с</w:t>
      </w:r>
      <w:r w:rsidR="00A40B44">
        <w:rPr>
          <w:rFonts w:ascii="Times New Roman" w:hAnsi="Times New Roman" w:cs="Times New Roman"/>
          <w:sz w:val="28"/>
          <w:szCs w:val="28"/>
        </w:rPr>
        <w:t>. 1</w:t>
      </w:r>
      <w:r w:rsidR="00AD3940">
        <w:rPr>
          <w:rFonts w:ascii="Times New Roman" w:hAnsi="Times New Roman" w:cs="Times New Roman"/>
          <w:sz w:val="28"/>
          <w:szCs w:val="28"/>
        </w:rPr>
        <w:t>3</w:t>
      </w:r>
      <w:r w:rsidR="00A40B44">
        <w:rPr>
          <w:rFonts w:ascii="Times New Roman" w:hAnsi="Times New Roman" w:cs="Times New Roman"/>
          <w:sz w:val="28"/>
          <w:szCs w:val="28"/>
        </w:rPr>
        <w:t>].</w:t>
      </w:r>
      <w:r w:rsidR="004A2C8F">
        <w:rPr>
          <w:rFonts w:ascii="Times New Roman" w:hAnsi="Times New Roman" w:cs="Times New Roman"/>
          <w:sz w:val="28"/>
          <w:szCs w:val="28"/>
        </w:rPr>
        <w:t xml:space="preserve"> </w:t>
      </w:r>
      <w:r w:rsidR="006D25F1">
        <w:rPr>
          <w:rFonts w:ascii="Times New Roman" w:hAnsi="Times New Roman" w:cs="Times New Roman"/>
          <w:sz w:val="28"/>
          <w:szCs w:val="28"/>
        </w:rPr>
        <w:t>Водночас війна змінює світогляд людини, її ставлення до звичних (у мирному житті) речей, її ціннісні орієнтири.</w:t>
      </w:r>
      <w:r w:rsidR="00340E12">
        <w:rPr>
          <w:rFonts w:ascii="Times New Roman" w:hAnsi="Times New Roman" w:cs="Times New Roman"/>
          <w:sz w:val="28"/>
          <w:szCs w:val="28"/>
        </w:rPr>
        <w:t xml:space="preserve"> </w:t>
      </w:r>
      <w:r w:rsidR="00A9532C">
        <w:rPr>
          <w:rFonts w:ascii="Times New Roman" w:hAnsi="Times New Roman" w:cs="Times New Roman"/>
          <w:sz w:val="28"/>
          <w:szCs w:val="28"/>
        </w:rPr>
        <w:t>Ба більше п</w:t>
      </w:r>
      <w:r w:rsidR="00A9532C" w:rsidRPr="00676895">
        <w:rPr>
          <w:rFonts w:ascii="Times New Roman" w:hAnsi="Times New Roman" w:cs="Times New Roman"/>
          <w:sz w:val="28"/>
          <w:szCs w:val="28"/>
        </w:rPr>
        <w:t xml:space="preserve">равовий режим воєнного стану передбачає можливість держави </w:t>
      </w:r>
      <w:r w:rsidR="00A9532C" w:rsidRPr="00676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встановлювати окремі обмеження прав і свобод із зазначенням строку дії цих обмежень (ч. 2 ст. 64 Конституції України) [</w:t>
      </w:r>
      <w:r w:rsidR="009A2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A9532C" w:rsidRPr="00676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], зокрема </w:t>
      </w:r>
      <w:r w:rsidR="00A95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заборону </w:t>
      </w:r>
      <w:r w:rsidR="00A9532C" w:rsidRPr="00676895">
        <w:rPr>
          <w:rFonts w:ascii="Times New Roman" w:hAnsi="Times New Roman" w:cs="Times New Roman"/>
          <w:color w:val="333333"/>
          <w:sz w:val="28"/>
          <w:szCs w:val="28"/>
        </w:rPr>
        <w:t>проведення виборів, всеукраїнських та місцевих референдумів</w:t>
      </w:r>
      <w:bookmarkStart w:id="0" w:name="n179"/>
      <w:bookmarkEnd w:id="0"/>
      <w:r w:rsidR="00A9532C" w:rsidRPr="00676895">
        <w:rPr>
          <w:rFonts w:ascii="Times New Roman" w:hAnsi="Times New Roman" w:cs="Times New Roman"/>
          <w:color w:val="333333"/>
          <w:sz w:val="28"/>
          <w:szCs w:val="28"/>
        </w:rPr>
        <w:t>, страйків, масових зібрань та акцій</w:t>
      </w:r>
      <w:r w:rsidR="00A9532C">
        <w:rPr>
          <w:rFonts w:ascii="Times New Roman" w:hAnsi="Times New Roman" w:cs="Times New Roman"/>
          <w:color w:val="333333"/>
          <w:sz w:val="28"/>
          <w:szCs w:val="28"/>
        </w:rPr>
        <w:t xml:space="preserve"> (ч. 1 ст. 19 Закону України «Про правовий режим воєнного стану») </w:t>
      </w:r>
      <w:r w:rsidR="00A9532C" w:rsidRPr="00676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9A2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A9532C" w:rsidRPr="00676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A9532C" w:rsidRPr="0067689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A9532C">
        <w:rPr>
          <w:rFonts w:ascii="Times New Roman" w:hAnsi="Times New Roman" w:cs="Times New Roman"/>
          <w:color w:val="333333"/>
          <w:sz w:val="28"/>
          <w:szCs w:val="28"/>
        </w:rPr>
        <w:t xml:space="preserve"> І чим довше триває такий стан, тим більш руйнівних наслідків зазнають не лише економічна, а й інші (зокрема політична, соціальна, духовна) системи суспільства, яке призвичаюється до таких обмежень, починає сприймати їх як певну норму. Сучасні дослідники (з</w:t>
      </w:r>
      <w:r w:rsidR="00CB6CC0">
        <w:rPr>
          <w:rFonts w:ascii="Times New Roman" w:hAnsi="Times New Roman" w:cs="Times New Roman"/>
          <w:sz w:val="28"/>
          <w:szCs w:val="28"/>
        </w:rPr>
        <w:t>окрема</w:t>
      </w:r>
      <w:r w:rsidR="00A9532C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A9532C">
        <w:rPr>
          <w:rFonts w:ascii="Times New Roman" w:hAnsi="Times New Roman" w:cs="Times New Roman"/>
          <w:sz w:val="28"/>
          <w:szCs w:val="28"/>
        </w:rPr>
        <w:t>Іовчева</w:t>
      </w:r>
      <w:proofErr w:type="spellEnd"/>
      <w:r w:rsidR="00A9532C">
        <w:rPr>
          <w:rFonts w:ascii="Times New Roman" w:hAnsi="Times New Roman" w:cs="Times New Roman"/>
          <w:sz w:val="28"/>
          <w:szCs w:val="28"/>
        </w:rPr>
        <w:t xml:space="preserve"> </w:t>
      </w:r>
      <w:r w:rsidR="00A9532C" w:rsidRPr="00A9532C">
        <w:rPr>
          <w:rFonts w:ascii="Times New Roman" w:hAnsi="Times New Roman" w:cs="Times New Roman"/>
          <w:i/>
          <w:iCs/>
          <w:sz w:val="28"/>
          <w:szCs w:val="28"/>
        </w:rPr>
        <w:t>(A. </w:t>
      </w:r>
      <w:proofErr w:type="spellStart"/>
      <w:r w:rsidR="00A9532C" w:rsidRPr="00A9532C">
        <w:rPr>
          <w:rFonts w:ascii="Times New Roman" w:hAnsi="Times New Roman" w:cs="Times New Roman"/>
          <w:i/>
          <w:iCs/>
          <w:sz w:val="28"/>
          <w:szCs w:val="28"/>
        </w:rPr>
        <w:t>Iovcheva</w:t>
      </w:r>
      <w:proofErr w:type="spellEnd"/>
      <w:r w:rsidR="00A9532C" w:rsidRPr="00A9532C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="00A9532C" w:rsidRPr="00003F04">
        <w:rPr>
          <w:rFonts w:ascii="Times New Roman" w:hAnsi="Times New Roman" w:cs="Times New Roman"/>
          <w:sz w:val="28"/>
          <w:szCs w:val="28"/>
        </w:rPr>
        <w:t xml:space="preserve"> </w:t>
      </w:r>
      <w:r w:rsidR="00A9532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9532C">
        <w:rPr>
          <w:rFonts w:ascii="Times New Roman" w:hAnsi="Times New Roman" w:cs="Times New Roman"/>
          <w:sz w:val="28"/>
          <w:szCs w:val="28"/>
        </w:rPr>
        <w:t>Рейхардт</w:t>
      </w:r>
      <w:proofErr w:type="spellEnd"/>
      <w:r w:rsidR="00A9532C">
        <w:rPr>
          <w:rFonts w:ascii="Times New Roman" w:hAnsi="Times New Roman" w:cs="Times New Roman"/>
          <w:sz w:val="28"/>
          <w:szCs w:val="28"/>
        </w:rPr>
        <w:t xml:space="preserve"> </w:t>
      </w:r>
      <w:r w:rsidR="00A9532C" w:rsidRPr="00A9532C">
        <w:rPr>
          <w:rFonts w:ascii="Times New Roman" w:hAnsi="Times New Roman" w:cs="Times New Roman"/>
          <w:i/>
          <w:iCs/>
          <w:sz w:val="28"/>
          <w:szCs w:val="28"/>
        </w:rPr>
        <w:t>(D. </w:t>
      </w:r>
      <w:proofErr w:type="spellStart"/>
      <w:r w:rsidR="00A9532C" w:rsidRPr="00A9532C">
        <w:rPr>
          <w:rFonts w:ascii="Times New Roman" w:hAnsi="Times New Roman" w:cs="Times New Roman"/>
          <w:i/>
          <w:iCs/>
          <w:sz w:val="28"/>
          <w:szCs w:val="28"/>
        </w:rPr>
        <w:t>Reichardt</w:t>
      </w:r>
      <w:proofErr w:type="spellEnd"/>
      <w:r w:rsidR="00A9532C" w:rsidRPr="00A9532C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="00A9532C" w:rsidRPr="00003F04">
        <w:rPr>
          <w:rFonts w:ascii="Times New Roman" w:hAnsi="Times New Roman" w:cs="Times New Roman"/>
          <w:sz w:val="28"/>
          <w:szCs w:val="28"/>
        </w:rPr>
        <w:t xml:space="preserve"> </w:t>
      </w:r>
      <w:r w:rsidR="00340E12">
        <w:rPr>
          <w:rFonts w:ascii="Times New Roman" w:hAnsi="Times New Roman" w:cs="Times New Roman"/>
          <w:sz w:val="28"/>
          <w:szCs w:val="28"/>
        </w:rPr>
        <w:t>І. П. </w:t>
      </w:r>
      <w:proofErr w:type="spellStart"/>
      <w:r w:rsidR="00340E12">
        <w:rPr>
          <w:rFonts w:ascii="Times New Roman" w:hAnsi="Times New Roman" w:cs="Times New Roman"/>
          <w:sz w:val="28"/>
          <w:szCs w:val="28"/>
        </w:rPr>
        <w:t>Шевел</w:t>
      </w:r>
      <w:proofErr w:type="spellEnd"/>
      <w:r w:rsidR="00A9532C">
        <w:rPr>
          <w:rFonts w:ascii="Times New Roman" w:hAnsi="Times New Roman" w:cs="Times New Roman"/>
          <w:sz w:val="28"/>
          <w:szCs w:val="28"/>
        </w:rPr>
        <w:t xml:space="preserve"> та інші) </w:t>
      </w:r>
      <w:r w:rsidR="00CB6CC0">
        <w:rPr>
          <w:rFonts w:ascii="Times New Roman" w:hAnsi="Times New Roman" w:cs="Times New Roman"/>
          <w:sz w:val="28"/>
          <w:szCs w:val="28"/>
        </w:rPr>
        <w:t xml:space="preserve"> </w:t>
      </w:r>
      <w:r w:rsidR="00A9532C">
        <w:rPr>
          <w:rFonts w:ascii="Times New Roman" w:hAnsi="Times New Roman" w:cs="Times New Roman"/>
          <w:sz w:val="28"/>
          <w:szCs w:val="28"/>
        </w:rPr>
        <w:t xml:space="preserve">визнають </w:t>
      </w:r>
      <w:r w:rsidR="00701D3B" w:rsidRPr="00295332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складний і багатогранний</w:t>
      </w:r>
      <w:r w:rsidR="00701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(руйнівний</w:t>
      </w:r>
      <w:r w:rsidR="00701D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701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 конструктивний) вплив </w:t>
      </w:r>
      <w:r w:rsidR="00CB6CC0" w:rsidRPr="00295332">
        <w:rPr>
          <w:rFonts w:ascii="Times New Roman" w:hAnsi="Times New Roman" w:cs="Times New Roman"/>
          <w:sz w:val="28"/>
          <w:szCs w:val="28"/>
          <w:shd w:val="clear" w:color="auto" w:fill="FFFFFF"/>
        </w:rPr>
        <w:t>війн</w:t>
      </w:r>
      <w:r w:rsidR="00701D3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B6CC0" w:rsidRPr="00295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 суспільство</w:t>
      </w:r>
      <w:r w:rsidR="00091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світогляд людини</w:t>
      </w:r>
      <w:r w:rsidR="00A9532C">
        <w:rPr>
          <w:rFonts w:ascii="Times New Roman" w:hAnsi="Times New Roman" w:cs="Times New Roman"/>
          <w:sz w:val="28"/>
          <w:szCs w:val="28"/>
          <w:shd w:val="clear" w:color="auto" w:fill="FFFFFF"/>
        </w:rPr>
        <w:t>, внаслідок чого</w:t>
      </w:r>
      <w:r w:rsidR="00701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6CC0">
        <w:rPr>
          <w:rFonts w:ascii="Times New Roman" w:hAnsi="Times New Roman" w:cs="Times New Roman"/>
          <w:sz w:val="28"/>
          <w:szCs w:val="28"/>
          <w:shd w:val="clear" w:color="auto" w:fill="FFFFFF"/>
        </w:rPr>
        <w:t>реакція на неї</w:t>
      </w:r>
      <w:r w:rsidR="00CB6CC0" w:rsidRPr="00295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6CC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B6CC0" w:rsidRPr="00295332">
        <w:rPr>
          <w:rFonts w:ascii="Times New Roman" w:eastAsia="Times New Roman" w:hAnsi="Times New Roman" w:cs="Times New Roman"/>
          <w:sz w:val="28"/>
          <w:szCs w:val="28"/>
          <w:lang w:eastAsia="uk-UA"/>
        </w:rPr>
        <w:t>ндивід</w:t>
      </w:r>
      <w:r w:rsidR="00CB6CC0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CB6CC0" w:rsidRPr="00295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груп </w:t>
      </w:r>
      <w:r w:rsidR="00CB6CC0" w:rsidRPr="0029533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і суспільства </w:t>
      </w:r>
      <w:r w:rsidR="00CB6CC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загалом</w:t>
      </w:r>
      <w:r w:rsidR="00CB6CC0" w:rsidRPr="00295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6CC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CB6CC0" w:rsidRPr="0029533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 варіюватися  від  позитивної  мобілізації  до  негативних  наслідків для  психологічного  стану  та  соціальних  цінностей</w:t>
      </w:r>
      <w:r w:rsidR="00CB6C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CB6CC0">
        <w:rPr>
          <w:rFonts w:ascii="Times New Roman" w:hAnsi="Times New Roman" w:cs="Times New Roman"/>
          <w:sz w:val="28"/>
          <w:szCs w:val="28"/>
        </w:rPr>
        <w:t>[</w:t>
      </w:r>
      <w:r w:rsidR="009A2B3A">
        <w:rPr>
          <w:rFonts w:ascii="Times New Roman" w:hAnsi="Times New Roman" w:cs="Times New Roman"/>
          <w:sz w:val="28"/>
          <w:szCs w:val="28"/>
        </w:rPr>
        <w:t>6</w:t>
      </w:r>
      <w:r w:rsidR="00CB6CC0">
        <w:rPr>
          <w:rFonts w:ascii="Times New Roman" w:hAnsi="Times New Roman" w:cs="Times New Roman"/>
          <w:sz w:val="28"/>
          <w:szCs w:val="28"/>
        </w:rPr>
        <w:t xml:space="preserve">, с. </w:t>
      </w:r>
      <w:r w:rsidR="00701D3B">
        <w:rPr>
          <w:rFonts w:ascii="Times New Roman" w:hAnsi="Times New Roman" w:cs="Times New Roman"/>
          <w:sz w:val="28"/>
          <w:szCs w:val="28"/>
        </w:rPr>
        <w:t>93</w:t>
      </w:r>
      <w:r w:rsidR="00CB6CC0">
        <w:rPr>
          <w:rFonts w:ascii="Times New Roman" w:hAnsi="Times New Roman" w:cs="Times New Roman"/>
          <w:sz w:val="28"/>
          <w:szCs w:val="28"/>
        </w:rPr>
        <w:t>1]</w:t>
      </w:r>
      <w:r w:rsidR="00896C7A">
        <w:rPr>
          <w:rFonts w:ascii="Times New Roman" w:hAnsi="Times New Roman" w:cs="Times New Roman"/>
          <w:sz w:val="28"/>
          <w:szCs w:val="28"/>
        </w:rPr>
        <w:t xml:space="preserve">, тобто </w:t>
      </w:r>
      <w:r w:rsidR="00A9532C">
        <w:rPr>
          <w:rFonts w:ascii="Times New Roman" w:hAnsi="Times New Roman" w:cs="Times New Roman"/>
          <w:color w:val="333333"/>
          <w:sz w:val="28"/>
          <w:szCs w:val="28"/>
        </w:rPr>
        <w:t>відбува</w:t>
      </w:r>
      <w:r w:rsidR="00D50B18">
        <w:rPr>
          <w:rFonts w:ascii="Times New Roman" w:hAnsi="Times New Roman" w:cs="Times New Roman"/>
          <w:color w:val="333333"/>
          <w:sz w:val="28"/>
          <w:szCs w:val="28"/>
        </w:rPr>
        <w:t>є</w:t>
      </w:r>
      <w:r w:rsidR="00A9532C">
        <w:rPr>
          <w:rFonts w:ascii="Times New Roman" w:hAnsi="Times New Roman" w:cs="Times New Roman"/>
          <w:color w:val="333333"/>
          <w:sz w:val="28"/>
          <w:szCs w:val="28"/>
        </w:rPr>
        <w:t xml:space="preserve">ться </w:t>
      </w:r>
      <w:r w:rsidR="00D50B18">
        <w:rPr>
          <w:rFonts w:ascii="Times New Roman" w:hAnsi="Times New Roman" w:cs="Times New Roman"/>
          <w:color w:val="333333"/>
          <w:sz w:val="28"/>
          <w:szCs w:val="28"/>
        </w:rPr>
        <w:t xml:space="preserve">зміна </w:t>
      </w:r>
      <w:r w:rsidR="00A93AB3" w:rsidRPr="00A93AB3">
        <w:rPr>
          <w:rFonts w:ascii="Times New Roman" w:hAnsi="Times New Roman" w:cs="Times New Roman"/>
          <w:color w:val="333333"/>
          <w:sz w:val="28"/>
          <w:szCs w:val="28"/>
        </w:rPr>
        <w:t>ціннісних орієнтацій</w:t>
      </w:r>
      <w:r w:rsidR="00A9532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A93AB3" w:rsidRPr="00A93A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93AB3">
        <w:rPr>
          <w:rFonts w:ascii="Times New Roman" w:hAnsi="Times New Roman" w:cs="Times New Roman"/>
          <w:color w:val="333333"/>
          <w:sz w:val="28"/>
          <w:szCs w:val="28"/>
        </w:rPr>
        <w:t>що</w:t>
      </w:r>
      <w:r w:rsidR="00896C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0B18">
        <w:rPr>
          <w:rFonts w:ascii="Times New Roman" w:hAnsi="Times New Roman" w:cs="Times New Roman"/>
          <w:color w:val="333333"/>
          <w:sz w:val="28"/>
          <w:szCs w:val="28"/>
        </w:rPr>
        <w:t xml:space="preserve">одночасно </w:t>
      </w:r>
      <w:r w:rsidR="00A93AB3" w:rsidRPr="00A93AB3">
        <w:rPr>
          <w:rFonts w:ascii="Times New Roman" w:hAnsi="Times New Roman" w:cs="Times New Roman"/>
          <w:color w:val="333333"/>
          <w:sz w:val="28"/>
          <w:szCs w:val="28"/>
        </w:rPr>
        <w:t>консолід</w:t>
      </w:r>
      <w:r w:rsidR="00D50B18">
        <w:rPr>
          <w:rFonts w:ascii="Times New Roman" w:hAnsi="Times New Roman" w:cs="Times New Roman"/>
          <w:color w:val="333333"/>
          <w:sz w:val="28"/>
          <w:szCs w:val="28"/>
        </w:rPr>
        <w:t xml:space="preserve">ує </w:t>
      </w:r>
      <w:r w:rsidR="00A93AB3" w:rsidRPr="00A93AB3">
        <w:rPr>
          <w:rFonts w:ascii="Times New Roman" w:hAnsi="Times New Roman" w:cs="Times New Roman"/>
          <w:color w:val="333333"/>
          <w:sz w:val="28"/>
          <w:szCs w:val="28"/>
        </w:rPr>
        <w:t xml:space="preserve"> суспільств</w:t>
      </w:r>
      <w:r w:rsidR="00D50B18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A93AB3" w:rsidRPr="00A93A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91411">
        <w:rPr>
          <w:rFonts w:ascii="Times New Roman" w:hAnsi="Times New Roman" w:cs="Times New Roman"/>
          <w:color w:val="333333"/>
          <w:sz w:val="28"/>
          <w:szCs w:val="28"/>
        </w:rPr>
        <w:t>навколо</w:t>
      </w:r>
      <w:r w:rsidR="00A93AB3" w:rsidRPr="00A93AB3">
        <w:rPr>
          <w:rFonts w:ascii="Times New Roman" w:hAnsi="Times New Roman" w:cs="Times New Roman"/>
          <w:color w:val="333333"/>
          <w:sz w:val="28"/>
          <w:szCs w:val="28"/>
        </w:rPr>
        <w:t xml:space="preserve"> нових настанов</w:t>
      </w:r>
      <w:r w:rsidR="000914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0B18">
        <w:rPr>
          <w:rFonts w:ascii="Times New Roman" w:hAnsi="Times New Roman" w:cs="Times New Roman"/>
          <w:color w:val="333333"/>
          <w:sz w:val="28"/>
          <w:szCs w:val="28"/>
        </w:rPr>
        <w:t xml:space="preserve">і </w:t>
      </w:r>
      <w:r w:rsidR="00A93AB3" w:rsidRPr="00A93AB3">
        <w:rPr>
          <w:rFonts w:ascii="Times New Roman" w:hAnsi="Times New Roman" w:cs="Times New Roman"/>
          <w:color w:val="333333"/>
          <w:sz w:val="28"/>
          <w:szCs w:val="28"/>
        </w:rPr>
        <w:t>породжу</w:t>
      </w:r>
      <w:r w:rsidR="00D50B18">
        <w:rPr>
          <w:rFonts w:ascii="Times New Roman" w:hAnsi="Times New Roman" w:cs="Times New Roman"/>
          <w:color w:val="333333"/>
          <w:sz w:val="28"/>
          <w:szCs w:val="28"/>
        </w:rPr>
        <w:t>є</w:t>
      </w:r>
      <w:r w:rsidR="00A93AB3" w:rsidRPr="00A93AB3">
        <w:rPr>
          <w:rFonts w:ascii="Times New Roman" w:hAnsi="Times New Roman" w:cs="Times New Roman"/>
          <w:color w:val="333333"/>
          <w:sz w:val="28"/>
          <w:szCs w:val="28"/>
        </w:rPr>
        <w:t xml:space="preserve"> нові виклики</w:t>
      </w:r>
      <w:r w:rsidR="00A93AB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A93AB3" w:rsidRPr="00676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9A2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="00A93A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с. 56</w:t>
      </w:r>
      <w:r w:rsidR="00A93AB3" w:rsidRPr="00676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A93AB3" w:rsidRPr="00A93AB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D461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5699AFB" w14:textId="31D61E9F" w:rsidR="00D67303" w:rsidRPr="00DA5A23" w:rsidRDefault="001B28D0" w:rsidP="00951E4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D2237F">
        <w:rPr>
          <w:rFonts w:ascii="Times New Roman" w:hAnsi="Times New Roman" w:cs="Times New Roman"/>
          <w:color w:val="333333"/>
          <w:sz w:val="28"/>
          <w:szCs w:val="28"/>
        </w:rPr>
        <w:t>ультур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D2237F">
        <w:rPr>
          <w:rFonts w:ascii="Times New Roman" w:hAnsi="Times New Roman" w:cs="Times New Roman"/>
          <w:color w:val="333333"/>
          <w:sz w:val="28"/>
          <w:szCs w:val="28"/>
        </w:rPr>
        <w:t xml:space="preserve"> як систем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D2237F">
        <w:rPr>
          <w:rFonts w:ascii="Times New Roman" w:hAnsi="Times New Roman" w:cs="Times New Roman"/>
          <w:color w:val="333333"/>
          <w:sz w:val="28"/>
          <w:szCs w:val="28"/>
        </w:rPr>
        <w:t xml:space="preserve"> матеріальних і духовних цінностей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визначає якісний стан </w:t>
      </w:r>
      <w:r w:rsidR="003E59D6">
        <w:rPr>
          <w:rFonts w:ascii="Times New Roman" w:hAnsi="Times New Roman" w:cs="Times New Roman"/>
          <w:color w:val="333333"/>
          <w:sz w:val="28"/>
          <w:szCs w:val="28"/>
        </w:rPr>
        <w:t>суспільства</w:t>
      </w:r>
      <w:r w:rsidR="00D00BE8">
        <w:rPr>
          <w:rFonts w:ascii="Times New Roman" w:hAnsi="Times New Roman" w:cs="Times New Roman"/>
          <w:color w:val="333333"/>
          <w:sz w:val="28"/>
          <w:szCs w:val="28"/>
        </w:rPr>
        <w:t xml:space="preserve"> і, як доволі влучно описав її роль </w:t>
      </w:r>
      <w:r w:rsidR="0008515D" w:rsidRPr="00F80836">
        <w:rPr>
          <w:rFonts w:ascii="Times New Roman" w:hAnsi="Times New Roman" w:cs="Times New Roman"/>
          <w:color w:val="333333"/>
          <w:sz w:val="28"/>
          <w:szCs w:val="28"/>
        </w:rPr>
        <w:t xml:space="preserve">П. Ф. </w:t>
      </w:r>
      <w:proofErr w:type="spellStart"/>
      <w:r w:rsidR="0008515D" w:rsidRPr="00F80836">
        <w:rPr>
          <w:rFonts w:ascii="Times New Roman" w:hAnsi="Times New Roman" w:cs="Times New Roman"/>
          <w:color w:val="333333"/>
          <w:sz w:val="28"/>
          <w:szCs w:val="28"/>
        </w:rPr>
        <w:t>Друкер</w:t>
      </w:r>
      <w:proofErr w:type="spellEnd"/>
      <w:r w:rsidR="0008515D" w:rsidRPr="00F808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8515D" w:rsidRPr="00D07118">
        <w:rPr>
          <w:rFonts w:ascii="Times New Roman" w:hAnsi="Times New Roman" w:cs="Times New Roman"/>
          <w:i/>
          <w:iCs/>
          <w:color w:val="333333"/>
          <w:sz w:val="28"/>
          <w:szCs w:val="28"/>
        </w:rPr>
        <w:t>(P.</w:t>
      </w:r>
      <w:r w:rsidR="0008515D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="0008515D" w:rsidRPr="00D07118">
        <w:rPr>
          <w:rFonts w:ascii="Times New Roman" w:hAnsi="Times New Roman" w:cs="Times New Roman"/>
          <w:i/>
          <w:iCs/>
          <w:color w:val="333333"/>
          <w:sz w:val="28"/>
          <w:szCs w:val="28"/>
        </w:rPr>
        <w:t>F.</w:t>
      </w:r>
      <w:r w:rsidR="0008515D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proofErr w:type="spellStart"/>
      <w:r w:rsidR="0008515D" w:rsidRPr="00D07118">
        <w:rPr>
          <w:rFonts w:ascii="Times New Roman" w:hAnsi="Times New Roman" w:cs="Times New Roman"/>
          <w:i/>
          <w:iCs/>
          <w:color w:val="333333"/>
          <w:sz w:val="28"/>
          <w:szCs w:val="28"/>
        </w:rPr>
        <w:t>Drucker</w:t>
      </w:r>
      <w:proofErr w:type="spellEnd"/>
      <w:r w:rsidR="0008515D" w:rsidRPr="00D07118">
        <w:rPr>
          <w:rFonts w:ascii="Times New Roman" w:hAnsi="Times New Roman" w:cs="Times New Roman"/>
          <w:i/>
          <w:iCs/>
          <w:color w:val="333333"/>
          <w:sz w:val="28"/>
          <w:szCs w:val="28"/>
        </w:rPr>
        <w:t>)</w:t>
      </w:r>
      <w:r w:rsid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r w:rsidR="00D00BE8" w:rsidRPr="00D00BE8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D00BE8" w:rsidRPr="00D00BE8">
        <w:rPr>
          <w:rFonts w:ascii="Times New Roman" w:hAnsi="Times New Roman" w:cs="Times New Roman"/>
          <w:color w:val="333333"/>
          <w:sz w:val="28"/>
          <w:szCs w:val="28"/>
        </w:rPr>
        <w:t>їсть стратегію на сніданок</w:t>
      </w:r>
      <w:r w:rsidR="00D00BE8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08515D" w:rsidRPr="00F808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00BE8" w:rsidRP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>(</w:t>
      </w:r>
      <w:proofErr w:type="spellStart"/>
      <w:r w:rsidR="0008515D" w:rsidRP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>Kultur</w:t>
      </w:r>
      <w:proofErr w:type="spellEnd"/>
      <w:r w:rsidR="0008515D" w:rsidRP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08515D" w:rsidRP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>isst</w:t>
      </w:r>
      <w:proofErr w:type="spellEnd"/>
      <w:r w:rsidR="0008515D" w:rsidRP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08515D" w:rsidRP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>Strategie</w:t>
      </w:r>
      <w:proofErr w:type="spellEnd"/>
      <w:r w:rsidR="0008515D" w:rsidRP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08515D" w:rsidRP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>zum</w:t>
      </w:r>
      <w:proofErr w:type="spellEnd"/>
      <w:r w:rsidR="0008515D" w:rsidRP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08515D" w:rsidRP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>Frühstück</w:t>
      </w:r>
      <w:proofErr w:type="spellEnd"/>
      <w:r w:rsidR="00D00BE8" w:rsidRP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>)</w:t>
      </w:r>
      <w:r w:rsidR="00D00BE8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. </w:t>
      </w:r>
      <w:r w:rsidR="00D00BE8">
        <w:rPr>
          <w:rFonts w:ascii="Times New Roman" w:hAnsi="Times New Roman" w:cs="Times New Roman"/>
          <w:color w:val="333333"/>
          <w:sz w:val="28"/>
          <w:szCs w:val="28"/>
        </w:rPr>
        <w:t xml:space="preserve">За такого підходу </w:t>
      </w:r>
      <w:r w:rsidR="00EE3624">
        <w:rPr>
          <w:rFonts w:ascii="Times New Roman" w:hAnsi="Times New Roman" w:cs="Times New Roman"/>
          <w:color w:val="333333"/>
          <w:sz w:val="28"/>
          <w:szCs w:val="28"/>
        </w:rPr>
        <w:t xml:space="preserve">видається можливим </w:t>
      </w:r>
      <w:r w:rsidR="005C7366" w:rsidRPr="005C7366">
        <w:rPr>
          <w:rFonts w:ascii="Times New Roman" w:hAnsi="Times New Roman" w:cs="Times New Roman"/>
          <w:color w:val="333333"/>
          <w:sz w:val="28"/>
          <w:szCs w:val="28"/>
        </w:rPr>
        <w:t>пошир</w:t>
      </w:r>
      <w:r w:rsidR="00EE3624">
        <w:rPr>
          <w:rFonts w:ascii="Times New Roman" w:hAnsi="Times New Roman" w:cs="Times New Roman"/>
          <w:color w:val="333333"/>
          <w:sz w:val="28"/>
          <w:szCs w:val="28"/>
        </w:rPr>
        <w:t>ити</w:t>
      </w:r>
      <w:r w:rsidR="0002728F" w:rsidRPr="005C7366">
        <w:rPr>
          <w:rFonts w:ascii="Times New Roman" w:hAnsi="Times New Roman" w:cs="Times New Roman"/>
          <w:color w:val="333333"/>
          <w:sz w:val="28"/>
          <w:szCs w:val="28"/>
        </w:rPr>
        <w:t xml:space="preserve"> висновк</w:t>
      </w:r>
      <w:r w:rsidR="00EE362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02728F" w:rsidRPr="005C73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8515D" w:rsidRPr="005C7366">
        <w:rPr>
          <w:rFonts w:ascii="Times New Roman" w:hAnsi="Times New Roman" w:cs="Times New Roman"/>
          <w:color w:val="333333"/>
          <w:sz w:val="28"/>
          <w:szCs w:val="28"/>
        </w:rPr>
        <w:t xml:space="preserve">М. </w:t>
      </w:r>
      <w:proofErr w:type="spellStart"/>
      <w:r w:rsidR="0008515D" w:rsidRPr="005C7366">
        <w:rPr>
          <w:rFonts w:ascii="Times New Roman" w:hAnsi="Times New Roman" w:cs="Times New Roman"/>
          <w:color w:val="333333"/>
          <w:sz w:val="28"/>
          <w:szCs w:val="28"/>
        </w:rPr>
        <w:t>Дрюса</w:t>
      </w:r>
      <w:proofErr w:type="spellEnd"/>
      <w:r w:rsidR="0008515D" w:rsidRPr="005C73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8515D" w:rsidRPr="005C736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(M. </w:t>
      </w:r>
      <w:proofErr w:type="spellStart"/>
      <w:r w:rsidR="0008515D" w:rsidRPr="005C7366">
        <w:rPr>
          <w:rFonts w:ascii="Times New Roman" w:hAnsi="Times New Roman" w:cs="Times New Roman"/>
          <w:i/>
          <w:iCs/>
          <w:color w:val="333333"/>
          <w:sz w:val="28"/>
          <w:szCs w:val="28"/>
        </w:rPr>
        <w:t>Drews</w:t>
      </w:r>
      <w:proofErr w:type="spellEnd"/>
      <w:r w:rsidR="0008515D" w:rsidRPr="005C7366">
        <w:rPr>
          <w:rFonts w:ascii="Times New Roman" w:hAnsi="Times New Roman" w:cs="Times New Roman"/>
          <w:i/>
          <w:iCs/>
          <w:color w:val="333333"/>
          <w:sz w:val="28"/>
          <w:szCs w:val="28"/>
        </w:rPr>
        <w:t>)</w:t>
      </w:r>
      <w:r w:rsidR="005C7366" w:rsidRPr="005C7366">
        <w:rPr>
          <w:rFonts w:ascii="Times New Roman" w:hAnsi="Times New Roman" w:cs="Times New Roman"/>
          <w:color w:val="333333"/>
          <w:sz w:val="28"/>
          <w:szCs w:val="28"/>
        </w:rPr>
        <w:t xml:space="preserve"> щодо сфери корпоративного управління</w:t>
      </w:r>
      <w:r w:rsidR="0002728F" w:rsidRPr="005C73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8515D" w:rsidRPr="005C7366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="0008515D">
        <w:rPr>
          <w:rFonts w:ascii="Times New Roman" w:hAnsi="Times New Roman" w:cs="Times New Roman"/>
          <w:color w:val="333333"/>
          <w:sz w:val="28"/>
          <w:szCs w:val="28"/>
        </w:rPr>
        <w:t xml:space="preserve"> всі сфери суспільного життя</w:t>
      </w:r>
      <w:r w:rsidR="0008515D" w:rsidRPr="00F80836">
        <w:rPr>
          <w:rFonts w:ascii="Times New Roman" w:hAnsi="Times New Roman" w:cs="Times New Roman"/>
          <w:color w:val="333333"/>
          <w:sz w:val="28"/>
          <w:szCs w:val="28"/>
        </w:rPr>
        <w:t xml:space="preserve">: будь-яка найкраща стратегія нічого не варта, якщо культура не 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>підходить</w:t>
      </w:r>
      <w:r w:rsidR="0002728F">
        <w:rPr>
          <w:rFonts w:ascii="Times New Roman" w:hAnsi="Times New Roman" w:cs="Times New Roman"/>
          <w:color w:val="333333"/>
          <w:sz w:val="28"/>
          <w:szCs w:val="28"/>
        </w:rPr>
        <w:t xml:space="preserve"> їй</w:t>
      </w:r>
      <w:r w:rsidR="0008515D" w:rsidRPr="00F80836">
        <w:rPr>
          <w:rFonts w:ascii="Times New Roman" w:hAnsi="Times New Roman" w:cs="Times New Roman"/>
          <w:color w:val="333333"/>
          <w:sz w:val="28"/>
          <w:szCs w:val="28"/>
        </w:rPr>
        <w:t>, а суспільство не сприймає та не підтримує</w:t>
      </w:r>
      <w:r w:rsidR="0008515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BC6F6E" w:rsidRPr="00F80836">
        <w:rPr>
          <w:rFonts w:ascii="Times New Roman" w:hAnsi="Times New Roman" w:cs="Times New Roman"/>
          <w:color w:val="333333"/>
          <w:sz w:val="28"/>
          <w:szCs w:val="28"/>
        </w:rPr>
        <w:t xml:space="preserve">її </w:t>
      </w:r>
      <w:r w:rsidR="0008515D" w:rsidRPr="00F80836">
        <w:rPr>
          <w:rFonts w:ascii="Times New Roman" w:hAnsi="Times New Roman" w:cs="Times New Roman"/>
          <w:color w:val="333333"/>
          <w:sz w:val="28"/>
          <w:szCs w:val="28"/>
        </w:rPr>
        <w:t>[</w:t>
      </w:r>
      <w:r w:rsidR="009A2B3A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="0008515D" w:rsidRPr="00F80836">
        <w:rPr>
          <w:rFonts w:ascii="Times New Roman" w:hAnsi="Times New Roman" w:cs="Times New Roman"/>
          <w:color w:val="333333"/>
          <w:sz w:val="28"/>
          <w:szCs w:val="28"/>
        </w:rPr>
        <w:t>].</w:t>
      </w:r>
      <w:r w:rsidR="0002728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>Відповідно</w:t>
      </w:r>
      <w:r w:rsidR="00D8445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67303">
        <w:rPr>
          <w:rFonts w:ascii="Times New Roman" w:hAnsi="Times New Roman" w:cs="Times New Roman"/>
          <w:color w:val="333333"/>
          <w:sz w:val="28"/>
          <w:szCs w:val="28"/>
        </w:rPr>
        <w:t>повоєнна відбудова України вимага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>тиме</w:t>
      </w:r>
      <w:r w:rsidR="00D67303">
        <w:rPr>
          <w:rFonts w:ascii="Times New Roman" w:hAnsi="Times New Roman" w:cs="Times New Roman"/>
          <w:color w:val="333333"/>
          <w:sz w:val="28"/>
          <w:szCs w:val="28"/>
        </w:rPr>
        <w:t xml:space="preserve"> не лише </w:t>
      </w:r>
      <w:r w:rsidR="00D84452">
        <w:rPr>
          <w:rFonts w:ascii="Times New Roman" w:hAnsi="Times New Roman" w:cs="Times New Roman"/>
          <w:color w:val="333333"/>
          <w:sz w:val="28"/>
          <w:szCs w:val="28"/>
        </w:rPr>
        <w:t>відновлення</w:t>
      </w:r>
      <w:r w:rsidR="0002728F">
        <w:rPr>
          <w:rFonts w:ascii="Times New Roman" w:hAnsi="Times New Roman" w:cs="Times New Roman"/>
          <w:color w:val="333333"/>
          <w:sz w:val="28"/>
          <w:szCs w:val="28"/>
        </w:rPr>
        <w:t xml:space="preserve"> економі</w:t>
      </w:r>
      <w:r w:rsidR="00D67303">
        <w:rPr>
          <w:rFonts w:ascii="Times New Roman" w:hAnsi="Times New Roman" w:cs="Times New Roman"/>
          <w:color w:val="333333"/>
          <w:sz w:val="28"/>
          <w:szCs w:val="28"/>
        </w:rPr>
        <w:t>чного потенціалу, а і значної уваги до духовної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 xml:space="preserve"> (культурної)</w:t>
      </w:r>
      <w:r w:rsidR="00D67303">
        <w:rPr>
          <w:rFonts w:ascii="Times New Roman" w:hAnsi="Times New Roman" w:cs="Times New Roman"/>
          <w:color w:val="333333"/>
          <w:sz w:val="28"/>
          <w:szCs w:val="28"/>
        </w:rPr>
        <w:t xml:space="preserve"> системи суспільства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 xml:space="preserve"> і тих сфер</w:t>
      </w:r>
      <w:r w:rsidR="00D67303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>що сприяють її розвитку (</w:t>
      </w:r>
      <w:r w:rsidR="00D67303">
        <w:rPr>
          <w:rFonts w:ascii="Times New Roman" w:hAnsi="Times New Roman" w:cs="Times New Roman"/>
          <w:color w:val="333333"/>
          <w:sz w:val="28"/>
          <w:szCs w:val="28"/>
        </w:rPr>
        <w:t>освіти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 xml:space="preserve"> і</w:t>
      </w:r>
      <w:r w:rsidR="00D67303">
        <w:rPr>
          <w:rFonts w:ascii="Times New Roman" w:hAnsi="Times New Roman" w:cs="Times New Roman"/>
          <w:color w:val="333333"/>
          <w:sz w:val="28"/>
          <w:szCs w:val="28"/>
        </w:rPr>
        <w:t xml:space="preserve"> науки)</w:t>
      </w:r>
      <w:r w:rsidR="0002728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3225877" w14:textId="2C7C07BE" w:rsidR="000A78E0" w:rsidRDefault="00B364AB" w:rsidP="00951E4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Аналіз</w:t>
      </w:r>
      <w:r w:rsidR="00D67303">
        <w:rPr>
          <w:rFonts w:ascii="Times New Roman" w:hAnsi="Times New Roman" w:cs="Times New Roman"/>
          <w:color w:val="333333"/>
          <w:sz w:val="28"/>
          <w:szCs w:val="28"/>
        </w:rPr>
        <w:t xml:space="preserve"> досвіду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67303">
        <w:rPr>
          <w:rFonts w:ascii="Times New Roman" w:hAnsi="Times New Roman" w:cs="Times New Roman"/>
          <w:color w:val="333333"/>
          <w:sz w:val="28"/>
          <w:szCs w:val="28"/>
        </w:rPr>
        <w:t xml:space="preserve">інших </w:t>
      </w:r>
      <w:r w:rsidR="00303FB6">
        <w:rPr>
          <w:rFonts w:ascii="Times New Roman" w:hAnsi="Times New Roman" w:cs="Times New Roman"/>
          <w:color w:val="333333"/>
          <w:sz w:val="28"/>
          <w:szCs w:val="28"/>
        </w:rPr>
        <w:t>держав</w:t>
      </w:r>
      <w:r w:rsidR="00D6730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03FB6">
        <w:rPr>
          <w:rFonts w:ascii="Times New Roman" w:hAnsi="Times New Roman" w:cs="Times New Roman"/>
          <w:color w:val="333333"/>
          <w:sz w:val="28"/>
          <w:szCs w:val="28"/>
        </w:rPr>
        <w:t>свідчить про існування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кореляційного зв'язку</w:t>
      </w:r>
      <w:r w:rsidR="00D6730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між </w:t>
      </w:r>
      <w:r w:rsidR="00303FB6">
        <w:rPr>
          <w:rFonts w:ascii="Times New Roman" w:hAnsi="Times New Roman" w:cs="Times New Roman"/>
          <w:color w:val="333333"/>
          <w:sz w:val="28"/>
          <w:szCs w:val="28"/>
        </w:rPr>
        <w:t>успішністю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03FB6">
        <w:rPr>
          <w:rFonts w:ascii="Times New Roman" w:hAnsi="Times New Roman" w:cs="Times New Roman"/>
          <w:color w:val="333333"/>
          <w:sz w:val="28"/>
          <w:szCs w:val="28"/>
        </w:rPr>
        <w:t xml:space="preserve">відновлення </w:t>
      </w:r>
      <w:r>
        <w:rPr>
          <w:rFonts w:ascii="Times New Roman" w:hAnsi="Times New Roman" w:cs="Times New Roman"/>
          <w:color w:val="333333"/>
          <w:sz w:val="28"/>
          <w:szCs w:val="28"/>
        </w:rPr>
        <w:t>країни</w:t>
      </w:r>
      <w:r w:rsidR="00303FB6">
        <w:rPr>
          <w:rFonts w:ascii="Times New Roman" w:hAnsi="Times New Roman" w:cs="Times New Roman"/>
          <w:color w:val="333333"/>
          <w:sz w:val="28"/>
          <w:szCs w:val="28"/>
        </w:rPr>
        <w:t>, зруйнованої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внаслідок війни</w:t>
      </w:r>
      <w:r w:rsidR="00303FB6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r w:rsidR="000A78E0">
        <w:rPr>
          <w:rFonts w:ascii="Times New Roman" w:hAnsi="Times New Roman" w:cs="Times New Roman"/>
          <w:color w:val="333333"/>
          <w:sz w:val="28"/>
          <w:szCs w:val="28"/>
        </w:rPr>
        <w:t>інвестиціями 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розвит</w:t>
      </w:r>
      <w:r w:rsidR="000A78E0"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 науки і освіти населення. </w:t>
      </w:r>
      <w:r w:rsidR="000A78E0">
        <w:rPr>
          <w:rFonts w:ascii="Times New Roman" w:hAnsi="Times New Roman" w:cs="Times New Roman"/>
          <w:color w:val="333333"/>
          <w:sz w:val="28"/>
          <w:szCs w:val="28"/>
        </w:rPr>
        <w:t xml:space="preserve">Зокрема М. </w:t>
      </w:r>
      <w:proofErr w:type="spellStart"/>
      <w:r w:rsidR="000A78E0">
        <w:rPr>
          <w:rFonts w:ascii="Times New Roman" w:hAnsi="Times New Roman" w:cs="Times New Roman"/>
          <w:color w:val="333333"/>
          <w:sz w:val="28"/>
          <w:szCs w:val="28"/>
        </w:rPr>
        <w:t>Мигаль</w:t>
      </w:r>
      <w:proofErr w:type="spellEnd"/>
      <w:r w:rsidR="000A78E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A78E0" w:rsidRPr="000A78E0">
        <w:rPr>
          <w:rFonts w:ascii="Times New Roman" w:hAnsi="Times New Roman" w:cs="Times New Roman"/>
          <w:i/>
          <w:iCs/>
          <w:color w:val="333333"/>
          <w:sz w:val="28"/>
          <w:szCs w:val="28"/>
        </w:rPr>
        <w:t>(</w:t>
      </w:r>
      <w:hyperlink r:id="rId5" w:history="1">
        <w:r w:rsidR="000A78E0" w:rsidRPr="000A78E0">
          <w:rPr>
            <w:rFonts w:ascii="Times New Roman" w:hAnsi="Times New Roman" w:cs="Times New Roman"/>
            <w:i/>
            <w:iCs/>
            <w:color w:val="333333"/>
            <w:sz w:val="28"/>
            <w:szCs w:val="28"/>
          </w:rPr>
          <w:t xml:space="preserve">M. </w:t>
        </w:r>
        <w:proofErr w:type="spellStart"/>
        <w:r w:rsidR="000A78E0" w:rsidRPr="000A78E0">
          <w:rPr>
            <w:rFonts w:ascii="Times New Roman" w:hAnsi="Times New Roman" w:cs="Times New Roman"/>
            <w:i/>
            <w:iCs/>
            <w:color w:val="333333"/>
            <w:sz w:val="28"/>
            <w:szCs w:val="28"/>
          </w:rPr>
          <w:t>Mygal</w:t>
        </w:r>
        <w:proofErr w:type="spellEnd"/>
      </w:hyperlink>
      <w:r w:rsidR="000A78E0" w:rsidRPr="000A78E0">
        <w:rPr>
          <w:rFonts w:ascii="Times New Roman" w:hAnsi="Times New Roman" w:cs="Times New Roman"/>
          <w:i/>
          <w:iCs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A78E0">
        <w:rPr>
          <w:rFonts w:ascii="Times New Roman" w:hAnsi="Times New Roman" w:cs="Times New Roman"/>
          <w:color w:val="333333"/>
          <w:sz w:val="28"/>
          <w:szCs w:val="28"/>
        </w:rPr>
        <w:t>вказує, що розвиток цих сфер був першочерговим завданням повоєнного відновлення країн, яке в залежності від стратегічної мети вирішувалося шляхом:</w:t>
      </w:r>
    </w:p>
    <w:p w14:paraId="50779725" w14:textId="13A48571" w:rsidR="00D67303" w:rsidRDefault="000A78E0" w:rsidP="00951E4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– запровадження нової або модернізації існуючої системи освіти (Фінляндія, Південна Корея, Німеччина, Японія, Велика Британія, Польща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54EB2CF4" w14:textId="29A001FD" w:rsidR="000A78E0" w:rsidRDefault="000A78E0" w:rsidP="00951E4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– збільшення </w:t>
      </w:r>
      <w:r w:rsidR="00975124">
        <w:rPr>
          <w:rFonts w:ascii="Times New Roman" w:hAnsi="Times New Roman" w:cs="Times New Roman"/>
          <w:color w:val="333333"/>
          <w:sz w:val="28"/>
          <w:szCs w:val="28"/>
        </w:rPr>
        <w:t>інвестицій в науку або пошуку альтернативних шляхів доступу до технологій (Італія, Німеччина, Південна Корея, Фінляндія;</w:t>
      </w:r>
    </w:p>
    <w:p w14:paraId="1C94888A" w14:textId="3F24E3FD" w:rsidR="00975124" w:rsidRDefault="00975124" w:rsidP="00951E4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– запровадження або підтримки досліджень і розробок новітніх технологій, створення технопарків та наукових хабів (Франція, Південна Корея, В’єтнам) </w:t>
      </w:r>
      <w:r w:rsidRPr="00F80836">
        <w:rPr>
          <w:rFonts w:ascii="Times New Roman" w:hAnsi="Times New Roman" w:cs="Times New Roman"/>
          <w:color w:val="333333"/>
          <w:sz w:val="28"/>
          <w:szCs w:val="28"/>
        </w:rPr>
        <w:t>[</w:t>
      </w:r>
      <w:r w:rsidR="00CD40A9"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Pr="00F80836">
        <w:rPr>
          <w:rFonts w:ascii="Times New Roman" w:hAnsi="Times New Roman" w:cs="Times New Roman"/>
          <w:color w:val="333333"/>
          <w:sz w:val="28"/>
          <w:szCs w:val="28"/>
        </w:rPr>
        <w:t>]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F1FC9D0" w14:textId="14A57A81" w:rsidR="00A72889" w:rsidRDefault="00325C4C" w:rsidP="007F0D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Видається, що всі ці напрями будуть актуальними для повоєнної</w:t>
      </w:r>
      <w:r w:rsidR="00D112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України. Водночас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 xml:space="preserve"> необхідно усвідомити, що до вже існуючих </w:t>
      </w:r>
      <w:r w:rsidR="00E01C51">
        <w:rPr>
          <w:rFonts w:ascii="Times New Roman" w:hAnsi="Times New Roman" w:cs="Times New Roman"/>
          <w:color w:val="333333"/>
          <w:sz w:val="28"/>
          <w:szCs w:val="28"/>
        </w:rPr>
        <w:t>викликів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 xml:space="preserve"> в сфері науки та освіти (</w:t>
      </w:r>
      <w:r w:rsidR="00CD40A9">
        <w:rPr>
          <w:rFonts w:ascii="Times New Roman" w:hAnsi="Times New Roman" w:cs="Times New Roman"/>
          <w:color w:val="333333"/>
          <w:sz w:val="28"/>
          <w:szCs w:val="28"/>
        </w:rPr>
        <w:t>див.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D40A9">
        <w:rPr>
          <w:rFonts w:ascii="Times New Roman" w:hAnsi="Times New Roman" w:cs="Times New Roman"/>
          <w:color w:val="333333"/>
          <w:sz w:val="28"/>
          <w:szCs w:val="28"/>
        </w:rPr>
        <w:t xml:space="preserve">зокрема 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>Стратегі</w:t>
      </w:r>
      <w:r w:rsidR="00CD40A9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 xml:space="preserve"> людського розвитку</w:t>
      </w:r>
      <w:r w:rsidR="00CD40A9">
        <w:rPr>
          <w:rFonts w:ascii="Times New Roman" w:hAnsi="Times New Roman" w:cs="Times New Roman"/>
          <w:color w:val="333333"/>
          <w:sz w:val="28"/>
          <w:szCs w:val="28"/>
        </w:rPr>
        <w:t xml:space="preserve"> [10]</w:t>
      </w:r>
      <w:r w:rsidR="005C7366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CD40A9">
        <w:rPr>
          <w:rFonts w:ascii="Times New Roman" w:hAnsi="Times New Roman" w:cs="Times New Roman"/>
          <w:color w:val="333333"/>
          <w:sz w:val="28"/>
          <w:szCs w:val="28"/>
        </w:rPr>
        <w:t xml:space="preserve">, додаються нові: </w:t>
      </w:r>
      <w:r>
        <w:rPr>
          <w:rFonts w:ascii="Times New Roman" w:hAnsi="Times New Roman" w:cs="Times New Roman"/>
          <w:color w:val="333333"/>
          <w:sz w:val="28"/>
          <w:szCs w:val="28"/>
        </w:rPr>
        <w:t>руйн</w:t>
      </w:r>
      <w:r w:rsidR="00CD40A9"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>ван</w:t>
      </w:r>
      <w:r w:rsidR="00CD40A9">
        <w:rPr>
          <w:rFonts w:ascii="Times New Roman" w:hAnsi="Times New Roman" w:cs="Times New Roman"/>
          <w:color w:val="333333"/>
          <w:sz w:val="28"/>
          <w:szCs w:val="28"/>
        </w:rPr>
        <w:t>ня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освітньої інфраструктури</w:t>
      </w:r>
      <w:r w:rsidR="009E3B67">
        <w:rPr>
          <w:rFonts w:ascii="Times New Roman" w:hAnsi="Times New Roman" w:cs="Times New Roman"/>
          <w:color w:val="333333"/>
          <w:sz w:val="28"/>
          <w:szCs w:val="28"/>
        </w:rPr>
        <w:t xml:space="preserve">; забезпечення нового підходу до </w:t>
      </w:r>
      <w:proofErr w:type="spellStart"/>
      <w:r w:rsidR="009E3B67">
        <w:rPr>
          <w:rFonts w:ascii="Times New Roman" w:hAnsi="Times New Roman" w:cs="Times New Roman"/>
          <w:color w:val="333333"/>
          <w:sz w:val="28"/>
          <w:szCs w:val="28"/>
        </w:rPr>
        <w:t>інклюзивності</w:t>
      </w:r>
      <w:proofErr w:type="spellEnd"/>
      <w:r w:rsidR="009E3B67">
        <w:rPr>
          <w:rFonts w:ascii="Times New Roman" w:hAnsi="Times New Roman" w:cs="Times New Roman"/>
          <w:color w:val="333333"/>
          <w:sz w:val="28"/>
          <w:szCs w:val="28"/>
        </w:rPr>
        <w:t>, зокрема в частині</w:t>
      </w:r>
      <w:r w:rsidR="00E01C5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72889">
        <w:rPr>
          <w:rFonts w:ascii="Times New Roman" w:hAnsi="Times New Roman" w:cs="Times New Roman"/>
          <w:color w:val="333333"/>
          <w:sz w:val="28"/>
          <w:szCs w:val="28"/>
        </w:rPr>
        <w:t>перепідготовк</w:t>
      </w:r>
      <w:r w:rsidR="009E3B6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A728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72889" w:rsidRPr="00A72889">
        <w:rPr>
          <w:rFonts w:ascii="Times New Roman" w:hAnsi="Times New Roman" w:cs="Times New Roman"/>
          <w:color w:val="333333"/>
          <w:sz w:val="28"/>
          <w:szCs w:val="28"/>
        </w:rPr>
        <w:t>ветеранів війни та осіб з інвалідністю, яку вони отримали під час війни</w:t>
      </w:r>
      <w:r w:rsidR="009E3B67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E01C51">
        <w:rPr>
          <w:rFonts w:ascii="Times New Roman" w:hAnsi="Times New Roman" w:cs="Times New Roman"/>
          <w:color w:val="333333"/>
          <w:sz w:val="28"/>
          <w:szCs w:val="28"/>
        </w:rPr>
        <w:t xml:space="preserve"> адаптація освітніх програм і напрямів підготовки до нових умов (потреб суспільства і економіки)</w:t>
      </w:r>
      <w:r w:rsidR="007F0D6C">
        <w:rPr>
          <w:rFonts w:ascii="Times New Roman" w:hAnsi="Times New Roman" w:cs="Times New Roman"/>
          <w:color w:val="333333"/>
          <w:sz w:val="28"/>
          <w:szCs w:val="28"/>
        </w:rPr>
        <w:t xml:space="preserve"> тощо</w:t>
      </w:r>
      <w:r w:rsidR="0004760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F0D6C">
        <w:rPr>
          <w:rFonts w:ascii="Times New Roman" w:hAnsi="Times New Roman" w:cs="Times New Roman"/>
          <w:color w:val="333333"/>
          <w:sz w:val="28"/>
          <w:szCs w:val="28"/>
        </w:rPr>
        <w:t xml:space="preserve"> Вирішення цих проблем вимагає не «косметичних» змін, а зміни парадигми розвитку </w:t>
      </w:r>
      <w:proofErr w:type="spellStart"/>
      <w:r w:rsidR="007F0D6C">
        <w:rPr>
          <w:rFonts w:ascii="Times New Roman" w:hAnsi="Times New Roman" w:cs="Times New Roman"/>
          <w:color w:val="333333"/>
          <w:sz w:val="28"/>
          <w:szCs w:val="28"/>
        </w:rPr>
        <w:t>освітньо</w:t>
      </w:r>
      <w:proofErr w:type="spellEnd"/>
      <w:r w:rsidR="007F0D6C">
        <w:rPr>
          <w:rFonts w:ascii="Times New Roman" w:hAnsi="Times New Roman" w:cs="Times New Roman"/>
          <w:color w:val="333333"/>
          <w:sz w:val="28"/>
          <w:szCs w:val="28"/>
        </w:rPr>
        <w:t>-наукової сфери, її орієнтації на формування</w:t>
      </w:r>
      <w:r w:rsidR="00F17C8F">
        <w:rPr>
          <w:rFonts w:ascii="Times New Roman" w:hAnsi="Times New Roman" w:cs="Times New Roman"/>
          <w:color w:val="333333"/>
          <w:sz w:val="28"/>
          <w:szCs w:val="28"/>
        </w:rPr>
        <w:t xml:space="preserve"> здатної до критичного мислення особистості, що має</w:t>
      </w:r>
      <w:r w:rsidR="007F0D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17C8F">
        <w:rPr>
          <w:rFonts w:ascii="Times New Roman" w:hAnsi="Times New Roman" w:cs="Times New Roman"/>
          <w:color w:val="333333"/>
          <w:sz w:val="28"/>
          <w:szCs w:val="28"/>
        </w:rPr>
        <w:t xml:space="preserve">стійкі </w:t>
      </w:r>
      <w:r w:rsidR="007F0D6C">
        <w:rPr>
          <w:rFonts w:ascii="Times New Roman" w:hAnsi="Times New Roman" w:cs="Times New Roman"/>
          <w:color w:val="333333"/>
          <w:sz w:val="28"/>
          <w:szCs w:val="28"/>
        </w:rPr>
        <w:t>установк</w:t>
      </w:r>
      <w:r w:rsidR="00F17C8F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7F0D6C">
        <w:rPr>
          <w:rFonts w:ascii="Times New Roman" w:hAnsi="Times New Roman" w:cs="Times New Roman"/>
          <w:color w:val="333333"/>
          <w:sz w:val="28"/>
          <w:szCs w:val="28"/>
        </w:rPr>
        <w:t xml:space="preserve"> на соціально-активну поведінку, поваг</w:t>
      </w:r>
      <w:r w:rsidR="00F17C8F">
        <w:rPr>
          <w:rFonts w:ascii="Times New Roman" w:hAnsi="Times New Roman" w:cs="Times New Roman"/>
          <w:color w:val="333333"/>
          <w:sz w:val="28"/>
          <w:szCs w:val="28"/>
        </w:rPr>
        <w:t xml:space="preserve">у </w:t>
      </w:r>
      <w:r w:rsidR="007F0D6C">
        <w:rPr>
          <w:rFonts w:ascii="Times New Roman" w:hAnsi="Times New Roman" w:cs="Times New Roman"/>
          <w:color w:val="333333"/>
          <w:sz w:val="28"/>
          <w:szCs w:val="28"/>
        </w:rPr>
        <w:t xml:space="preserve">та </w:t>
      </w:r>
      <w:r w:rsidR="009E3B67">
        <w:rPr>
          <w:rFonts w:ascii="Times New Roman" w:hAnsi="Times New Roman" w:cs="Times New Roman"/>
          <w:color w:val="333333"/>
          <w:sz w:val="28"/>
          <w:szCs w:val="28"/>
        </w:rPr>
        <w:t>готовн</w:t>
      </w:r>
      <w:r w:rsidR="00F17C8F">
        <w:rPr>
          <w:rFonts w:ascii="Times New Roman" w:hAnsi="Times New Roman" w:cs="Times New Roman"/>
          <w:color w:val="333333"/>
          <w:sz w:val="28"/>
          <w:szCs w:val="28"/>
        </w:rPr>
        <w:t>і</w:t>
      </w:r>
      <w:r w:rsidR="009E3B67">
        <w:rPr>
          <w:rFonts w:ascii="Times New Roman" w:hAnsi="Times New Roman" w:cs="Times New Roman"/>
          <w:color w:val="333333"/>
          <w:sz w:val="28"/>
          <w:szCs w:val="28"/>
        </w:rPr>
        <w:t>ст</w:t>
      </w:r>
      <w:r w:rsidR="00F17C8F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="009E3B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17C8F">
        <w:rPr>
          <w:rFonts w:ascii="Times New Roman" w:hAnsi="Times New Roman" w:cs="Times New Roman"/>
          <w:color w:val="333333"/>
          <w:sz w:val="28"/>
          <w:szCs w:val="28"/>
        </w:rPr>
        <w:t>захищати</w:t>
      </w:r>
      <w:r w:rsidR="007F0D6C">
        <w:rPr>
          <w:rFonts w:ascii="Times New Roman" w:hAnsi="Times New Roman" w:cs="Times New Roman"/>
          <w:color w:val="333333"/>
          <w:sz w:val="28"/>
          <w:szCs w:val="28"/>
        </w:rPr>
        <w:t xml:space="preserve"> основоположн</w:t>
      </w:r>
      <w:r w:rsidR="009E3B67">
        <w:rPr>
          <w:rFonts w:ascii="Times New Roman" w:hAnsi="Times New Roman" w:cs="Times New Roman"/>
          <w:color w:val="333333"/>
          <w:sz w:val="28"/>
          <w:szCs w:val="28"/>
        </w:rPr>
        <w:t>і</w:t>
      </w:r>
      <w:r w:rsidR="007F0D6C">
        <w:rPr>
          <w:rFonts w:ascii="Times New Roman" w:hAnsi="Times New Roman" w:cs="Times New Roman"/>
          <w:color w:val="333333"/>
          <w:sz w:val="28"/>
          <w:szCs w:val="28"/>
        </w:rPr>
        <w:t xml:space="preserve"> цінност</w:t>
      </w:r>
      <w:r w:rsidR="009E3B67">
        <w:rPr>
          <w:rFonts w:ascii="Times New Roman" w:hAnsi="Times New Roman" w:cs="Times New Roman"/>
          <w:color w:val="333333"/>
          <w:sz w:val="28"/>
          <w:szCs w:val="28"/>
        </w:rPr>
        <w:t>і</w:t>
      </w:r>
      <w:r w:rsidR="007F0D6C">
        <w:rPr>
          <w:rFonts w:ascii="Times New Roman" w:hAnsi="Times New Roman" w:cs="Times New Roman"/>
          <w:color w:val="333333"/>
          <w:sz w:val="28"/>
          <w:szCs w:val="28"/>
        </w:rPr>
        <w:t xml:space="preserve"> суспільства</w:t>
      </w:r>
      <w:r w:rsidR="009E3B67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04760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F10F073" w14:textId="1130700F" w:rsidR="00676895" w:rsidRDefault="001C1385" w:rsidP="0071700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0D6C">
        <w:rPr>
          <w:rFonts w:ascii="Times New Roman" w:hAnsi="Times New Roman" w:cs="Times New Roman"/>
          <w:color w:val="333333"/>
          <w:sz w:val="28"/>
          <w:szCs w:val="28"/>
        </w:rPr>
        <w:t xml:space="preserve">Вже сьогодні </w:t>
      </w:r>
      <w:r w:rsidR="00A86AD4">
        <w:rPr>
          <w:rFonts w:ascii="Times New Roman" w:hAnsi="Times New Roman" w:cs="Times New Roman"/>
          <w:color w:val="333333"/>
          <w:sz w:val="28"/>
          <w:szCs w:val="28"/>
        </w:rPr>
        <w:t>необхідно</w:t>
      </w:r>
      <w:r w:rsidRPr="007F0D6C">
        <w:rPr>
          <w:rFonts w:ascii="Times New Roman" w:hAnsi="Times New Roman" w:cs="Times New Roman"/>
          <w:color w:val="333333"/>
          <w:sz w:val="28"/>
          <w:szCs w:val="28"/>
        </w:rPr>
        <w:t xml:space="preserve"> мати чіткий образ</w:t>
      </w:r>
      <w:r w:rsidR="00303FB6">
        <w:rPr>
          <w:rFonts w:ascii="Times New Roman" w:hAnsi="Times New Roman" w:cs="Times New Roman"/>
          <w:color w:val="333333"/>
          <w:sz w:val="28"/>
          <w:szCs w:val="28"/>
        </w:rPr>
        <w:t xml:space="preserve"> країни після</w:t>
      </w:r>
      <w:r w:rsidRPr="007F0D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03FB6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7F0D6C">
        <w:rPr>
          <w:rFonts w:ascii="Times New Roman" w:hAnsi="Times New Roman" w:cs="Times New Roman"/>
          <w:color w:val="333333"/>
          <w:sz w:val="28"/>
          <w:szCs w:val="28"/>
        </w:rPr>
        <w:t xml:space="preserve">еремоги. І видається, що аксіологічний аспект цього образу якнайкраще </w:t>
      </w:r>
      <w:r w:rsidR="00D365F0" w:rsidRPr="007F0D6C">
        <w:rPr>
          <w:rFonts w:ascii="Times New Roman" w:hAnsi="Times New Roman" w:cs="Times New Roman"/>
          <w:color w:val="333333"/>
          <w:sz w:val="28"/>
          <w:szCs w:val="28"/>
        </w:rPr>
        <w:t>виражає</w:t>
      </w:r>
      <w:r w:rsidR="007F0D6C" w:rsidRPr="007F0D6C">
        <w:rPr>
          <w:rFonts w:ascii="Times New Roman" w:hAnsi="Times New Roman" w:cs="Times New Roman"/>
          <w:color w:val="333333"/>
          <w:sz w:val="28"/>
          <w:szCs w:val="28"/>
        </w:rPr>
        <w:t xml:space="preserve"> винесене у епіграф</w:t>
      </w:r>
      <w:r w:rsidR="00D365F0" w:rsidRPr="007F0D6C">
        <w:rPr>
          <w:rFonts w:ascii="Times New Roman" w:hAnsi="Times New Roman" w:cs="Times New Roman"/>
          <w:color w:val="333333"/>
          <w:sz w:val="28"/>
          <w:szCs w:val="28"/>
        </w:rPr>
        <w:t xml:space="preserve"> висловлювання Р. Рейгана</w:t>
      </w:r>
      <w:r w:rsidR="00E54714" w:rsidRPr="007F0D6C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921D97" w:rsidRPr="007F0D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F0D6C" w:rsidRPr="007F0D6C">
        <w:rPr>
          <w:rFonts w:ascii="Times New Roman" w:hAnsi="Times New Roman" w:cs="Times New Roman"/>
          <w:color w:val="333333"/>
          <w:sz w:val="28"/>
          <w:szCs w:val="28"/>
        </w:rPr>
        <w:t xml:space="preserve">«Коли </w:t>
      </w:r>
      <w:r w:rsidR="00E54714" w:rsidRPr="007F0D6C">
        <w:rPr>
          <w:rFonts w:ascii="Times New Roman" w:hAnsi="Times New Roman" w:cs="Times New Roman"/>
          <w:color w:val="333333"/>
          <w:sz w:val="28"/>
          <w:szCs w:val="28"/>
        </w:rPr>
        <w:t xml:space="preserve">ми говоримо про мир, ми маємо на </w:t>
      </w:r>
      <w:r w:rsidR="00E54714" w:rsidRPr="007F0D6C">
        <w:rPr>
          <w:rFonts w:ascii="Times New Roman" w:hAnsi="Times New Roman" w:cs="Times New Roman"/>
          <w:color w:val="333333"/>
          <w:sz w:val="28"/>
          <w:szCs w:val="28"/>
        </w:rPr>
        <w:lastRenderedPageBreak/>
        <w:t>увазі не лише відсутність війни. Справжній мир тримається на стовпах індивідуальної свободи, прав людини, національного самовизначення та поваги до верховенства права</w:t>
      </w:r>
      <w:r w:rsidR="00015842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E54714" w:rsidRPr="007F0D6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B62403" w:rsidRPr="007F0D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15842">
        <w:rPr>
          <w:rFonts w:ascii="Times New Roman" w:hAnsi="Times New Roman" w:cs="Times New Roman"/>
          <w:color w:val="333333"/>
          <w:sz w:val="28"/>
          <w:szCs w:val="28"/>
        </w:rPr>
        <w:t xml:space="preserve">І саме освіта і наука, через формування світогляду та ціннісних орієнтацій, закладають фундамент сталого миру і економічного процвітання та сприяють </w:t>
      </w:r>
      <w:r w:rsidR="00E54714">
        <w:rPr>
          <w:rFonts w:ascii="Times New Roman" w:hAnsi="Times New Roman" w:cs="Times New Roman"/>
          <w:color w:val="333333"/>
          <w:sz w:val="28"/>
          <w:szCs w:val="28"/>
        </w:rPr>
        <w:t>досягненн</w:t>
      </w:r>
      <w:r w:rsidR="00015842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="00E54714">
        <w:rPr>
          <w:rFonts w:ascii="Times New Roman" w:hAnsi="Times New Roman" w:cs="Times New Roman"/>
          <w:color w:val="333333"/>
          <w:sz w:val="28"/>
          <w:szCs w:val="28"/>
        </w:rPr>
        <w:t xml:space="preserve"> стратегічної мети – </w:t>
      </w:r>
      <w:r w:rsidR="00E54714" w:rsidRPr="00E54714">
        <w:rPr>
          <w:rFonts w:ascii="Times New Roman" w:hAnsi="Times New Roman" w:cs="Times New Roman"/>
          <w:color w:val="333333"/>
          <w:sz w:val="28"/>
          <w:szCs w:val="28"/>
        </w:rPr>
        <w:t xml:space="preserve">побудови </w:t>
      </w:r>
      <w:r w:rsidR="00E54714" w:rsidRP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суверенн</w:t>
      </w:r>
      <w:r w:rsid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ої</w:t>
      </w:r>
      <w:r w:rsidR="00E54714" w:rsidRP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незалежн</w:t>
      </w:r>
      <w:r w:rsid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ої</w:t>
      </w:r>
      <w:r w:rsidR="00E54714" w:rsidRP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демократичн</w:t>
      </w:r>
      <w:r w:rsid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ої</w:t>
      </w:r>
      <w:r w:rsidR="00E54714" w:rsidRP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соціальн</w:t>
      </w:r>
      <w:r w:rsid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ої</w:t>
      </w:r>
      <w:r w:rsidR="00E54714" w:rsidRP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правов</w:t>
      </w:r>
      <w:r w:rsid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ої</w:t>
      </w:r>
      <w:r w:rsidR="00E54714" w:rsidRP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держав</w:t>
      </w:r>
      <w:r w:rsidR="00E54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</w:t>
      </w:r>
    </w:p>
    <w:p w14:paraId="0A70B6AE" w14:textId="77777777" w:rsidR="00015842" w:rsidRDefault="00015842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9B479" w14:textId="365232B9" w:rsidR="00DE2D27" w:rsidRPr="007E765E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159FC2BB" w14:textId="001450FD" w:rsidR="00CD40A9" w:rsidRDefault="00CD40A9" w:rsidP="004A2C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Reagan</w:t>
      </w:r>
      <w:proofErr w:type="spellEnd"/>
      <w:r w:rsidRPr="00506745"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506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06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5067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Selected</w:t>
      </w:r>
      <w:proofErr w:type="spellEnd"/>
      <w:r w:rsidRPr="00506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Speeches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6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06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York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Simon</w:t>
      </w:r>
      <w:proofErr w:type="spellEnd"/>
      <w:r w:rsidRPr="00506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6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Schuster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06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2004</w:t>
      </w:r>
      <w:r w:rsidRPr="00506745">
        <w:rPr>
          <w:rFonts w:ascii="Times New Roman" w:hAnsi="Times New Roman" w:cs="Times New Roman"/>
          <w:sz w:val="28"/>
          <w:szCs w:val="28"/>
        </w:rPr>
        <w:t xml:space="preserve">. 432 p.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Cited</w:t>
      </w:r>
      <w:proofErr w:type="spellEnd"/>
      <w:r w:rsidRPr="00506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45"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06745">
        <w:rPr>
          <w:rFonts w:ascii="Times New Roman" w:hAnsi="Times New Roman" w:cs="Times New Roman"/>
          <w:sz w:val="28"/>
          <w:szCs w:val="28"/>
        </w:rPr>
        <w:t>https://www.azquotes.com/quote/611007</w:t>
      </w:r>
    </w:p>
    <w:p w14:paraId="070610D2" w14:textId="75773675" w:rsidR="007C17F7" w:rsidRPr="00676895" w:rsidRDefault="00CD40A9" w:rsidP="004A2C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7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membership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Moldova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Georgia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Western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Balkans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external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EU</w:t>
      </w:r>
      <w:r w:rsidR="004A2C8F" w:rsidRPr="004A2C8F">
        <w:rPr>
          <w:rFonts w:ascii="Times New Roman" w:hAnsi="Times New Roman" w:cs="Times New Roman"/>
          <w:sz w:val="28"/>
          <w:szCs w:val="28"/>
        </w:rPr>
        <w:t>,</w:t>
      </w:r>
      <w:r w:rsidR="007C17F7" w:rsidRPr="004A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611/22</w:t>
      </w:r>
      <w:r w:rsidR="004A2C8F" w:rsidRPr="004A2C8F">
        <w:rPr>
          <w:rFonts w:ascii="Times New Roman" w:hAnsi="Times New Roman" w:cs="Times New Roman"/>
          <w:sz w:val="28"/>
          <w:szCs w:val="28"/>
        </w:rPr>
        <w:t>,</w:t>
      </w:r>
      <w:r w:rsidR="007C17F7" w:rsidRPr="004A2C8F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="007C17F7" w:rsidRPr="004A2C8F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="007C17F7" w:rsidRPr="004A2C8F">
        <w:rPr>
          <w:rFonts w:ascii="Times New Roman" w:hAnsi="Times New Roman" w:cs="Times New Roman"/>
          <w:sz w:val="28"/>
          <w:szCs w:val="28"/>
        </w:rPr>
        <w:t xml:space="preserve"> 2022. </w:t>
      </w:r>
      <w:proofErr w:type="spellStart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>Press</w:t>
      </w:r>
      <w:proofErr w:type="spellEnd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>office</w:t>
      </w:r>
      <w:proofErr w:type="spellEnd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>General</w:t>
      </w:r>
      <w:proofErr w:type="spellEnd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>Secretariat</w:t>
      </w:r>
      <w:proofErr w:type="spellEnd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>Council</w:t>
      </w:r>
      <w:proofErr w:type="spellEnd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 xml:space="preserve"> EU. </w:t>
      </w:r>
      <w:r w:rsidR="004A2C8F" w:rsidRPr="004A2C8F">
        <w:rPr>
          <w:rFonts w:ascii="Times New Roman" w:hAnsi="Times New Roman" w:cs="Times New Roman"/>
          <w:color w:val="3F4A52"/>
          <w:sz w:val="28"/>
          <w:szCs w:val="28"/>
        </w:rPr>
        <w:t xml:space="preserve">23 </w:t>
      </w:r>
      <w:proofErr w:type="spellStart"/>
      <w:r w:rsidR="004A2C8F" w:rsidRPr="004A2C8F">
        <w:rPr>
          <w:rFonts w:ascii="Times New Roman" w:hAnsi="Times New Roman" w:cs="Times New Roman"/>
          <w:color w:val="3F4A52"/>
          <w:sz w:val="28"/>
          <w:szCs w:val="28"/>
        </w:rPr>
        <w:t>June</w:t>
      </w:r>
      <w:proofErr w:type="spellEnd"/>
      <w:r w:rsidR="004A2C8F" w:rsidRPr="004A2C8F">
        <w:rPr>
          <w:rFonts w:ascii="Times New Roman" w:hAnsi="Times New Roman" w:cs="Times New Roman"/>
          <w:color w:val="3F4A52"/>
          <w:sz w:val="28"/>
          <w:szCs w:val="28"/>
        </w:rPr>
        <w:t xml:space="preserve"> 2022.</w:t>
      </w:r>
      <w:r w:rsidR="004A2C8F" w:rsidRPr="004A2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2C8F" w:rsidRPr="004A2C8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A2C8F" w:rsidRPr="004A2C8F">
        <w:rPr>
          <w:rFonts w:ascii="Times New Roman" w:hAnsi="Times New Roman" w:cs="Times New Roman"/>
          <w:sz w:val="28"/>
          <w:szCs w:val="28"/>
        </w:rPr>
        <w:t>: https://www.consilium.europa.eu/en/press/press-releases/2022/06/23/european-</w:t>
      </w:r>
      <w:r w:rsidR="004A2C8F" w:rsidRPr="00676895">
        <w:rPr>
          <w:rFonts w:ascii="Times New Roman" w:hAnsi="Times New Roman" w:cs="Times New Roman"/>
          <w:sz w:val="28"/>
          <w:szCs w:val="28"/>
        </w:rPr>
        <w:t>council-conclusions-on-ukraine-the-membership-applications-of-ukraine-the-republic-of-moldova-and-georgia-western-balkans-and-external-relations-23-june-2022/pdf/</w:t>
      </w:r>
    </w:p>
    <w:p w14:paraId="080F664F" w14:textId="05FD92E3" w:rsidR="000C3E79" w:rsidRDefault="00CD40A9" w:rsidP="000C3E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3940" w:rsidRPr="00676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3940" w:rsidRPr="00676895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="00AD3940" w:rsidRPr="00676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940" w:rsidRPr="0067689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D3940" w:rsidRPr="00676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940" w:rsidRPr="0067689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D3940" w:rsidRPr="00676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940" w:rsidRPr="00676895">
        <w:rPr>
          <w:rFonts w:ascii="Times New Roman" w:hAnsi="Times New Roman" w:cs="Times New Roman"/>
          <w:sz w:val="28"/>
          <w:szCs w:val="28"/>
        </w:rPr>
        <w:t>Presidency</w:t>
      </w:r>
      <w:proofErr w:type="spellEnd"/>
      <w:r w:rsidR="00AD3940" w:rsidRPr="00676895">
        <w:rPr>
          <w:rFonts w:ascii="Times New Roman" w:hAnsi="Times New Roman" w:cs="Times New Roman"/>
          <w:sz w:val="28"/>
          <w:szCs w:val="28"/>
        </w:rPr>
        <w:t xml:space="preserve">: SN 180/1/93 REV 1. </w:t>
      </w:r>
      <w:proofErr w:type="spellStart"/>
      <w:r w:rsidR="00AD3940" w:rsidRPr="00676895">
        <w:rPr>
          <w:rFonts w:ascii="Times New Roman" w:hAnsi="Times New Roman" w:cs="Times New Roman"/>
          <w:sz w:val="28"/>
          <w:szCs w:val="28"/>
        </w:rPr>
        <w:t>Copenhagen</w:t>
      </w:r>
      <w:proofErr w:type="spellEnd"/>
      <w:r w:rsidR="00AD3940" w:rsidRPr="00676895">
        <w:rPr>
          <w:rFonts w:ascii="Times New Roman" w:hAnsi="Times New Roman" w:cs="Times New Roman"/>
          <w:sz w:val="28"/>
          <w:szCs w:val="28"/>
        </w:rPr>
        <w:t xml:space="preserve">, 21–22 </w:t>
      </w:r>
      <w:proofErr w:type="spellStart"/>
      <w:r w:rsidR="00AD3940" w:rsidRPr="00676895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="00AD3940" w:rsidRPr="00676895">
        <w:rPr>
          <w:rFonts w:ascii="Times New Roman" w:hAnsi="Times New Roman" w:cs="Times New Roman"/>
          <w:sz w:val="28"/>
          <w:szCs w:val="28"/>
        </w:rPr>
        <w:t xml:space="preserve"> 1993. URL: https://www.consilium.europa.eu/media/21225/72921.pdf </w:t>
      </w:r>
    </w:p>
    <w:p w14:paraId="3A9790F8" w14:textId="3EBCA8AD" w:rsidR="00BF351B" w:rsidRDefault="00CD40A9" w:rsidP="00BF35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351B" w:rsidRPr="00676895">
        <w:rPr>
          <w:rFonts w:ascii="Times New Roman" w:hAnsi="Times New Roman" w:cs="Times New Roman"/>
          <w:sz w:val="28"/>
          <w:szCs w:val="28"/>
        </w:rPr>
        <w:t xml:space="preserve">. Конституція України: Закон України від 28 червня 1996 р. № 254к/96-ВР. </w:t>
      </w:r>
      <w:r w:rsidR="00BF351B" w:rsidRPr="00676895">
        <w:rPr>
          <w:rFonts w:ascii="Times New Roman" w:hAnsi="Times New Roman" w:cs="Times New Roman"/>
          <w:i/>
          <w:iCs/>
          <w:sz w:val="28"/>
          <w:szCs w:val="28"/>
        </w:rPr>
        <w:t>Офіційний вісник України</w:t>
      </w:r>
      <w:r w:rsidR="00BF351B" w:rsidRPr="00676895">
        <w:rPr>
          <w:rFonts w:ascii="Times New Roman" w:hAnsi="Times New Roman" w:cs="Times New Roman"/>
          <w:sz w:val="28"/>
          <w:szCs w:val="28"/>
        </w:rPr>
        <w:t>. 2010. № 72/1 (спец</w:t>
      </w:r>
      <w:r w:rsidR="00BF351B">
        <w:rPr>
          <w:rFonts w:ascii="Times New Roman" w:hAnsi="Times New Roman" w:cs="Times New Roman"/>
          <w:sz w:val="28"/>
          <w:szCs w:val="28"/>
        </w:rPr>
        <w:t>.</w:t>
      </w:r>
      <w:r w:rsidR="00BF351B" w:rsidRPr="00676895">
        <w:rPr>
          <w:rFonts w:ascii="Times New Roman" w:hAnsi="Times New Roman" w:cs="Times New Roman"/>
          <w:sz w:val="28"/>
          <w:szCs w:val="28"/>
        </w:rPr>
        <w:t xml:space="preserve"> випуск). С. 15. Ст. 2598. (Із змінами). </w:t>
      </w:r>
    </w:p>
    <w:p w14:paraId="01B291FF" w14:textId="19A12071" w:rsidR="00BF351B" w:rsidRDefault="00CD40A9" w:rsidP="00BF35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351B">
        <w:rPr>
          <w:rFonts w:ascii="Times New Roman" w:hAnsi="Times New Roman" w:cs="Times New Roman"/>
          <w:sz w:val="28"/>
          <w:szCs w:val="28"/>
        </w:rPr>
        <w:t xml:space="preserve">. </w:t>
      </w:r>
      <w:r w:rsidR="00BF351B" w:rsidRPr="00C345E9">
        <w:rPr>
          <w:rFonts w:ascii="Times New Roman" w:hAnsi="Times New Roman" w:cs="Times New Roman"/>
          <w:color w:val="000000"/>
          <w:sz w:val="28"/>
          <w:szCs w:val="28"/>
        </w:rPr>
        <w:t xml:space="preserve">Про правовий режим воєнного стану: Закон України № 389-VIII від 12 травня 2015 року. </w:t>
      </w:r>
      <w:r w:rsidR="00BF351B" w:rsidRPr="00C345E9">
        <w:rPr>
          <w:rFonts w:ascii="Times New Roman" w:hAnsi="Times New Roman" w:cs="Times New Roman"/>
          <w:i/>
          <w:iCs/>
          <w:color w:val="211D1E"/>
          <w:sz w:val="28"/>
          <w:szCs w:val="28"/>
        </w:rPr>
        <w:t>Офіційний вісник України</w:t>
      </w:r>
      <w:r w:rsidR="00BF351B" w:rsidRPr="00C345E9">
        <w:rPr>
          <w:rFonts w:ascii="Times New Roman" w:hAnsi="Times New Roman" w:cs="Times New Roman"/>
          <w:color w:val="211D1E"/>
          <w:sz w:val="28"/>
          <w:szCs w:val="28"/>
        </w:rPr>
        <w:t>. 2015. № 46. Ст. 13. (Із змінами).</w:t>
      </w:r>
    </w:p>
    <w:p w14:paraId="7B680DFD" w14:textId="52999E1B" w:rsidR="000C3E79" w:rsidRPr="00D60C3D" w:rsidRDefault="00CD40A9" w:rsidP="000C3E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1D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3E79">
        <w:rPr>
          <w:rFonts w:ascii="Times New Roman" w:hAnsi="Times New Roman" w:cs="Times New Roman"/>
          <w:sz w:val="28"/>
          <w:szCs w:val="28"/>
        </w:rPr>
        <w:t>Шевел</w:t>
      </w:r>
      <w:proofErr w:type="spellEnd"/>
      <w:r w:rsidR="000C3E79">
        <w:rPr>
          <w:rFonts w:ascii="Times New Roman" w:hAnsi="Times New Roman" w:cs="Times New Roman"/>
          <w:sz w:val="28"/>
          <w:szCs w:val="28"/>
        </w:rPr>
        <w:t xml:space="preserve"> І. П. </w:t>
      </w:r>
      <w:r w:rsidR="000C3E79" w:rsidRPr="00D60C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Теорії впливу війни на суспільство, рівень соціальної </w:t>
      </w:r>
      <w:proofErr w:type="spellStart"/>
      <w:r w:rsidR="000C3E79" w:rsidRPr="00D60C3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напруженності</w:t>
      </w:r>
      <w:proofErr w:type="spellEnd"/>
      <w:r w:rsidR="000C3E79" w:rsidRPr="00D60C3D">
        <w:rPr>
          <w:rFonts w:ascii="Times New Roman" w:eastAsia="Times New Roman" w:hAnsi="Times New Roman" w:cs="Times New Roman"/>
          <w:sz w:val="28"/>
          <w:szCs w:val="28"/>
          <w:lang w:eastAsia="uk-UA"/>
        </w:rPr>
        <w:t>, зміна масової свідомості та соціальних цінностей під час війни: соціологічний вимір</w:t>
      </w:r>
      <w:r w:rsidR="000C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C3E79" w:rsidRPr="000C3E79">
        <w:rPr>
          <w:rFonts w:ascii="Times New Roman" w:hAnsi="Times New Roman" w:cs="Times New Roman"/>
          <w:i/>
          <w:iCs/>
          <w:sz w:val="28"/>
          <w:szCs w:val="28"/>
        </w:rPr>
        <w:t>Вісник науки та освіти.</w:t>
      </w:r>
      <w:r w:rsidR="000C3E79" w:rsidRPr="00D60C3D">
        <w:rPr>
          <w:rFonts w:ascii="Times New Roman" w:hAnsi="Times New Roman" w:cs="Times New Roman"/>
          <w:sz w:val="28"/>
          <w:szCs w:val="28"/>
        </w:rPr>
        <w:t xml:space="preserve"> 2023</w:t>
      </w:r>
      <w:r w:rsidR="000C3E79">
        <w:rPr>
          <w:rFonts w:ascii="Times New Roman" w:hAnsi="Times New Roman" w:cs="Times New Roman"/>
          <w:sz w:val="28"/>
          <w:szCs w:val="28"/>
        </w:rPr>
        <w:t xml:space="preserve">. </w:t>
      </w:r>
      <w:r w:rsidR="000C3E79" w:rsidRPr="00D60C3D">
        <w:rPr>
          <w:rFonts w:ascii="Times New Roman" w:hAnsi="Times New Roman" w:cs="Times New Roman"/>
          <w:sz w:val="28"/>
          <w:szCs w:val="28"/>
        </w:rPr>
        <w:t>№</w:t>
      </w:r>
      <w:r w:rsidR="000C3E79">
        <w:rPr>
          <w:rFonts w:ascii="Times New Roman" w:hAnsi="Times New Roman" w:cs="Times New Roman"/>
          <w:sz w:val="28"/>
          <w:szCs w:val="28"/>
        </w:rPr>
        <w:t xml:space="preserve"> </w:t>
      </w:r>
      <w:r w:rsidR="000C3E79" w:rsidRPr="00D60C3D">
        <w:rPr>
          <w:rFonts w:ascii="Times New Roman" w:hAnsi="Times New Roman" w:cs="Times New Roman"/>
          <w:sz w:val="28"/>
          <w:szCs w:val="28"/>
        </w:rPr>
        <w:t>9</w:t>
      </w:r>
      <w:r w:rsidR="000C3E79">
        <w:rPr>
          <w:rFonts w:ascii="Times New Roman" w:hAnsi="Times New Roman" w:cs="Times New Roman"/>
          <w:sz w:val="28"/>
          <w:szCs w:val="28"/>
        </w:rPr>
        <w:t>. С. 922-934.</w:t>
      </w:r>
    </w:p>
    <w:p w14:paraId="6318FF91" w14:textId="1A055FE8" w:rsidR="00A93AB3" w:rsidRPr="00485BD9" w:rsidRDefault="00CD40A9" w:rsidP="0000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3A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3F04" w:rsidRPr="00003F04">
        <w:rPr>
          <w:rFonts w:ascii="Times New Roman" w:hAnsi="Times New Roman" w:cs="Times New Roman"/>
          <w:sz w:val="28"/>
          <w:szCs w:val="28"/>
        </w:rPr>
        <w:t>Iovcheva</w:t>
      </w:r>
      <w:proofErr w:type="spellEnd"/>
      <w:r w:rsidR="00003F04" w:rsidRPr="00003F04">
        <w:rPr>
          <w:rFonts w:ascii="Times New Roman" w:hAnsi="Times New Roman" w:cs="Times New Roman"/>
          <w:sz w:val="28"/>
          <w:szCs w:val="28"/>
        </w:rPr>
        <w:t xml:space="preserve"> A</w:t>
      </w:r>
      <w:r w:rsidR="00003F04">
        <w:rPr>
          <w:rFonts w:ascii="Times New Roman" w:hAnsi="Times New Roman" w:cs="Times New Roman"/>
          <w:sz w:val="28"/>
          <w:szCs w:val="28"/>
        </w:rPr>
        <w:t>.,</w:t>
      </w:r>
      <w:r w:rsidR="00003F04" w:rsidRPr="0000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04" w:rsidRPr="00003F04">
        <w:rPr>
          <w:rFonts w:ascii="Times New Roman" w:hAnsi="Times New Roman" w:cs="Times New Roman"/>
          <w:sz w:val="28"/>
          <w:szCs w:val="28"/>
        </w:rPr>
        <w:t>Reichardt</w:t>
      </w:r>
      <w:proofErr w:type="spellEnd"/>
      <w:r w:rsidR="00003F04" w:rsidRPr="00003F04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003F04" w:rsidRPr="00003F04">
        <w:rPr>
          <w:rFonts w:ascii="Times New Roman" w:hAnsi="Times New Roman" w:cs="Times New Roman"/>
          <w:sz w:val="28"/>
          <w:szCs w:val="28"/>
        </w:rPr>
        <w:t>Democratic</w:t>
      </w:r>
      <w:proofErr w:type="spellEnd"/>
      <w:r w:rsidR="00003F04" w:rsidRPr="0000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04" w:rsidRPr="00003F04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="00003F04" w:rsidRPr="0000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04" w:rsidRPr="00003F0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003F04" w:rsidRPr="0000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04" w:rsidRPr="00003F0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003F04" w:rsidRPr="0000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04" w:rsidRPr="00003F0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03F04" w:rsidRPr="0000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04" w:rsidRPr="00003F04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="00003F04" w:rsidRPr="00003F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3F04" w:rsidRPr="00003F0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03F04" w:rsidRPr="0000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04" w:rsidRPr="00003F04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="00003F04" w:rsidRPr="0000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04" w:rsidRPr="00003F0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03F04" w:rsidRPr="0000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04" w:rsidRPr="00485BD9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003F04" w:rsidRPr="00485B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3F04" w:rsidRPr="00485BD9">
        <w:rPr>
          <w:rFonts w:ascii="Times New Roman" w:hAnsi="Times New Roman" w:cs="Times New Roman"/>
          <w:i/>
          <w:iCs/>
          <w:sz w:val="28"/>
          <w:szCs w:val="28"/>
        </w:rPr>
        <w:t>Acta</w:t>
      </w:r>
      <w:proofErr w:type="spellEnd"/>
      <w:r w:rsidR="00003F04" w:rsidRPr="00485B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3F04" w:rsidRPr="00485BD9">
        <w:rPr>
          <w:rFonts w:ascii="Times New Roman" w:hAnsi="Times New Roman" w:cs="Times New Roman"/>
          <w:i/>
          <w:iCs/>
          <w:sz w:val="28"/>
          <w:szCs w:val="28"/>
        </w:rPr>
        <w:t>de</w:t>
      </w:r>
      <w:proofErr w:type="spellEnd"/>
      <w:r w:rsidR="00003F04" w:rsidRPr="00485B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3F04" w:rsidRPr="00485BD9">
        <w:rPr>
          <w:rFonts w:ascii="Times New Roman" w:hAnsi="Times New Roman" w:cs="Times New Roman"/>
          <w:i/>
          <w:iCs/>
          <w:sz w:val="28"/>
          <w:szCs w:val="28"/>
        </w:rPr>
        <w:t>Historia</w:t>
      </w:r>
      <w:proofErr w:type="spellEnd"/>
      <w:r w:rsidR="00003F04" w:rsidRPr="00485BD9">
        <w:rPr>
          <w:rFonts w:ascii="Times New Roman" w:hAnsi="Times New Roman" w:cs="Times New Roman"/>
          <w:i/>
          <w:iCs/>
          <w:sz w:val="28"/>
          <w:szCs w:val="28"/>
        </w:rPr>
        <w:t xml:space="preserve"> &amp; </w:t>
      </w:r>
      <w:proofErr w:type="spellStart"/>
      <w:r w:rsidR="00003F04" w:rsidRPr="00485BD9">
        <w:rPr>
          <w:rFonts w:ascii="Times New Roman" w:hAnsi="Times New Roman" w:cs="Times New Roman"/>
          <w:i/>
          <w:iCs/>
          <w:sz w:val="28"/>
          <w:szCs w:val="28"/>
        </w:rPr>
        <w:t>Politica</w:t>
      </w:r>
      <w:proofErr w:type="spellEnd"/>
      <w:r w:rsidR="00003F04" w:rsidRPr="00485BD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003F04" w:rsidRPr="00485BD9">
        <w:rPr>
          <w:rFonts w:ascii="Times New Roman" w:hAnsi="Times New Roman" w:cs="Times New Roman"/>
          <w:i/>
          <w:iCs/>
          <w:sz w:val="28"/>
          <w:szCs w:val="28"/>
        </w:rPr>
        <w:t>Saeculum</w:t>
      </w:r>
      <w:proofErr w:type="spellEnd"/>
      <w:r w:rsidR="00003F04" w:rsidRPr="00485BD9">
        <w:rPr>
          <w:rFonts w:ascii="Times New Roman" w:hAnsi="Times New Roman" w:cs="Times New Roman"/>
          <w:i/>
          <w:iCs/>
          <w:sz w:val="28"/>
          <w:szCs w:val="28"/>
        </w:rPr>
        <w:t xml:space="preserve"> XXI.</w:t>
      </w:r>
      <w:r w:rsidR="00003F04" w:rsidRPr="00485BD9">
        <w:rPr>
          <w:rFonts w:ascii="Times New Roman" w:hAnsi="Times New Roman" w:cs="Times New Roman"/>
          <w:sz w:val="28"/>
          <w:szCs w:val="28"/>
        </w:rPr>
        <w:t xml:space="preserve"> 2023. </w:t>
      </w:r>
      <w:proofErr w:type="spellStart"/>
      <w:r w:rsidR="00003F04" w:rsidRPr="00485BD9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="00003F04" w:rsidRPr="00485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04" w:rsidRPr="00485BD9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="00003F04" w:rsidRPr="00485BD9">
        <w:rPr>
          <w:rFonts w:ascii="Times New Roman" w:hAnsi="Times New Roman" w:cs="Times New Roman"/>
          <w:sz w:val="28"/>
          <w:szCs w:val="28"/>
        </w:rPr>
        <w:t xml:space="preserve">. </w:t>
      </w:r>
      <w:r w:rsidR="00003F04" w:rsidRPr="00485B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03F04" w:rsidRPr="00485BD9">
        <w:rPr>
          <w:rFonts w:ascii="Times New Roman" w:hAnsi="Times New Roman" w:cs="Times New Roman"/>
          <w:sz w:val="28"/>
          <w:szCs w:val="28"/>
        </w:rPr>
        <w:t xml:space="preserve">. 48-60. </w:t>
      </w:r>
    </w:p>
    <w:p w14:paraId="3EF45A22" w14:textId="5212C09B" w:rsidR="00485BD9" w:rsidRPr="00485BD9" w:rsidRDefault="00CD40A9" w:rsidP="00485B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728F" w:rsidRPr="00485B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728F" w:rsidRPr="00485BD9">
        <w:rPr>
          <w:rFonts w:ascii="Times New Roman" w:hAnsi="Times New Roman" w:cs="Times New Roman"/>
          <w:sz w:val="28"/>
          <w:szCs w:val="28"/>
        </w:rPr>
        <w:t>Drews</w:t>
      </w:r>
      <w:proofErr w:type="spellEnd"/>
      <w:r w:rsidR="0002728F" w:rsidRPr="00485BD9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="0002728F" w:rsidRPr="00485BD9">
        <w:rPr>
          <w:rFonts w:ascii="Times New Roman" w:hAnsi="Times New Roman" w:cs="Times New Roman"/>
          <w:sz w:val="28"/>
          <w:szCs w:val="28"/>
        </w:rPr>
        <w:t>Kultur</w:t>
      </w:r>
      <w:proofErr w:type="spellEnd"/>
      <w:r w:rsidR="0002728F" w:rsidRPr="00485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28F" w:rsidRPr="00485BD9">
        <w:rPr>
          <w:rFonts w:ascii="Times New Roman" w:hAnsi="Times New Roman" w:cs="Times New Roman"/>
          <w:sz w:val="28"/>
          <w:szCs w:val="28"/>
        </w:rPr>
        <w:t>isst</w:t>
      </w:r>
      <w:proofErr w:type="spellEnd"/>
      <w:r w:rsidR="0002728F" w:rsidRPr="00485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28F" w:rsidRPr="00485BD9">
        <w:rPr>
          <w:rFonts w:ascii="Times New Roman" w:hAnsi="Times New Roman" w:cs="Times New Roman"/>
          <w:sz w:val="28"/>
          <w:szCs w:val="28"/>
        </w:rPr>
        <w:t>Strategie</w:t>
      </w:r>
      <w:proofErr w:type="spellEnd"/>
      <w:r w:rsidR="0002728F" w:rsidRPr="00485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28F" w:rsidRPr="00485BD9">
        <w:rPr>
          <w:rFonts w:ascii="Times New Roman" w:hAnsi="Times New Roman" w:cs="Times New Roman"/>
          <w:sz w:val="28"/>
          <w:szCs w:val="28"/>
        </w:rPr>
        <w:t>zum</w:t>
      </w:r>
      <w:proofErr w:type="spellEnd"/>
      <w:r w:rsidR="0002728F" w:rsidRPr="00485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28F" w:rsidRPr="00485BD9">
        <w:rPr>
          <w:rFonts w:ascii="Times New Roman" w:hAnsi="Times New Roman" w:cs="Times New Roman"/>
          <w:sz w:val="28"/>
          <w:szCs w:val="28"/>
        </w:rPr>
        <w:t>Frühstück</w:t>
      </w:r>
      <w:proofErr w:type="spellEnd"/>
      <w:r w:rsidR="0002728F" w:rsidRPr="00485B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728F" w:rsidRPr="00485BD9">
        <w:rPr>
          <w:rFonts w:ascii="Times New Roman" w:hAnsi="Times New Roman" w:cs="Times New Roman"/>
          <w:i/>
          <w:iCs/>
          <w:sz w:val="28"/>
          <w:szCs w:val="28"/>
        </w:rPr>
        <w:t>Canada</w:t>
      </w:r>
      <w:proofErr w:type="spellEnd"/>
      <w:r w:rsidR="0002728F" w:rsidRPr="00485B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2728F" w:rsidRPr="00485BD9">
        <w:rPr>
          <w:rFonts w:ascii="Times New Roman" w:hAnsi="Times New Roman" w:cs="Times New Roman"/>
          <w:i/>
          <w:iCs/>
          <w:sz w:val="28"/>
          <w:szCs w:val="28"/>
        </w:rPr>
        <w:t>Life</w:t>
      </w:r>
      <w:proofErr w:type="spellEnd"/>
      <w:r w:rsidR="0002728F" w:rsidRPr="00485BD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2728F" w:rsidRPr="00485BD9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6" w:history="1">
        <w:r w:rsidR="00485BD9" w:rsidRPr="00485B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https://www.canadalifeaktuell.de/kultur-isst-strategie-zum-fruehstueck-14012</w:t>
        </w:r>
      </w:hyperlink>
      <w:r w:rsidR="00485BD9" w:rsidRPr="00485B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3A889" w14:textId="475D5FD8" w:rsidR="00485BD9" w:rsidRDefault="00CD40A9" w:rsidP="00485B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76C8" w:rsidRPr="00485B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5BD9">
        <w:rPr>
          <w:rFonts w:ascii="Times New Roman" w:hAnsi="Times New Roman" w:cs="Times New Roman"/>
          <w:sz w:val="28"/>
          <w:szCs w:val="28"/>
        </w:rPr>
        <w:t>Мигаль</w:t>
      </w:r>
      <w:proofErr w:type="spellEnd"/>
      <w:r w:rsidR="00485BD9">
        <w:rPr>
          <w:rFonts w:ascii="Times New Roman" w:hAnsi="Times New Roman" w:cs="Times New Roman"/>
          <w:sz w:val="28"/>
          <w:szCs w:val="28"/>
        </w:rPr>
        <w:t xml:space="preserve"> М. </w:t>
      </w:r>
      <w:r w:rsidR="00485BD9" w:rsidRPr="00485BD9">
        <w:rPr>
          <w:rFonts w:ascii="Times New Roman" w:hAnsi="Times New Roman" w:cs="Times New Roman"/>
          <w:sz w:val="28"/>
          <w:szCs w:val="28"/>
        </w:rPr>
        <w:t xml:space="preserve">Досвід відновлення країн: чого може навчитися </w:t>
      </w:r>
      <w:r w:rsidR="00485BD9">
        <w:rPr>
          <w:rFonts w:ascii="Times New Roman" w:hAnsi="Times New Roman" w:cs="Times New Roman"/>
          <w:sz w:val="28"/>
          <w:szCs w:val="28"/>
        </w:rPr>
        <w:t xml:space="preserve">Україна. </w:t>
      </w:r>
      <w:r w:rsidR="00485BD9" w:rsidRPr="00485BD9">
        <w:rPr>
          <w:rFonts w:ascii="Times New Roman" w:hAnsi="Times New Roman" w:cs="Times New Roman"/>
          <w:i/>
          <w:iCs/>
          <w:sz w:val="28"/>
          <w:szCs w:val="28"/>
        </w:rPr>
        <w:t xml:space="preserve">Інститут аналітики і </w:t>
      </w:r>
      <w:proofErr w:type="spellStart"/>
      <w:r w:rsidR="00485BD9" w:rsidRPr="00485BD9">
        <w:rPr>
          <w:rFonts w:ascii="Times New Roman" w:hAnsi="Times New Roman" w:cs="Times New Roman"/>
          <w:i/>
          <w:iCs/>
          <w:sz w:val="28"/>
          <w:szCs w:val="28"/>
        </w:rPr>
        <w:t>адвокації</w:t>
      </w:r>
      <w:proofErr w:type="spellEnd"/>
      <w:r w:rsidR="00485BD9" w:rsidRPr="00485BD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85BD9">
        <w:rPr>
          <w:rFonts w:ascii="Times New Roman" w:hAnsi="Times New Roman" w:cs="Times New Roman"/>
          <w:sz w:val="28"/>
          <w:szCs w:val="28"/>
        </w:rPr>
        <w:t xml:space="preserve"> </w:t>
      </w:r>
      <w:r w:rsidR="001D43C4">
        <w:rPr>
          <w:rFonts w:ascii="Times New Roman" w:hAnsi="Times New Roman" w:cs="Times New Roman"/>
          <w:sz w:val="28"/>
          <w:szCs w:val="28"/>
        </w:rPr>
        <w:t xml:space="preserve">02 березня 2023 р. </w:t>
      </w:r>
      <w:r w:rsidR="001D43C4" w:rsidRPr="00485BD9">
        <w:rPr>
          <w:rFonts w:ascii="Times New Roman" w:hAnsi="Times New Roman" w:cs="Times New Roman"/>
          <w:sz w:val="28"/>
          <w:szCs w:val="28"/>
        </w:rPr>
        <w:t>URL:</w:t>
      </w:r>
      <w:r w:rsidR="001D43C4">
        <w:rPr>
          <w:rFonts w:ascii="Times New Roman" w:hAnsi="Times New Roman" w:cs="Times New Roman"/>
          <w:sz w:val="28"/>
          <w:szCs w:val="28"/>
        </w:rPr>
        <w:t xml:space="preserve"> </w:t>
      </w:r>
      <w:r w:rsidR="001D43C4" w:rsidRPr="001D43C4">
        <w:rPr>
          <w:rFonts w:ascii="Times New Roman" w:hAnsi="Times New Roman" w:cs="Times New Roman"/>
          <w:sz w:val="28"/>
          <w:szCs w:val="28"/>
        </w:rPr>
        <w:t>https://iaa.org.ua/articles/dosvid-vidnovlennya-krayin-chogo-mozhe-navchytysya-ukrayina/</w:t>
      </w:r>
    </w:p>
    <w:p w14:paraId="300A1904" w14:textId="6BF733FD" w:rsidR="00CD40A9" w:rsidRDefault="00CD40A9" w:rsidP="00CD4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Стратегія людського розвитку: затверджено Указом Президента України від 02.06.2021 р. № 225/2021. </w:t>
      </w:r>
      <w:r w:rsidRPr="00485BD9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A9">
        <w:rPr>
          <w:rFonts w:ascii="Times New Roman" w:hAnsi="Times New Roman" w:cs="Times New Roman"/>
          <w:sz w:val="28"/>
          <w:szCs w:val="28"/>
        </w:rPr>
        <w:t>https://zakon.rada.gov.ua/laws/show/225/2021#n2</w:t>
      </w:r>
    </w:p>
    <w:sectPr w:rsidR="00CD40A9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03F04"/>
    <w:rsid w:val="00015842"/>
    <w:rsid w:val="0002728F"/>
    <w:rsid w:val="0004760E"/>
    <w:rsid w:val="0008515D"/>
    <w:rsid w:val="00091411"/>
    <w:rsid w:val="00095218"/>
    <w:rsid w:val="000A61A5"/>
    <w:rsid w:val="000A78E0"/>
    <w:rsid w:val="000C3E79"/>
    <w:rsid w:val="000E6F15"/>
    <w:rsid w:val="000F33EC"/>
    <w:rsid w:val="001373FC"/>
    <w:rsid w:val="00190688"/>
    <w:rsid w:val="001A2576"/>
    <w:rsid w:val="001B28D0"/>
    <w:rsid w:val="001C1385"/>
    <w:rsid w:val="001D43C4"/>
    <w:rsid w:val="001E43D2"/>
    <w:rsid w:val="00237E85"/>
    <w:rsid w:val="00245CC8"/>
    <w:rsid w:val="002A77B7"/>
    <w:rsid w:val="002C73B3"/>
    <w:rsid w:val="00303FB6"/>
    <w:rsid w:val="00325C4C"/>
    <w:rsid w:val="00330BF9"/>
    <w:rsid w:val="00333BF0"/>
    <w:rsid w:val="00340E12"/>
    <w:rsid w:val="00365FA3"/>
    <w:rsid w:val="003C03E5"/>
    <w:rsid w:val="003C0F42"/>
    <w:rsid w:val="003E59D6"/>
    <w:rsid w:val="00403C00"/>
    <w:rsid w:val="00435C2D"/>
    <w:rsid w:val="00455F7A"/>
    <w:rsid w:val="00480211"/>
    <w:rsid w:val="00485BD9"/>
    <w:rsid w:val="004A2C8F"/>
    <w:rsid w:val="004B3AA5"/>
    <w:rsid w:val="004D4617"/>
    <w:rsid w:val="004F7A7E"/>
    <w:rsid w:val="005051CC"/>
    <w:rsid w:val="00506745"/>
    <w:rsid w:val="005175DA"/>
    <w:rsid w:val="00526DB2"/>
    <w:rsid w:val="00555D6E"/>
    <w:rsid w:val="005A6FFD"/>
    <w:rsid w:val="005B7479"/>
    <w:rsid w:val="005C7366"/>
    <w:rsid w:val="005D601E"/>
    <w:rsid w:val="005F36BE"/>
    <w:rsid w:val="00634AE4"/>
    <w:rsid w:val="00672C71"/>
    <w:rsid w:val="00676895"/>
    <w:rsid w:val="006B4CB6"/>
    <w:rsid w:val="006C4835"/>
    <w:rsid w:val="006D25F1"/>
    <w:rsid w:val="006F76C6"/>
    <w:rsid w:val="00701D3B"/>
    <w:rsid w:val="0071700D"/>
    <w:rsid w:val="0073452D"/>
    <w:rsid w:val="00751387"/>
    <w:rsid w:val="007535AD"/>
    <w:rsid w:val="007C17F7"/>
    <w:rsid w:val="007E765E"/>
    <w:rsid w:val="007F0D6C"/>
    <w:rsid w:val="008076C8"/>
    <w:rsid w:val="00826320"/>
    <w:rsid w:val="008428B2"/>
    <w:rsid w:val="008516E8"/>
    <w:rsid w:val="00896C65"/>
    <w:rsid w:val="00896C7A"/>
    <w:rsid w:val="00921D97"/>
    <w:rsid w:val="00951E45"/>
    <w:rsid w:val="00952F9F"/>
    <w:rsid w:val="00972FFA"/>
    <w:rsid w:val="00973B96"/>
    <w:rsid w:val="00974976"/>
    <w:rsid w:val="00975124"/>
    <w:rsid w:val="009A2B3A"/>
    <w:rsid w:val="009B477F"/>
    <w:rsid w:val="009D4718"/>
    <w:rsid w:val="009D5168"/>
    <w:rsid w:val="009E3B67"/>
    <w:rsid w:val="00A40B44"/>
    <w:rsid w:val="00A579EE"/>
    <w:rsid w:val="00A72889"/>
    <w:rsid w:val="00A86AD4"/>
    <w:rsid w:val="00A93AB3"/>
    <w:rsid w:val="00A9532C"/>
    <w:rsid w:val="00AD3940"/>
    <w:rsid w:val="00AE0821"/>
    <w:rsid w:val="00AE690F"/>
    <w:rsid w:val="00AF5063"/>
    <w:rsid w:val="00B31535"/>
    <w:rsid w:val="00B364AB"/>
    <w:rsid w:val="00B62403"/>
    <w:rsid w:val="00B82D48"/>
    <w:rsid w:val="00BC6F6E"/>
    <w:rsid w:val="00BF351B"/>
    <w:rsid w:val="00C11D9B"/>
    <w:rsid w:val="00C345E9"/>
    <w:rsid w:val="00C53227"/>
    <w:rsid w:val="00C715C5"/>
    <w:rsid w:val="00C73977"/>
    <w:rsid w:val="00C815D1"/>
    <w:rsid w:val="00C9175B"/>
    <w:rsid w:val="00CB6CC0"/>
    <w:rsid w:val="00CC1709"/>
    <w:rsid w:val="00CD40A9"/>
    <w:rsid w:val="00CF45FA"/>
    <w:rsid w:val="00D00BE8"/>
    <w:rsid w:val="00D03F3C"/>
    <w:rsid w:val="00D0558C"/>
    <w:rsid w:val="00D07118"/>
    <w:rsid w:val="00D1126C"/>
    <w:rsid w:val="00D2237F"/>
    <w:rsid w:val="00D365F0"/>
    <w:rsid w:val="00D50B18"/>
    <w:rsid w:val="00D514C3"/>
    <w:rsid w:val="00D67303"/>
    <w:rsid w:val="00D84452"/>
    <w:rsid w:val="00DA5A23"/>
    <w:rsid w:val="00DC2C65"/>
    <w:rsid w:val="00DE2D27"/>
    <w:rsid w:val="00E01C51"/>
    <w:rsid w:val="00E249B4"/>
    <w:rsid w:val="00E54714"/>
    <w:rsid w:val="00E831B3"/>
    <w:rsid w:val="00EA1436"/>
    <w:rsid w:val="00ED748C"/>
    <w:rsid w:val="00EE3624"/>
    <w:rsid w:val="00F0059B"/>
    <w:rsid w:val="00F03688"/>
    <w:rsid w:val="00F17C8F"/>
    <w:rsid w:val="00F80836"/>
    <w:rsid w:val="00F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2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526DB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67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17F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Default">
    <w:name w:val="Default"/>
    <w:rsid w:val="00676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67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Unresolved Mention"/>
    <w:basedOn w:val="a0"/>
    <w:uiPriority w:val="99"/>
    <w:semiHidden/>
    <w:unhideWhenUsed/>
    <w:rsid w:val="00701D3B"/>
    <w:rPr>
      <w:color w:val="605E5C"/>
      <w:shd w:val="clear" w:color="auto" w:fill="E1DFDD"/>
    </w:rPr>
  </w:style>
  <w:style w:type="character" w:customStyle="1" w:styleId="rvts9">
    <w:name w:val="rvts9"/>
    <w:basedOn w:val="a0"/>
    <w:rsid w:val="00CD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adalifeaktuell.de/kultur-isst-strategie-zum-fruehstueck-14012" TargetMode="External"/><Relationship Id="rId5" Type="http://schemas.openxmlformats.org/officeDocument/2006/relationships/hyperlink" Target="https://iaa.org.ua/author/iaamanag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54F0-0E98-4A5B-B0D9-4006A661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3</Pages>
  <Words>5049</Words>
  <Characters>2879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Стаднік Ірина Василівна</cp:lastModifiedBy>
  <cp:revision>56</cp:revision>
  <dcterms:created xsi:type="dcterms:W3CDTF">2024-08-26T10:06:00Z</dcterms:created>
  <dcterms:modified xsi:type="dcterms:W3CDTF">2024-09-15T10:01:00Z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