
<file path=[Content_Types].xml><?xml version="1.0" encoding="utf-8"?>
<Types xmlns="http://schemas.openxmlformats.org/package/2006/content-types">
  <Default Extension="ICO" ContentType="image/.ico"/>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2507F" w14:textId="72D19CA4" w:rsidR="00E8434F" w:rsidRPr="006A7452" w:rsidRDefault="007E27DF" w:rsidP="007E27DF">
      <w:pPr>
        <w:pStyle w:val="author"/>
        <w:rPr>
          <w:b/>
          <w:sz w:val="28"/>
          <w:lang w:val="en-GB"/>
        </w:rPr>
      </w:pPr>
      <w:r w:rsidRPr="006A7452">
        <w:rPr>
          <w:b/>
          <w:sz w:val="28"/>
          <w:lang w:val="en-GB"/>
        </w:rPr>
        <w:t xml:space="preserve">Effect of temperature and time parameters of aluminium-silicate melts on the elastic modulus of fibres </w:t>
      </w:r>
    </w:p>
    <w:p w14:paraId="6006E114" w14:textId="77777777" w:rsidR="00E8434F" w:rsidRDefault="00E8434F" w:rsidP="004C19D0">
      <w:pPr>
        <w:pStyle w:val="author"/>
        <w:spacing w:after="0"/>
        <w:rPr>
          <w:b/>
          <w:sz w:val="28"/>
          <w:lang w:val="uk-UA"/>
        </w:rPr>
      </w:pPr>
    </w:p>
    <w:p w14:paraId="7190F257" w14:textId="3C094B3E" w:rsidR="004C19D0" w:rsidRDefault="007E27DF" w:rsidP="004C19D0">
      <w:pPr>
        <w:pStyle w:val="author"/>
        <w:spacing w:after="0"/>
        <w:rPr>
          <w:lang w:val="uk-UA"/>
        </w:rPr>
      </w:pPr>
      <w:r>
        <w:t>Diduk</w:t>
      </w:r>
      <w:r w:rsidR="00F13273">
        <w:rPr>
          <w:lang w:val="uk-UA"/>
        </w:rPr>
        <w:t xml:space="preserve"> І.</w:t>
      </w:r>
      <w:r w:rsidR="009B2539" w:rsidRPr="00EC2430">
        <w:rPr>
          <w:vertAlign w:val="superscript"/>
          <w:lang w:val="ru-RU"/>
        </w:rPr>
        <w:t>1</w:t>
      </w:r>
      <w:r w:rsidR="00452E4E">
        <w:rPr>
          <w:lang w:val="uk-UA"/>
        </w:rPr>
        <w:t>,</w:t>
      </w:r>
      <w:r w:rsidR="004C19D0">
        <w:rPr>
          <w:lang w:val="uk-UA"/>
        </w:rPr>
        <w:t xml:space="preserve"> </w:t>
      </w:r>
      <w:r>
        <w:t>Ph.D.</w:t>
      </w:r>
      <w:r w:rsidR="00452E4E">
        <w:rPr>
          <w:lang w:val="uk-UA"/>
        </w:rPr>
        <w:t xml:space="preserve"> </w:t>
      </w:r>
    </w:p>
    <w:p w14:paraId="46885846" w14:textId="77777777" w:rsidR="004C19D0" w:rsidRPr="004C19D0" w:rsidRDefault="004C19D0" w:rsidP="004C19D0">
      <w:pPr>
        <w:pStyle w:val="address"/>
        <w:rPr>
          <w:lang w:val="uk-UA"/>
        </w:rPr>
      </w:pPr>
    </w:p>
    <w:p w14:paraId="4CCFB0A9" w14:textId="3F2083A2" w:rsidR="00452E4E" w:rsidRPr="00EC2430" w:rsidRDefault="00E8434F" w:rsidP="006809AE">
      <w:pPr>
        <w:pStyle w:val="address"/>
        <w:rPr>
          <w:lang w:val="ru-RU"/>
        </w:rPr>
      </w:pPr>
      <w:r>
        <w:rPr>
          <w:vertAlign w:val="superscript"/>
          <w:lang w:val="ru-RU"/>
        </w:rPr>
        <w:t>1</w:t>
      </w:r>
      <w:r w:rsidR="00452E4E" w:rsidRPr="00EC2430">
        <w:rPr>
          <w:lang w:val="ru-RU"/>
        </w:rPr>
        <w:t xml:space="preserve"> </w:t>
      </w:r>
      <w:r w:rsidR="007E27DF" w:rsidRPr="007E27DF">
        <w:rPr>
          <w:szCs w:val="18"/>
          <w:lang w:val="ru-RU"/>
        </w:rPr>
        <w:t xml:space="preserve">Institute </w:t>
      </w:r>
      <w:proofErr w:type="spellStart"/>
      <w:r w:rsidR="007E27DF" w:rsidRPr="007E27DF">
        <w:rPr>
          <w:szCs w:val="18"/>
          <w:lang w:val="ru-RU"/>
        </w:rPr>
        <w:t>for</w:t>
      </w:r>
      <w:proofErr w:type="spellEnd"/>
      <w:r w:rsidR="007E27DF" w:rsidRPr="007E27DF">
        <w:rPr>
          <w:szCs w:val="18"/>
          <w:lang w:val="ru-RU"/>
        </w:rPr>
        <w:t xml:space="preserve"> </w:t>
      </w:r>
      <w:proofErr w:type="spellStart"/>
      <w:r w:rsidR="007E27DF" w:rsidRPr="007E27DF">
        <w:rPr>
          <w:szCs w:val="18"/>
          <w:lang w:val="ru-RU"/>
        </w:rPr>
        <w:t>Problems</w:t>
      </w:r>
      <w:proofErr w:type="spellEnd"/>
      <w:r w:rsidR="007E27DF" w:rsidRPr="007E27DF">
        <w:rPr>
          <w:szCs w:val="18"/>
          <w:lang w:val="ru-RU"/>
        </w:rPr>
        <w:t xml:space="preserve"> </w:t>
      </w:r>
      <w:proofErr w:type="spellStart"/>
      <w:r w:rsidR="007E27DF" w:rsidRPr="007E27DF">
        <w:rPr>
          <w:szCs w:val="18"/>
          <w:lang w:val="ru-RU"/>
        </w:rPr>
        <w:t>of</w:t>
      </w:r>
      <w:proofErr w:type="spellEnd"/>
      <w:r w:rsidR="007E27DF" w:rsidRPr="007E27DF">
        <w:rPr>
          <w:szCs w:val="18"/>
          <w:lang w:val="ru-RU"/>
        </w:rPr>
        <w:t xml:space="preserve"> </w:t>
      </w:r>
      <w:proofErr w:type="spellStart"/>
      <w:r w:rsidR="007E27DF" w:rsidRPr="007E27DF">
        <w:rPr>
          <w:szCs w:val="18"/>
          <w:lang w:val="ru-RU"/>
        </w:rPr>
        <w:t>Materials</w:t>
      </w:r>
      <w:proofErr w:type="spellEnd"/>
      <w:r w:rsidR="007E27DF" w:rsidRPr="007E27DF">
        <w:rPr>
          <w:szCs w:val="18"/>
          <w:lang w:val="ru-RU"/>
        </w:rPr>
        <w:t xml:space="preserve"> Science, National Academy </w:t>
      </w:r>
      <w:proofErr w:type="spellStart"/>
      <w:r w:rsidR="007E27DF" w:rsidRPr="007E27DF">
        <w:rPr>
          <w:szCs w:val="18"/>
          <w:lang w:val="ru-RU"/>
        </w:rPr>
        <w:t>of</w:t>
      </w:r>
      <w:proofErr w:type="spellEnd"/>
      <w:r w:rsidR="007E27DF" w:rsidRPr="007E27DF">
        <w:rPr>
          <w:szCs w:val="18"/>
          <w:lang w:val="ru-RU"/>
        </w:rPr>
        <w:t xml:space="preserve"> Science,</w:t>
      </w:r>
    </w:p>
    <w:p w14:paraId="56B91A4F" w14:textId="58970847" w:rsidR="00642B03" w:rsidRPr="00F13273" w:rsidRDefault="007E27DF" w:rsidP="006809AE">
      <w:pPr>
        <w:pStyle w:val="address"/>
      </w:pPr>
      <w:r w:rsidRPr="007E27DF">
        <w:rPr>
          <w:lang w:val="uk-UA"/>
        </w:rPr>
        <w:t xml:space="preserve">3, </w:t>
      </w:r>
      <w:proofErr w:type="spellStart"/>
      <w:r w:rsidRPr="007E27DF">
        <w:rPr>
          <w:lang w:val="uk-UA"/>
        </w:rPr>
        <w:t>Akademika</w:t>
      </w:r>
      <w:proofErr w:type="spellEnd"/>
      <w:r w:rsidRPr="007E27DF">
        <w:rPr>
          <w:lang w:val="uk-UA"/>
        </w:rPr>
        <w:t xml:space="preserve"> </w:t>
      </w:r>
      <w:proofErr w:type="spellStart"/>
      <w:r w:rsidRPr="007E27DF">
        <w:rPr>
          <w:lang w:val="uk-UA"/>
        </w:rPr>
        <w:t>Krzhizhanovskoho</w:t>
      </w:r>
      <w:proofErr w:type="spellEnd"/>
      <w:r w:rsidRPr="007E27DF">
        <w:rPr>
          <w:lang w:val="uk-UA"/>
        </w:rPr>
        <w:t xml:space="preserve"> </w:t>
      </w:r>
      <w:proofErr w:type="spellStart"/>
      <w:r w:rsidRPr="007E27DF">
        <w:rPr>
          <w:lang w:val="uk-UA"/>
        </w:rPr>
        <w:t>Str</w:t>
      </w:r>
      <w:proofErr w:type="spellEnd"/>
      <w:r w:rsidRPr="007E27DF">
        <w:rPr>
          <w:lang w:val="uk-UA"/>
        </w:rPr>
        <w:t xml:space="preserve">., </w:t>
      </w:r>
      <w:proofErr w:type="spellStart"/>
      <w:r w:rsidRPr="007E27DF">
        <w:rPr>
          <w:lang w:val="uk-UA"/>
        </w:rPr>
        <w:t>Kyiv</w:t>
      </w:r>
      <w:proofErr w:type="spellEnd"/>
      <w:r w:rsidR="00452E4E" w:rsidRPr="00EC2430">
        <w:rPr>
          <w:lang w:val="ru-RU"/>
        </w:rPr>
        <w:t>, 03142</w:t>
      </w:r>
      <w:r w:rsidR="00452E4E">
        <w:rPr>
          <w:lang w:val="uk-UA"/>
        </w:rPr>
        <w:t xml:space="preserve">, </w:t>
      </w:r>
      <w:proofErr w:type="spellStart"/>
      <w:r w:rsidRPr="007E27DF">
        <w:rPr>
          <w:lang w:val="uk-UA"/>
        </w:rPr>
        <w:t>Ukraine</w:t>
      </w:r>
      <w:proofErr w:type="spellEnd"/>
      <w:r w:rsidR="009B2539" w:rsidRPr="00EC2430">
        <w:rPr>
          <w:lang w:val="ru-RU"/>
        </w:rPr>
        <w:br/>
      </w:r>
      <w:r w:rsidR="00F13273">
        <w:rPr>
          <w:rStyle w:val="e-mail"/>
          <w:rFonts w:ascii="Courier New" w:hAnsi="Courier New" w:cs="Courier New"/>
        </w:rPr>
        <w:t>ididuk2@gmail.com</w:t>
      </w:r>
    </w:p>
    <w:p w14:paraId="46CBAB3F" w14:textId="06CECCBC" w:rsidR="00642B03" w:rsidRPr="00EC2430" w:rsidRDefault="007E27DF" w:rsidP="00EE426C">
      <w:pPr>
        <w:pStyle w:val="keywords"/>
        <w:rPr>
          <w:lang w:val="ru-RU"/>
        </w:rPr>
      </w:pPr>
      <w:proofErr w:type="spellStart"/>
      <w:r w:rsidRPr="007E27DF">
        <w:rPr>
          <w:lang w:val="ru-RU"/>
        </w:rPr>
        <w:t>Keywords</w:t>
      </w:r>
      <w:proofErr w:type="spellEnd"/>
      <w:r w:rsidRPr="007E27DF">
        <w:rPr>
          <w:lang w:val="ru-RU"/>
        </w:rPr>
        <w:t xml:space="preserve">: </w:t>
      </w:r>
      <w:proofErr w:type="spellStart"/>
      <w:r w:rsidRPr="007E27DF">
        <w:rPr>
          <w:lang w:val="ru-RU"/>
        </w:rPr>
        <w:t>alumina-silicate</w:t>
      </w:r>
      <w:proofErr w:type="spellEnd"/>
      <w:r w:rsidRPr="007E27DF">
        <w:rPr>
          <w:lang w:val="ru-RU"/>
        </w:rPr>
        <w:t xml:space="preserve"> </w:t>
      </w:r>
      <w:proofErr w:type="spellStart"/>
      <w:r w:rsidRPr="007E27DF">
        <w:rPr>
          <w:lang w:val="ru-RU"/>
        </w:rPr>
        <w:t>melts</w:t>
      </w:r>
      <w:proofErr w:type="spellEnd"/>
      <w:r w:rsidRPr="007E27DF">
        <w:rPr>
          <w:lang w:val="ru-RU"/>
        </w:rPr>
        <w:t xml:space="preserve">, </w:t>
      </w:r>
      <w:proofErr w:type="spellStart"/>
      <w:r w:rsidRPr="007E27DF">
        <w:rPr>
          <w:lang w:val="ru-RU"/>
        </w:rPr>
        <w:t>fibres</w:t>
      </w:r>
      <w:proofErr w:type="spellEnd"/>
      <w:r w:rsidRPr="007E27DF">
        <w:rPr>
          <w:lang w:val="ru-RU"/>
        </w:rPr>
        <w:t xml:space="preserve">, </w:t>
      </w:r>
      <w:proofErr w:type="spellStart"/>
      <w:r w:rsidRPr="007E27DF">
        <w:rPr>
          <w:lang w:val="ru-RU"/>
        </w:rPr>
        <w:t>modulus</w:t>
      </w:r>
      <w:proofErr w:type="spellEnd"/>
      <w:r w:rsidRPr="007E27DF">
        <w:rPr>
          <w:lang w:val="ru-RU"/>
        </w:rPr>
        <w:t xml:space="preserve"> </w:t>
      </w:r>
      <w:proofErr w:type="spellStart"/>
      <w:r w:rsidRPr="007E27DF">
        <w:rPr>
          <w:lang w:val="ru-RU"/>
        </w:rPr>
        <w:t>of</w:t>
      </w:r>
      <w:proofErr w:type="spellEnd"/>
      <w:r w:rsidRPr="007E27DF">
        <w:rPr>
          <w:lang w:val="ru-RU"/>
        </w:rPr>
        <w:t xml:space="preserve"> </w:t>
      </w:r>
      <w:proofErr w:type="spellStart"/>
      <w:r w:rsidRPr="007E27DF">
        <w:rPr>
          <w:lang w:val="ru-RU"/>
        </w:rPr>
        <w:t>elasticity</w:t>
      </w:r>
      <w:proofErr w:type="spellEnd"/>
    </w:p>
    <w:p w14:paraId="7AC1C04B" w14:textId="33B9914D" w:rsidR="007E27DF" w:rsidRPr="007E27DF" w:rsidRDefault="007E27DF" w:rsidP="007E27DF">
      <w:pPr>
        <w:pStyle w:val="heading1"/>
        <w:rPr>
          <w:lang w:val="uk-UA"/>
        </w:rPr>
      </w:pPr>
      <w:r>
        <w:t>Introduction</w:t>
      </w:r>
    </w:p>
    <w:p w14:paraId="0D1E3838" w14:textId="795CC56C" w:rsidR="007E27DF" w:rsidRDefault="007E27DF" w:rsidP="007E27DF">
      <w:pPr>
        <w:ind w:firstLine="0"/>
        <w:rPr>
          <w:lang w:val="ru-RU"/>
        </w:rPr>
      </w:pPr>
      <w:r w:rsidRPr="007E27DF">
        <w:t xml:space="preserve">Expansion of the range of composite materials with </w:t>
      </w:r>
      <w:proofErr w:type="spellStart"/>
      <w:r w:rsidRPr="007E27DF">
        <w:t>fibre</w:t>
      </w:r>
      <w:proofErr w:type="spellEnd"/>
      <w:r w:rsidRPr="007E27DF">
        <w:t xml:space="preserve"> fillers, especially for structural purposes, requires high strength and modulus of elasticity. Production of </w:t>
      </w:r>
      <w:proofErr w:type="spellStart"/>
      <w:r w:rsidRPr="007E27DF">
        <w:t>fibres</w:t>
      </w:r>
      <w:proofErr w:type="spellEnd"/>
      <w:r w:rsidRPr="007E27DF">
        <w:t xml:space="preserve"> with specified properties remains an important scientific and technical task. Basalt continuous </w:t>
      </w:r>
      <w:proofErr w:type="spellStart"/>
      <w:r w:rsidRPr="007E27DF">
        <w:t>fibres</w:t>
      </w:r>
      <w:proofErr w:type="spellEnd"/>
      <w:r w:rsidRPr="007E27DF">
        <w:t xml:space="preserve"> (BCF) produced from rocks occupy an intermediate </w:t>
      </w:r>
      <w:proofErr w:type="spellStart"/>
      <w:r w:rsidRPr="007E27DF">
        <w:t>postion</w:t>
      </w:r>
      <w:proofErr w:type="spellEnd"/>
      <w:r w:rsidRPr="007E27DF">
        <w:t xml:space="preserve"> in these parameters and are between alumina-magnesia high-modulus and glass </w:t>
      </w:r>
      <w:proofErr w:type="spellStart"/>
      <w:r w:rsidRPr="007E27DF">
        <w:t>fbres</w:t>
      </w:r>
      <w:proofErr w:type="spellEnd"/>
      <w:r w:rsidRPr="007E27DF">
        <w:t xml:space="preserve"> of type E [1-2].</w:t>
      </w:r>
    </w:p>
    <w:p w14:paraId="6297DE88" w14:textId="77777777" w:rsidR="007E27DF" w:rsidRDefault="007E27DF" w:rsidP="007E27DF">
      <w:pPr>
        <w:pStyle w:val="4"/>
        <w:ind w:firstLine="227"/>
      </w:pPr>
      <w:r w:rsidRPr="007E27DF">
        <w:t xml:space="preserve">The study purpose is to determine the dependence of elastic properties of </w:t>
      </w:r>
      <w:proofErr w:type="spellStart"/>
      <w:r w:rsidRPr="007E27DF">
        <w:t>fibres</w:t>
      </w:r>
      <w:proofErr w:type="spellEnd"/>
      <w:r w:rsidRPr="007E27DF">
        <w:t xml:space="preserve"> from temperature and time of melt production, which directly affect their properties [3], in particular the homogeneity of melts and homogeneity of glasses and </w:t>
      </w:r>
      <w:proofErr w:type="spellStart"/>
      <w:r w:rsidRPr="007E27DF">
        <w:t>fibres</w:t>
      </w:r>
      <w:proofErr w:type="spellEnd"/>
      <w:r w:rsidRPr="007E27DF">
        <w:t xml:space="preserve"> produced from them [4-5], which further have an influence on the structure and physical and mechanical properties of </w:t>
      </w:r>
      <w:proofErr w:type="spellStart"/>
      <w:r w:rsidRPr="007E27DF">
        <w:t>fibres</w:t>
      </w:r>
      <w:proofErr w:type="spellEnd"/>
      <w:r w:rsidRPr="007E27DF">
        <w:t xml:space="preserve"> [6].  </w:t>
      </w:r>
    </w:p>
    <w:p w14:paraId="5D7CAD1B" w14:textId="77777777" w:rsidR="007E27DF" w:rsidRDefault="007E27DF" w:rsidP="007E27DF"/>
    <w:p w14:paraId="77373FBC" w14:textId="719259FE" w:rsidR="007E27DF" w:rsidRPr="007E27DF" w:rsidRDefault="007E27DF" w:rsidP="007E27DF">
      <w:pPr>
        <w:pStyle w:val="heading1"/>
      </w:pPr>
      <w:r w:rsidRPr="007E27DF">
        <w:t>Materials and methods</w:t>
      </w:r>
    </w:p>
    <w:p w14:paraId="31B09907" w14:textId="6B18244A" w:rsidR="007E27DF" w:rsidRPr="007E27DF" w:rsidRDefault="007E27DF" w:rsidP="007E27DF">
      <w:pPr>
        <w:ind w:firstLine="0"/>
      </w:pPr>
      <w:r w:rsidRPr="007E27DF">
        <w:t xml:space="preserve">Aluminosilicate </w:t>
      </w:r>
      <w:proofErr w:type="spellStart"/>
      <w:r w:rsidRPr="007E27DF">
        <w:t>fibres</w:t>
      </w:r>
      <w:proofErr w:type="spellEnd"/>
      <w:r w:rsidRPr="007E27DF">
        <w:t xml:space="preserve"> of various chemical compositions produced from melts of natural raw materials, rocks, and nonmetallic minerals were used as materials for the study, both in a single component form and in certain ratios in accordance with the requirements for chemical and mineralogical composition presented in [7-9], such that the resulting melt had a viscosity in the range of 50-200 </w:t>
      </w:r>
      <w:proofErr w:type="spellStart"/>
      <w:r w:rsidRPr="007E27DF">
        <w:t>dPa</w:t>
      </w:r>
      <w:proofErr w:type="spellEnd"/>
      <w:r w:rsidRPr="007E27DF">
        <w:t xml:space="preserve">. s at a temperature of 1450 </w:t>
      </w:r>
      <w:proofErr w:type="spellStart"/>
      <w:r w:rsidRPr="007E27DF">
        <w:t>oC</w:t>
      </w:r>
      <w:proofErr w:type="spellEnd"/>
      <w:r w:rsidRPr="007E27DF">
        <w:t xml:space="preserve">, </w:t>
      </w:r>
      <w:proofErr w:type="spellStart"/>
      <w:r w:rsidRPr="007E27DF">
        <w:t>crystallisation</w:t>
      </w:r>
      <w:proofErr w:type="spellEnd"/>
      <w:r w:rsidRPr="007E27DF">
        <w:t xml:space="preserve"> ability and </w:t>
      </w:r>
      <w:proofErr w:type="spellStart"/>
      <w:r w:rsidRPr="007E27DF">
        <w:t>fibre</w:t>
      </w:r>
      <w:proofErr w:type="spellEnd"/>
      <w:r w:rsidRPr="007E27DF">
        <w:t xml:space="preserve"> formation interval, which allows producing continuous and coarse </w:t>
      </w:r>
      <w:proofErr w:type="spellStart"/>
      <w:r w:rsidRPr="007E27DF">
        <w:t>fibres</w:t>
      </w:r>
      <w:proofErr w:type="spellEnd"/>
      <w:r w:rsidRPr="007E27DF">
        <w:t xml:space="preserve"> by forming a </w:t>
      </w:r>
      <w:proofErr w:type="spellStart"/>
      <w:r w:rsidRPr="007E27DF">
        <w:t>fibre</w:t>
      </w:r>
      <w:proofErr w:type="spellEnd"/>
      <w:r w:rsidRPr="007E27DF">
        <w:t xml:space="preserve"> filament from a melt stream. </w:t>
      </w:r>
      <w:proofErr w:type="spellStart"/>
      <w:r w:rsidRPr="007E27DF">
        <w:t>Fibres</w:t>
      </w:r>
      <w:proofErr w:type="spellEnd"/>
      <w:r w:rsidRPr="007E27DF">
        <w:t xml:space="preserve"> were produced on a single-filament laboratory stand, the scheme of which is shown in Fig. 1.</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5"/>
        <w:gridCol w:w="444"/>
      </w:tblGrid>
      <w:tr w:rsidR="007E27DF" w14:paraId="0AB7B289" w14:textId="77777777" w:rsidTr="005B50CD">
        <w:tc>
          <w:tcPr>
            <w:tcW w:w="6235" w:type="dxa"/>
          </w:tcPr>
          <w:p w14:paraId="1298A67D" w14:textId="77777777" w:rsidR="007E27DF" w:rsidRDefault="007E27DF" w:rsidP="00710B85">
            <w:pPr>
              <w:jc w:val="center"/>
              <w:rPr>
                <w:rStyle w:val="heading4"/>
                <w:rFonts w:ascii="Times New Roman" w:hAnsi="Times New Roman" w:cs="Times New Roman"/>
                <w:i w:val="0"/>
                <w:lang w:val="uk-UA"/>
              </w:rPr>
            </w:pPr>
            <w:r w:rsidRPr="001A0A74">
              <w:rPr>
                <w:rFonts w:ascii="Times New Roman" w:eastAsia="Times New Roman" w:hAnsi="Times New Roman" w:cs="Times New Roman"/>
                <w:noProof/>
                <w:sz w:val="28"/>
                <w:szCs w:val="24"/>
                <w:lang w:val="ru-RU" w:eastAsia="ru-RU"/>
              </w:rPr>
              <w:lastRenderedPageBreak/>
              <w:drawing>
                <wp:inline distT="0" distB="0" distL="0" distR="0" wp14:anchorId="4AA1D7B1" wp14:editId="3DDC79F1">
                  <wp:extent cx="2556297" cy="2268701"/>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8482"/>
                          <a:stretch/>
                        </pic:blipFill>
                        <pic:spPr bwMode="auto">
                          <a:xfrm>
                            <a:off x="0" y="0"/>
                            <a:ext cx="2589598" cy="22982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4" w:type="dxa"/>
          </w:tcPr>
          <w:p w14:paraId="0537D6E4" w14:textId="77777777" w:rsidR="007E27DF" w:rsidRDefault="007E27DF" w:rsidP="00710B85">
            <w:pPr>
              <w:rPr>
                <w:rStyle w:val="heading4"/>
                <w:rFonts w:ascii="Times New Roman" w:hAnsi="Times New Roman" w:cs="Times New Roman"/>
                <w:i w:val="0"/>
                <w:lang w:val="uk-UA"/>
              </w:rPr>
            </w:pPr>
          </w:p>
          <w:p w14:paraId="4A3B9543" w14:textId="77777777" w:rsidR="007E27DF" w:rsidRDefault="007E27DF" w:rsidP="00710B85">
            <w:pPr>
              <w:rPr>
                <w:rStyle w:val="heading4"/>
                <w:rFonts w:ascii="Times New Roman" w:hAnsi="Times New Roman" w:cs="Times New Roman"/>
                <w:i w:val="0"/>
                <w:lang w:val="uk-UA"/>
              </w:rPr>
            </w:pPr>
          </w:p>
          <w:p w14:paraId="6AD9FA2A" w14:textId="77777777" w:rsidR="007E27DF" w:rsidRDefault="007E27DF" w:rsidP="00710B85">
            <w:pPr>
              <w:rPr>
                <w:rStyle w:val="heading4"/>
                <w:rFonts w:ascii="Times New Roman" w:hAnsi="Times New Roman" w:cs="Times New Roman"/>
                <w:i w:val="0"/>
                <w:lang w:val="uk-UA"/>
              </w:rPr>
            </w:pPr>
          </w:p>
          <w:p w14:paraId="475EFA65" w14:textId="77777777" w:rsidR="007E27DF" w:rsidRDefault="007E27DF" w:rsidP="00710B85">
            <w:pPr>
              <w:rPr>
                <w:rStyle w:val="heading4"/>
                <w:rFonts w:ascii="Times New Roman" w:hAnsi="Times New Roman" w:cs="Times New Roman"/>
                <w:i w:val="0"/>
                <w:lang w:val="uk-UA"/>
              </w:rPr>
            </w:pPr>
          </w:p>
          <w:p w14:paraId="21B8C624" w14:textId="77777777" w:rsidR="007E27DF" w:rsidRDefault="007E27DF" w:rsidP="00710B85">
            <w:pPr>
              <w:rPr>
                <w:rStyle w:val="heading4"/>
                <w:rFonts w:ascii="Times New Roman" w:hAnsi="Times New Roman" w:cs="Times New Roman"/>
                <w:i w:val="0"/>
                <w:lang w:val="uk-UA"/>
              </w:rPr>
            </w:pPr>
          </w:p>
          <w:p w14:paraId="48961790" w14:textId="77777777" w:rsidR="007E27DF" w:rsidRDefault="007E27DF" w:rsidP="00710B85">
            <w:pPr>
              <w:rPr>
                <w:rStyle w:val="heading4"/>
                <w:rFonts w:ascii="Times New Roman" w:hAnsi="Times New Roman" w:cs="Times New Roman"/>
                <w:i w:val="0"/>
                <w:lang w:val="uk-UA"/>
              </w:rPr>
            </w:pPr>
          </w:p>
          <w:p w14:paraId="4112C9E7" w14:textId="77777777" w:rsidR="007E27DF" w:rsidRDefault="007E27DF" w:rsidP="00710B85">
            <w:pPr>
              <w:rPr>
                <w:rStyle w:val="heading4"/>
                <w:rFonts w:ascii="Times New Roman" w:hAnsi="Times New Roman" w:cs="Times New Roman"/>
                <w:i w:val="0"/>
                <w:lang w:val="uk-UA"/>
              </w:rPr>
            </w:pPr>
          </w:p>
          <w:p w14:paraId="08D86D8D" w14:textId="77777777" w:rsidR="007E27DF" w:rsidRDefault="007E27DF" w:rsidP="00710B85">
            <w:pPr>
              <w:rPr>
                <w:rStyle w:val="heading4"/>
                <w:rFonts w:ascii="Times New Roman" w:hAnsi="Times New Roman" w:cs="Times New Roman"/>
                <w:i w:val="0"/>
                <w:lang w:val="uk-UA"/>
              </w:rPr>
            </w:pPr>
          </w:p>
          <w:p w14:paraId="71EF6A66" w14:textId="77777777" w:rsidR="007E27DF" w:rsidRDefault="007E27DF" w:rsidP="00710B85">
            <w:pPr>
              <w:rPr>
                <w:rStyle w:val="heading4"/>
                <w:rFonts w:ascii="Times New Roman" w:hAnsi="Times New Roman" w:cs="Times New Roman"/>
                <w:i w:val="0"/>
                <w:lang w:val="uk-UA"/>
              </w:rPr>
            </w:pPr>
          </w:p>
          <w:p w14:paraId="08D1C365" w14:textId="77777777" w:rsidR="007E27DF" w:rsidRDefault="007E27DF" w:rsidP="00710B85">
            <w:pPr>
              <w:rPr>
                <w:rStyle w:val="heading4"/>
                <w:rFonts w:ascii="Times New Roman" w:hAnsi="Times New Roman" w:cs="Times New Roman"/>
                <w:i w:val="0"/>
                <w:lang w:val="uk-UA"/>
              </w:rPr>
            </w:pPr>
          </w:p>
          <w:p w14:paraId="7241A260" w14:textId="77777777" w:rsidR="007E27DF" w:rsidRDefault="007E27DF" w:rsidP="00710B85">
            <w:pPr>
              <w:rPr>
                <w:rStyle w:val="heading4"/>
                <w:rFonts w:ascii="Times New Roman" w:hAnsi="Times New Roman" w:cs="Times New Roman"/>
                <w:i w:val="0"/>
                <w:lang w:val="uk-UA"/>
              </w:rPr>
            </w:pPr>
          </w:p>
          <w:p w14:paraId="5AFF2EEA" w14:textId="77777777" w:rsidR="007E27DF" w:rsidRDefault="007E27DF" w:rsidP="00710B85">
            <w:pPr>
              <w:rPr>
                <w:rStyle w:val="heading4"/>
                <w:rFonts w:ascii="Times New Roman" w:hAnsi="Times New Roman" w:cs="Times New Roman"/>
                <w:i w:val="0"/>
                <w:lang w:val="uk-UA"/>
              </w:rPr>
            </w:pPr>
          </w:p>
        </w:tc>
      </w:tr>
      <w:tr w:rsidR="007E27DF" w14:paraId="3992AA73" w14:textId="77777777" w:rsidTr="005B50CD">
        <w:tc>
          <w:tcPr>
            <w:tcW w:w="6679" w:type="dxa"/>
            <w:gridSpan w:val="2"/>
          </w:tcPr>
          <w:p w14:paraId="4448D7FC" w14:textId="280FC00F" w:rsidR="007E27DF" w:rsidRPr="000956E7" w:rsidRDefault="007E27DF" w:rsidP="00710B85">
            <w:pPr>
              <w:jc w:val="center"/>
              <w:rPr>
                <w:rStyle w:val="heading4"/>
                <w:rFonts w:ascii="Times New Roman" w:hAnsi="Times New Roman" w:cs="Times New Roman"/>
                <w:b/>
                <w:bCs/>
                <w:i w:val="0"/>
                <w:iCs/>
                <w:sz w:val="20"/>
                <w:szCs w:val="20"/>
                <w:lang w:val="uk-UA"/>
              </w:rPr>
            </w:pPr>
            <w:proofErr w:type="spellStart"/>
            <w:r w:rsidRPr="000956E7">
              <w:rPr>
                <w:rStyle w:val="heading4"/>
                <w:rFonts w:ascii="Times New Roman" w:hAnsi="Times New Roman" w:cs="Times New Roman"/>
                <w:b/>
                <w:bCs/>
                <w:i w:val="0"/>
                <w:iCs/>
                <w:sz w:val="20"/>
                <w:szCs w:val="20"/>
                <w:lang w:val="uk-UA"/>
              </w:rPr>
              <w:t>Fig</w:t>
            </w:r>
            <w:proofErr w:type="spellEnd"/>
            <w:r w:rsidRPr="000956E7">
              <w:rPr>
                <w:rStyle w:val="heading4"/>
                <w:rFonts w:ascii="Times New Roman" w:hAnsi="Times New Roman" w:cs="Times New Roman"/>
                <w:b/>
                <w:bCs/>
                <w:i w:val="0"/>
                <w:iCs/>
                <w:sz w:val="20"/>
                <w:szCs w:val="20"/>
                <w:lang w:val="uk-UA"/>
              </w:rPr>
              <w:t xml:space="preserve">. 1 - </w:t>
            </w:r>
            <w:proofErr w:type="spellStart"/>
            <w:r w:rsidRPr="000956E7">
              <w:rPr>
                <w:rStyle w:val="heading4"/>
                <w:rFonts w:ascii="Times New Roman" w:hAnsi="Times New Roman" w:cs="Times New Roman"/>
                <w:b/>
                <w:bCs/>
                <w:i w:val="0"/>
                <w:iCs/>
                <w:sz w:val="20"/>
                <w:szCs w:val="20"/>
                <w:lang w:val="uk-UA"/>
              </w:rPr>
              <w:t>Technological</w:t>
            </w:r>
            <w:proofErr w:type="spellEnd"/>
            <w:r w:rsidRPr="000956E7">
              <w:rPr>
                <w:rStyle w:val="heading4"/>
                <w:rFonts w:ascii="Times New Roman" w:hAnsi="Times New Roman" w:cs="Times New Roman"/>
                <w:b/>
                <w:bCs/>
                <w:i w:val="0"/>
                <w:iCs/>
                <w:sz w:val="20"/>
                <w:szCs w:val="20"/>
                <w:lang w:val="uk-UA"/>
              </w:rPr>
              <w:t xml:space="preserve"> </w:t>
            </w:r>
            <w:proofErr w:type="spellStart"/>
            <w:r w:rsidRPr="000956E7">
              <w:rPr>
                <w:rStyle w:val="heading4"/>
                <w:rFonts w:ascii="Times New Roman" w:hAnsi="Times New Roman" w:cs="Times New Roman"/>
                <w:b/>
                <w:bCs/>
                <w:i w:val="0"/>
                <w:iCs/>
                <w:sz w:val="20"/>
                <w:szCs w:val="20"/>
                <w:lang w:val="uk-UA"/>
              </w:rPr>
              <w:t>scheme</w:t>
            </w:r>
            <w:proofErr w:type="spellEnd"/>
            <w:r w:rsidRPr="000956E7">
              <w:rPr>
                <w:rStyle w:val="heading4"/>
                <w:rFonts w:ascii="Times New Roman" w:hAnsi="Times New Roman" w:cs="Times New Roman"/>
                <w:b/>
                <w:bCs/>
                <w:i w:val="0"/>
                <w:iCs/>
                <w:sz w:val="20"/>
                <w:szCs w:val="20"/>
                <w:lang w:val="uk-UA"/>
              </w:rPr>
              <w:t xml:space="preserve"> </w:t>
            </w:r>
            <w:proofErr w:type="spellStart"/>
            <w:r w:rsidRPr="000956E7">
              <w:rPr>
                <w:rStyle w:val="heading4"/>
                <w:rFonts w:ascii="Times New Roman" w:hAnsi="Times New Roman" w:cs="Times New Roman"/>
                <w:b/>
                <w:bCs/>
                <w:i w:val="0"/>
                <w:iCs/>
                <w:sz w:val="20"/>
                <w:szCs w:val="20"/>
                <w:lang w:val="uk-UA"/>
              </w:rPr>
              <w:t>of</w:t>
            </w:r>
            <w:proofErr w:type="spellEnd"/>
            <w:r w:rsidRPr="000956E7">
              <w:rPr>
                <w:rStyle w:val="heading4"/>
                <w:rFonts w:ascii="Times New Roman" w:hAnsi="Times New Roman" w:cs="Times New Roman"/>
                <w:b/>
                <w:bCs/>
                <w:i w:val="0"/>
                <w:iCs/>
                <w:sz w:val="20"/>
                <w:szCs w:val="20"/>
                <w:lang w:val="uk-UA"/>
              </w:rPr>
              <w:t xml:space="preserve"> </w:t>
            </w:r>
            <w:proofErr w:type="spellStart"/>
            <w:r w:rsidRPr="000956E7">
              <w:rPr>
                <w:rStyle w:val="heading4"/>
                <w:rFonts w:ascii="Times New Roman" w:hAnsi="Times New Roman" w:cs="Times New Roman"/>
                <w:b/>
                <w:bCs/>
                <w:i w:val="0"/>
                <w:iCs/>
                <w:sz w:val="20"/>
                <w:szCs w:val="20"/>
                <w:lang w:val="uk-UA"/>
              </w:rPr>
              <w:t>the</w:t>
            </w:r>
            <w:proofErr w:type="spellEnd"/>
            <w:r w:rsidRPr="000956E7">
              <w:rPr>
                <w:rStyle w:val="heading4"/>
                <w:rFonts w:ascii="Times New Roman" w:hAnsi="Times New Roman" w:cs="Times New Roman"/>
                <w:b/>
                <w:bCs/>
                <w:i w:val="0"/>
                <w:iCs/>
                <w:sz w:val="20"/>
                <w:szCs w:val="20"/>
                <w:lang w:val="uk-UA"/>
              </w:rPr>
              <w:t xml:space="preserve"> </w:t>
            </w:r>
            <w:proofErr w:type="spellStart"/>
            <w:r w:rsidRPr="000956E7">
              <w:rPr>
                <w:rStyle w:val="heading4"/>
                <w:rFonts w:ascii="Times New Roman" w:hAnsi="Times New Roman" w:cs="Times New Roman"/>
                <w:b/>
                <w:bCs/>
                <w:i w:val="0"/>
                <w:iCs/>
                <w:sz w:val="20"/>
                <w:szCs w:val="20"/>
                <w:lang w:val="uk-UA"/>
              </w:rPr>
              <w:t>universal</w:t>
            </w:r>
            <w:proofErr w:type="spellEnd"/>
            <w:r w:rsidRPr="000956E7">
              <w:rPr>
                <w:rStyle w:val="heading4"/>
                <w:rFonts w:ascii="Times New Roman" w:hAnsi="Times New Roman" w:cs="Times New Roman"/>
                <w:b/>
                <w:bCs/>
                <w:i w:val="0"/>
                <w:iCs/>
                <w:sz w:val="20"/>
                <w:szCs w:val="20"/>
                <w:lang w:val="uk-UA"/>
              </w:rPr>
              <w:t xml:space="preserve"> </w:t>
            </w:r>
            <w:proofErr w:type="spellStart"/>
            <w:r w:rsidRPr="000956E7">
              <w:rPr>
                <w:rStyle w:val="heading4"/>
                <w:rFonts w:ascii="Times New Roman" w:hAnsi="Times New Roman" w:cs="Times New Roman"/>
                <w:b/>
                <w:bCs/>
                <w:i w:val="0"/>
                <w:iCs/>
                <w:sz w:val="20"/>
                <w:szCs w:val="20"/>
                <w:lang w:val="uk-UA"/>
              </w:rPr>
              <w:t>stand</w:t>
            </w:r>
            <w:proofErr w:type="spellEnd"/>
          </w:p>
        </w:tc>
      </w:tr>
    </w:tbl>
    <w:p w14:paraId="4AA03E4A" w14:textId="56DF6D6A" w:rsidR="007E27DF" w:rsidRDefault="00865B20" w:rsidP="007E27DF">
      <w:pPr>
        <w:pStyle w:val="4"/>
        <w:ind w:firstLine="227"/>
        <w:rPr>
          <w:rStyle w:val="heading4"/>
          <w:i w:val="0"/>
          <w:lang w:val="ru-RU"/>
        </w:rPr>
      </w:pPr>
      <w:r w:rsidRPr="00865B20">
        <w:rPr>
          <w:rStyle w:val="heading4"/>
          <w:i w:val="0"/>
        </w:rPr>
        <w:t xml:space="preserve">The universal stand is a laboratory system for studying </w:t>
      </w:r>
      <w:proofErr w:type="spellStart"/>
      <w:r w:rsidRPr="00865B20">
        <w:rPr>
          <w:rStyle w:val="heading4"/>
          <w:i w:val="0"/>
        </w:rPr>
        <w:t>fibre</w:t>
      </w:r>
      <w:proofErr w:type="spellEnd"/>
      <w:r w:rsidRPr="00865B20">
        <w:rPr>
          <w:rStyle w:val="heading4"/>
          <w:i w:val="0"/>
        </w:rPr>
        <w:t xml:space="preserve"> formation in the process of continuous drawing of </w:t>
      </w:r>
      <w:proofErr w:type="spellStart"/>
      <w:r w:rsidRPr="00865B20">
        <w:rPr>
          <w:rStyle w:val="heading4"/>
          <w:i w:val="0"/>
        </w:rPr>
        <w:t>fibres</w:t>
      </w:r>
      <w:proofErr w:type="spellEnd"/>
      <w:r w:rsidRPr="00865B20">
        <w:rPr>
          <w:rStyle w:val="heading4"/>
          <w:i w:val="0"/>
        </w:rPr>
        <w:t xml:space="preserve"> from basalt </w:t>
      </w:r>
      <w:r>
        <w:rPr>
          <w:rStyle w:val="heading4"/>
          <w:i w:val="0"/>
        </w:rPr>
        <w:t xml:space="preserve">or aluminosilicate </w:t>
      </w:r>
      <w:r w:rsidRPr="00865B20">
        <w:rPr>
          <w:rStyle w:val="heading4"/>
          <w:i w:val="0"/>
        </w:rPr>
        <w:t>melt</w:t>
      </w:r>
      <w:r>
        <w:rPr>
          <w:rStyle w:val="heading4"/>
          <w:i w:val="0"/>
        </w:rPr>
        <w:t>s</w:t>
      </w:r>
      <w:r w:rsidRPr="00865B20">
        <w:rPr>
          <w:rStyle w:val="heading4"/>
          <w:i w:val="0"/>
        </w:rPr>
        <w:t xml:space="preserve"> and provides for the maintenance of the set temperature from 100 to 1500 °C with an accuracy of + 1 °C, the melt level from 10 to 60 mm and the device rotation speed from 1 to 1000 m/min for winding single </w:t>
      </w:r>
      <w:proofErr w:type="spellStart"/>
      <w:r w:rsidRPr="00865B20">
        <w:rPr>
          <w:rStyle w:val="heading4"/>
          <w:i w:val="0"/>
        </w:rPr>
        <w:t>fibres</w:t>
      </w:r>
      <w:proofErr w:type="spellEnd"/>
      <w:r w:rsidRPr="00865B20">
        <w:rPr>
          <w:rStyle w:val="heading4"/>
          <w:i w:val="0"/>
        </w:rPr>
        <w:t xml:space="preserve"> with a diameter of 5 to 300 µm. The temperature of the melt in the high-temperature furnace was controlled by means of a TPR (B), which is located at the lower edge of the crucible with the melt, in the air space of the furnace without contact with the melt and crucible. The diameter of the </w:t>
      </w:r>
      <w:proofErr w:type="spellStart"/>
      <w:r w:rsidRPr="00865B20">
        <w:rPr>
          <w:rStyle w:val="heading4"/>
          <w:i w:val="0"/>
        </w:rPr>
        <w:t>fibre</w:t>
      </w:r>
      <w:proofErr w:type="spellEnd"/>
      <w:r w:rsidRPr="00865B20">
        <w:rPr>
          <w:rStyle w:val="heading4"/>
          <w:i w:val="0"/>
        </w:rPr>
        <w:t xml:space="preserve"> of a given size was produced by changing the speed of rotation of the device for winding and, accordingly, drawing the </w:t>
      </w:r>
      <w:proofErr w:type="spellStart"/>
      <w:r w:rsidRPr="00865B20">
        <w:rPr>
          <w:rStyle w:val="heading4"/>
          <w:i w:val="0"/>
        </w:rPr>
        <w:t>fibre</w:t>
      </w:r>
      <w:proofErr w:type="spellEnd"/>
      <w:r w:rsidRPr="00865B20">
        <w:rPr>
          <w:rStyle w:val="heading4"/>
          <w:i w:val="0"/>
        </w:rPr>
        <w:t>. The diameter of the die ranged from 1.6 to 2.4 mm, depending on the viscosity characteristics of the aluminosilicate melt.</w:t>
      </w:r>
    </w:p>
    <w:p w14:paraId="427748D2" w14:textId="3A2DCA27" w:rsidR="00A10FE2" w:rsidRDefault="00A10FE2" w:rsidP="00A10FE2">
      <w:pPr>
        <w:rPr>
          <w:lang w:val="ru-RU"/>
        </w:rPr>
      </w:pPr>
      <w:r w:rsidRPr="00A10FE2">
        <w:rPr>
          <w:lang w:val="en-GB"/>
        </w:rPr>
        <w:t>The modulus of elasticity was determined by two methods, the absolute elongation method and the ultrasonic wave transmission method. The first method was used to study the dependence of the elastic properties of the fibre on its diameter. After determining the optimal fibre diameter, the second method was used to determine the dependence of the fibre elastic modulus on the temperature and holding time of the melt during their production. The non-destructive testing method was used to determine the sound propagation velocity C in fibres with a diameter of 30</w:t>
      </w:r>
      <w:r w:rsidRPr="00A10FE2">
        <w:rPr>
          <w:u w:val="single"/>
          <w:lang w:val="en-GB"/>
        </w:rPr>
        <w:t>+</w:t>
      </w:r>
      <w:r w:rsidRPr="00A10FE2">
        <w:rPr>
          <w:lang w:val="en-GB"/>
        </w:rPr>
        <w:t xml:space="preserve">1.0 </w:t>
      </w:r>
      <w:proofErr w:type="spellStart"/>
      <w:r w:rsidRPr="00A10FE2">
        <w:rPr>
          <w:lang w:val="en-GB"/>
        </w:rPr>
        <w:t>μm</w:t>
      </w:r>
      <w:proofErr w:type="spellEnd"/>
      <w:r w:rsidRPr="00A10FE2">
        <w:rPr>
          <w:lang w:val="en-GB"/>
        </w:rPr>
        <w:t xml:space="preserve"> using an acoustic installation. To calculate the elastic modulus, the density of the fibres was also determined by the weight method. The modulus of elasticity </w:t>
      </w:r>
      <w:r w:rsidRPr="00FA2422">
        <w:rPr>
          <w:b/>
          <w:bCs/>
          <w:lang w:val="en-GB"/>
        </w:rPr>
        <w:t>E</w:t>
      </w:r>
      <w:r w:rsidRPr="00A10FE2">
        <w:rPr>
          <w:lang w:val="en-GB"/>
        </w:rPr>
        <w:t xml:space="preserve"> was calculated by the formula:</w:t>
      </w:r>
    </w:p>
    <w:p w14:paraId="0EFB17CF" w14:textId="7AC1ED5A" w:rsidR="00A10FE2" w:rsidRDefault="00A10FE2" w:rsidP="00A10FE2">
      <w:pPr>
        <w:ind w:firstLine="284"/>
        <w:rPr>
          <w:szCs w:val="28"/>
          <w:lang w:val="uk-UA"/>
        </w:rPr>
      </w:pPr>
      <w:r>
        <w:rPr>
          <w:b/>
          <w:bCs/>
          <w:szCs w:val="28"/>
          <w:lang w:val="uk-UA"/>
        </w:rPr>
        <w:t xml:space="preserve">                                                                 </w:t>
      </w:r>
      <w:r w:rsidRPr="0040383D">
        <w:rPr>
          <w:b/>
          <w:bCs/>
          <w:szCs w:val="28"/>
        </w:rPr>
        <w:t>Е=</w:t>
      </w:r>
      <w:r>
        <w:rPr>
          <w:rFonts w:ascii="Symbol" w:hAnsi="Symbol"/>
          <w:b/>
          <w:bCs/>
          <w:szCs w:val="28"/>
        </w:rPr>
        <w:t>r</w:t>
      </w:r>
      <w:r w:rsidRPr="0040383D">
        <w:rPr>
          <w:b/>
          <w:bCs/>
          <w:szCs w:val="28"/>
        </w:rPr>
        <w:t>С</w:t>
      </w:r>
      <w:proofErr w:type="gramStart"/>
      <w:r w:rsidRPr="0040383D">
        <w:rPr>
          <w:b/>
          <w:bCs/>
          <w:szCs w:val="28"/>
          <w:vertAlign w:val="superscript"/>
        </w:rPr>
        <w:t>2</w:t>
      </w:r>
      <w:r>
        <w:rPr>
          <w:b/>
          <w:bCs/>
          <w:szCs w:val="28"/>
          <w:lang w:val="uk-UA"/>
        </w:rPr>
        <w:t xml:space="preserve">,   </w:t>
      </w:r>
      <w:proofErr w:type="gramEnd"/>
      <w:r>
        <w:rPr>
          <w:b/>
          <w:bCs/>
          <w:szCs w:val="28"/>
          <w:lang w:val="uk-UA"/>
        </w:rPr>
        <w:t xml:space="preserve">                                                          </w:t>
      </w:r>
      <w:r w:rsidRPr="0040383D">
        <w:rPr>
          <w:szCs w:val="28"/>
          <w:lang w:val="uk-UA"/>
        </w:rPr>
        <w:t>(1)</w:t>
      </w:r>
    </w:p>
    <w:p w14:paraId="5C3DEE47" w14:textId="494D6542" w:rsidR="00FA2422" w:rsidRPr="00FA2422" w:rsidRDefault="00FA2422" w:rsidP="00FA2422">
      <w:pPr>
        <w:ind w:firstLine="284"/>
        <w:rPr>
          <w:szCs w:val="28"/>
          <w:lang w:val="uk-UA"/>
        </w:rPr>
      </w:pPr>
      <w:proofErr w:type="spellStart"/>
      <w:r w:rsidRPr="00FA2422">
        <w:rPr>
          <w:szCs w:val="28"/>
          <w:lang w:val="uk-UA"/>
        </w:rPr>
        <w:t>where</w:t>
      </w:r>
      <w:proofErr w:type="spellEnd"/>
      <w:r w:rsidRPr="00FA2422">
        <w:rPr>
          <w:szCs w:val="28"/>
          <w:lang w:val="uk-UA"/>
        </w:rPr>
        <w:t xml:space="preserve"> </w:t>
      </w:r>
      <w:r w:rsidR="00A10FE2">
        <w:rPr>
          <w:rFonts w:ascii="Symbol" w:hAnsi="Symbol"/>
          <w:b/>
          <w:bCs/>
          <w:szCs w:val="28"/>
        </w:rPr>
        <w:t>r</w:t>
      </w:r>
      <w:r w:rsidR="00A10FE2">
        <w:rPr>
          <w:rFonts w:ascii="Symbol" w:hAnsi="Symbol"/>
          <w:b/>
          <w:bCs/>
          <w:szCs w:val="28"/>
          <w:lang w:val="uk-UA"/>
        </w:rPr>
        <w:t xml:space="preserve"> - </w:t>
      </w:r>
      <w:proofErr w:type="spellStart"/>
      <w:r w:rsidRPr="00FA2422">
        <w:rPr>
          <w:szCs w:val="28"/>
          <w:lang w:val="uk-UA"/>
        </w:rPr>
        <w:t>the</w:t>
      </w:r>
      <w:proofErr w:type="spellEnd"/>
      <w:r w:rsidRPr="00FA2422">
        <w:rPr>
          <w:szCs w:val="28"/>
          <w:lang w:val="uk-UA"/>
        </w:rPr>
        <w:t xml:space="preserve"> </w:t>
      </w:r>
      <w:proofErr w:type="spellStart"/>
      <w:r w:rsidRPr="00FA2422">
        <w:rPr>
          <w:szCs w:val="28"/>
          <w:lang w:val="uk-UA"/>
        </w:rPr>
        <w:t>fibre</w:t>
      </w:r>
      <w:proofErr w:type="spellEnd"/>
      <w:r w:rsidRPr="00FA2422">
        <w:rPr>
          <w:szCs w:val="28"/>
          <w:lang w:val="uk-UA"/>
        </w:rPr>
        <w:t xml:space="preserve"> </w:t>
      </w:r>
      <w:proofErr w:type="spellStart"/>
      <w:r w:rsidRPr="00FA2422">
        <w:rPr>
          <w:szCs w:val="28"/>
          <w:lang w:val="uk-UA"/>
        </w:rPr>
        <w:t>density</w:t>
      </w:r>
      <w:proofErr w:type="spellEnd"/>
      <w:r w:rsidRPr="00FA2422">
        <w:rPr>
          <w:szCs w:val="28"/>
          <w:lang w:val="uk-UA"/>
        </w:rPr>
        <w:t xml:space="preserve">, </w:t>
      </w:r>
      <w:proofErr w:type="spellStart"/>
      <w:r w:rsidRPr="00FA2422">
        <w:rPr>
          <w:szCs w:val="28"/>
          <w:lang w:val="uk-UA"/>
        </w:rPr>
        <w:t>kg</w:t>
      </w:r>
      <w:proofErr w:type="spellEnd"/>
      <w:r w:rsidRPr="00FA2422">
        <w:rPr>
          <w:szCs w:val="28"/>
          <w:lang w:val="uk-UA"/>
        </w:rPr>
        <w:t>/m3;</w:t>
      </w:r>
    </w:p>
    <w:p w14:paraId="51CD2BE1" w14:textId="01BFF0BA" w:rsidR="00A10FE2" w:rsidRDefault="00FA2422" w:rsidP="00FA2422">
      <w:pPr>
        <w:ind w:firstLine="284"/>
        <w:rPr>
          <w:szCs w:val="28"/>
          <w:lang w:val="uk-UA"/>
        </w:rPr>
      </w:pPr>
      <w:r w:rsidRPr="00FA2422">
        <w:rPr>
          <w:szCs w:val="28"/>
          <w:lang w:val="uk-UA"/>
        </w:rPr>
        <w:t xml:space="preserve">     </w:t>
      </w:r>
      <w:r>
        <w:rPr>
          <w:szCs w:val="28"/>
          <w:lang w:val="uk-UA"/>
        </w:rPr>
        <w:t xml:space="preserve">     </w:t>
      </w:r>
      <w:r w:rsidRPr="00FA2422">
        <w:rPr>
          <w:rStyle w:val="heading4"/>
          <w:b/>
          <w:bCs/>
          <w:i w:val="0"/>
          <w:iCs/>
          <w:szCs w:val="28"/>
          <w:lang w:val="uk-UA"/>
        </w:rPr>
        <w:t>С</w:t>
      </w:r>
      <w:r w:rsidRPr="00FA2422">
        <w:rPr>
          <w:rStyle w:val="heading4"/>
          <w:i w:val="0"/>
          <w:iCs/>
          <w:szCs w:val="28"/>
          <w:lang w:val="uk-UA"/>
        </w:rPr>
        <w:t xml:space="preserve"> – </w:t>
      </w:r>
      <w:proofErr w:type="spellStart"/>
      <w:r w:rsidRPr="00FA2422">
        <w:rPr>
          <w:szCs w:val="28"/>
          <w:lang w:val="uk-UA"/>
        </w:rPr>
        <w:t>sound</w:t>
      </w:r>
      <w:proofErr w:type="spellEnd"/>
      <w:r w:rsidRPr="00FA2422">
        <w:rPr>
          <w:szCs w:val="28"/>
          <w:lang w:val="uk-UA"/>
        </w:rPr>
        <w:t xml:space="preserve"> </w:t>
      </w:r>
      <w:proofErr w:type="spellStart"/>
      <w:r w:rsidRPr="00FA2422">
        <w:rPr>
          <w:szCs w:val="28"/>
          <w:lang w:val="uk-UA"/>
        </w:rPr>
        <w:t>transmission</w:t>
      </w:r>
      <w:proofErr w:type="spellEnd"/>
      <w:r w:rsidRPr="00FA2422">
        <w:rPr>
          <w:szCs w:val="28"/>
          <w:lang w:val="uk-UA"/>
        </w:rPr>
        <w:t xml:space="preserve"> </w:t>
      </w:r>
      <w:proofErr w:type="spellStart"/>
      <w:r w:rsidRPr="00FA2422">
        <w:rPr>
          <w:szCs w:val="28"/>
          <w:lang w:val="uk-UA"/>
        </w:rPr>
        <w:t>speed</w:t>
      </w:r>
      <w:proofErr w:type="spellEnd"/>
      <w:r w:rsidRPr="00FA2422">
        <w:rPr>
          <w:szCs w:val="28"/>
          <w:lang w:val="uk-UA"/>
        </w:rPr>
        <w:t>, m/s.</w:t>
      </w:r>
    </w:p>
    <w:p w14:paraId="005D1BAB" w14:textId="595E1CD0" w:rsidR="00A10FE2" w:rsidRDefault="00A10FE2" w:rsidP="00C227D1">
      <w:pPr>
        <w:rPr>
          <w:rStyle w:val="heading4"/>
          <w:szCs w:val="28"/>
          <w:lang w:val="uk-UA"/>
        </w:rPr>
      </w:pPr>
      <w:r>
        <w:rPr>
          <w:rStyle w:val="heading4"/>
          <w:szCs w:val="28"/>
          <w:lang w:val="uk-UA"/>
        </w:rPr>
        <w:t xml:space="preserve">     </w:t>
      </w:r>
    </w:p>
    <w:p w14:paraId="4CF4C3D9" w14:textId="577A51A1" w:rsidR="00C227D1" w:rsidRDefault="008C5B84" w:rsidP="00C227D1">
      <w:pPr>
        <w:pStyle w:val="heading1"/>
      </w:pPr>
      <w:bookmarkStart w:id="0" w:name="_Hlk165385442"/>
      <w:r>
        <w:lastRenderedPageBreak/>
        <w:t>R</w:t>
      </w:r>
      <w:r w:rsidR="00602A99">
        <w:t>esalts</w:t>
      </w:r>
      <w:r w:rsidR="00C227D1" w:rsidRPr="007E27DF">
        <w:t xml:space="preserve"> and </w:t>
      </w:r>
      <w:r w:rsidR="00602A99">
        <w:t>discussion</w:t>
      </w:r>
    </w:p>
    <w:p w14:paraId="61D3C3AB" w14:textId="1B7ABADB" w:rsidR="00602A99" w:rsidRDefault="00602A99" w:rsidP="00602A99">
      <w:pPr>
        <w:pStyle w:val="p1a"/>
      </w:pPr>
      <w:r w:rsidRPr="00602A99">
        <w:t xml:space="preserve">To determine the dependence of the elastic modulus on the </w:t>
      </w:r>
      <w:proofErr w:type="spellStart"/>
      <w:r w:rsidRPr="00602A99">
        <w:t>fibre</w:t>
      </w:r>
      <w:proofErr w:type="spellEnd"/>
      <w:r w:rsidRPr="00602A99">
        <w:t xml:space="preserve"> diameter, aluminosilicate </w:t>
      </w:r>
      <w:proofErr w:type="spellStart"/>
      <w:r w:rsidRPr="00602A99">
        <w:t>fibres</w:t>
      </w:r>
      <w:proofErr w:type="spellEnd"/>
      <w:r w:rsidRPr="00602A99">
        <w:t xml:space="preserve"> from rocks of different compositions and </w:t>
      </w:r>
      <w:proofErr w:type="spellStart"/>
      <w:r w:rsidRPr="00602A99">
        <w:t>synthesised</w:t>
      </w:r>
      <w:proofErr w:type="spellEnd"/>
      <w:r w:rsidRPr="00602A99">
        <w:t xml:space="preserve"> from a mixture of natural non-metallic minerals with the amount of SiO</w:t>
      </w:r>
      <w:r w:rsidRPr="000956E7">
        <w:rPr>
          <w:vertAlign w:val="subscript"/>
        </w:rPr>
        <w:t>2</w:t>
      </w:r>
      <w:r w:rsidRPr="00602A99">
        <w:t xml:space="preserve"> ranging from 46 to 58 % (wt. %) were used. The results are shown in Fig. 2</w:t>
      </w:r>
      <w:r w:rsidR="003135D0">
        <w:rPr>
          <w:lang w:val="uk-UA"/>
        </w:rPr>
        <w:t>-3</w:t>
      </w:r>
      <w:r w:rsidRPr="00602A99">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9"/>
      </w:tblGrid>
      <w:tr w:rsidR="00602A99" w14:paraId="18FFEA5E" w14:textId="77777777" w:rsidTr="006A7452">
        <w:tc>
          <w:tcPr>
            <w:tcW w:w="6679" w:type="dxa"/>
          </w:tcPr>
          <w:p w14:paraId="45A9AA88" w14:textId="4EE63815" w:rsidR="00602A99" w:rsidRDefault="00946ABD" w:rsidP="00946ABD">
            <w:pPr>
              <w:ind w:firstLine="0"/>
              <w:jc w:val="center"/>
            </w:pPr>
            <w:r>
              <w:rPr>
                <w:noProof/>
              </w:rPr>
              <w:drawing>
                <wp:inline distT="0" distB="0" distL="0" distR="0" wp14:anchorId="721E911F" wp14:editId="01E48CD4">
                  <wp:extent cx="2687112" cy="1617486"/>
                  <wp:effectExtent l="0" t="0" r="0" b="1905"/>
                  <wp:docPr id="7896830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3192" cy="1621146"/>
                          </a:xfrm>
                          <a:prstGeom prst="rect">
                            <a:avLst/>
                          </a:prstGeom>
                          <a:noFill/>
                        </pic:spPr>
                      </pic:pic>
                    </a:graphicData>
                  </a:graphic>
                </wp:inline>
              </w:drawing>
            </w:r>
          </w:p>
        </w:tc>
      </w:tr>
      <w:tr w:rsidR="00602A99" w:rsidRPr="00E8300E" w14:paraId="147AA9E5" w14:textId="77777777" w:rsidTr="006A7452">
        <w:tc>
          <w:tcPr>
            <w:tcW w:w="6679" w:type="dxa"/>
          </w:tcPr>
          <w:p w14:paraId="2CCECC26" w14:textId="5642F12B" w:rsidR="00602A99" w:rsidRPr="00E8300E" w:rsidRDefault="00A70E34" w:rsidP="002558B7">
            <w:pPr>
              <w:pStyle w:val="p1a"/>
              <w:spacing w:line="240" w:lineRule="atLeast"/>
              <w:jc w:val="center"/>
              <w:rPr>
                <w:rFonts w:ascii="Times New Roman" w:hAnsi="Times New Roman" w:cs="Times New Roman"/>
                <w:b/>
                <w:bCs/>
                <w:sz w:val="18"/>
                <w:szCs w:val="18"/>
                <w:lang w:val="uk-UA"/>
              </w:rPr>
            </w:pPr>
            <w:r w:rsidRPr="00E8300E">
              <w:rPr>
                <w:rFonts w:ascii="Times New Roman" w:eastAsia="Times New Roman" w:hAnsi="Times New Roman" w:cs="Times New Roman"/>
                <w:b/>
                <w:bCs/>
                <w:sz w:val="18"/>
                <w:szCs w:val="18"/>
                <w:lang w:val="en-US"/>
              </w:rPr>
              <w:t xml:space="preserve">Fig.2 - Dependence of elastic modulus on </w:t>
            </w:r>
            <w:proofErr w:type="spellStart"/>
            <w:r w:rsidRPr="00E8300E">
              <w:rPr>
                <w:rFonts w:ascii="Times New Roman" w:eastAsia="Times New Roman" w:hAnsi="Times New Roman" w:cs="Times New Roman"/>
                <w:b/>
                <w:bCs/>
                <w:sz w:val="18"/>
                <w:szCs w:val="18"/>
                <w:lang w:val="en-US"/>
              </w:rPr>
              <w:t>fibre</w:t>
            </w:r>
            <w:proofErr w:type="spellEnd"/>
            <w:r w:rsidR="002558B7" w:rsidRPr="00E8300E">
              <w:rPr>
                <w:rFonts w:ascii="Times New Roman" w:eastAsia="Times New Roman" w:hAnsi="Times New Roman" w:cs="Times New Roman"/>
                <w:b/>
                <w:bCs/>
                <w:sz w:val="18"/>
                <w:szCs w:val="18"/>
                <w:lang w:val="ru-RU"/>
              </w:rPr>
              <w:t xml:space="preserve"> (</w:t>
            </w:r>
            <w:proofErr w:type="spellStart"/>
            <w:r w:rsidR="002558B7" w:rsidRPr="00E8300E">
              <w:rPr>
                <w:rFonts w:ascii="Times New Roman" w:eastAsia="Times New Roman" w:hAnsi="Times New Roman" w:cs="Times New Roman"/>
                <w:b/>
                <w:bCs/>
                <w:sz w:val="18"/>
                <w:szCs w:val="18"/>
                <w:lang w:val="ru-RU"/>
              </w:rPr>
              <w:t>continuous</w:t>
            </w:r>
            <w:proofErr w:type="spellEnd"/>
            <w:r w:rsidR="002558B7" w:rsidRPr="00E8300E">
              <w:rPr>
                <w:rFonts w:ascii="Times New Roman" w:eastAsia="Times New Roman" w:hAnsi="Times New Roman" w:cs="Times New Roman"/>
                <w:b/>
                <w:bCs/>
                <w:sz w:val="18"/>
                <w:szCs w:val="18"/>
                <w:lang w:val="ru-RU"/>
              </w:rPr>
              <w:t xml:space="preserve"> </w:t>
            </w:r>
            <w:proofErr w:type="spellStart"/>
            <w:r w:rsidR="002558B7" w:rsidRPr="00E8300E">
              <w:rPr>
                <w:rFonts w:ascii="Times New Roman" w:eastAsia="Times New Roman" w:hAnsi="Times New Roman" w:cs="Times New Roman"/>
                <w:b/>
                <w:bCs/>
                <w:sz w:val="18"/>
                <w:szCs w:val="18"/>
                <w:lang w:val="ru-RU"/>
              </w:rPr>
              <w:t>and</w:t>
            </w:r>
            <w:proofErr w:type="spellEnd"/>
            <w:r w:rsidR="002558B7" w:rsidRPr="00E8300E">
              <w:rPr>
                <w:rFonts w:ascii="Times New Roman" w:eastAsia="Times New Roman" w:hAnsi="Times New Roman" w:cs="Times New Roman"/>
                <w:b/>
                <w:bCs/>
                <w:sz w:val="18"/>
                <w:szCs w:val="18"/>
                <w:lang w:val="ru-RU"/>
              </w:rPr>
              <w:t xml:space="preserve"> </w:t>
            </w:r>
            <w:proofErr w:type="spellStart"/>
            <w:r w:rsidR="002558B7" w:rsidRPr="00E8300E">
              <w:rPr>
                <w:rFonts w:ascii="Times New Roman" w:eastAsia="Times New Roman" w:hAnsi="Times New Roman" w:cs="Times New Roman"/>
                <w:b/>
                <w:bCs/>
                <w:sz w:val="18"/>
                <w:szCs w:val="18"/>
                <w:lang w:val="ru-RU"/>
              </w:rPr>
              <w:t>coarse</w:t>
            </w:r>
            <w:proofErr w:type="spellEnd"/>
            <w:r w:rsidR="002558B7" w:rsidRPr="00E8300E">
              <w:rPr>
                <w:rFonts w:ascii="Times New Roman" w:eastAsia="Times New Roman" w:hAnsi="Times New Roman" w:cs="Times New Roman"/>
                <w:b/>
                <w:bCs/>
                <w:sz w:val="18"/>
                <w:szCs w:val="18"/>
                <w:lang w:val="ru-RU"/>
              </w:rPr>
              <w:t>)</w:t>
            </w:r>
            <w:r w:rsidRPr="00E8300E">
              <w:rPr>
                <w:rFonts w:ascii="Times New Roman" w:eastAsia="Times New Roman" w:hAnsi="Times New Roman" w:cs="Times New Roman"/>
                <w:b/>
                <w:bCs/>
                <w:sz w:val="18"/>
                <w:szCs w:val="18"/>
                <w:lang w:val="en-US"/>
              </w:rPr>
              <w:t xml:space="preserve"> diameter in the range from 9 to 300 µm</w:t>
            </w:r>
          </w:p>
        </w:tc>
      </w:tr>
      <w:tr w:rsidR="00A70E34" w14:paraId="047817D1" w14:textId="77777777" w:rsidTr="006A7452">
        <w:tc>
          <w:tcPr>
            <w:tcW w:w="6679" w:type="dxa"/>
          </w:tcPr>
          <w:p w14:paraId="5EC69CBE" w14:textId="4081665D" w:rsidR="00A70E34" w:rsidRDefault="00A70E34" w:rsidP="00A70E34">
            <w:pPr>
              <w:ind w:firstLine="0"/>
              <w:jc w:val="center"/>
              <w:rPr>
                <w:lang w:val="ru-RU"/>
              </w:rPr>
            </w:pPr>
            <w:r>
              <w:rPr>
                <w:noProof/>
                <w:lang w:val="ru-RU"/>
              </w:rPr>
              <w:drawing>
                <wp:inline distT="0" distB="0" distL="0" distR="0" wp14:anchorId="32B14948" wp14:editId="22A07CE8">
                  <wp:extent cx="2701832" cy="1624093"/>
                  <wp:effectExtent l="0" t="0" r="3810" b="0"/>
                  <wp:docPr id="190206697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8931" cy="1634372"/>
                          </a:xfrm>
                          <a:prstGeom prst="rect">
                            <a:avLst/>
                          </a:prstGeom>
                          <a:noFill/>
                        </pic:spPr>
                      </pic:pic>
                    </a:graphicData>
                  </a:graphic>
                </wp:inline>
              </w:drawing>
            </w:r>
          </w:p>
        </w:tc>
      </w:tr>
      <w:tr w:rsidR="00A70E34" w:rsidRPr="00E8300E" w14:paraId="58AF8EFC" w14:textId="77777777" w:rsidTr="006A7452">
        <w:tc>
          <w:tcPr>
            <w:tcW w:w="6679" w:type="dxa"/>
          </w:tcPr>
          <w:p w14:paraId="0E366AE5" w14:textId="36896F83" w:rsidR="00A70E34" w:rsidRPr="00E8300E" w:rsidRDefault="00A70E34" w:rsidP="002558B7">
            <w:pPr>
              <w:pStyle w:val="p1a"/>
              <w:spacing w:line="240" w:lineRule="atLeast"/>
              <w:jc w:val="center"/>
              <w:rPr>
                <w:sz w:val="18"/>
                <w:szCs w:val="18"/>
                <w:lang w:val="ru-RU"/>
              </w:rPr>
            </w:pPr>
            <w:r w:rsidRPr="00E8300E">
              <w:rPr>
                <w:rFonts w:ascii="Times New Roman" w:eastAsia="Times New Roman" w:hAnsi="Times New Roman" w:cs="Times New Roman"/>
                <w:b/>
                <w:bCs/>
                <w:sz w:val="18"/>
                <w:szCs w:val="18"/>
                <w:lang w:val="en-US"/>
              </w:rPr>
              <w:t>Fig.</w:t>
            </w:r>
            <w:r w:rsidRPr="00E8300E">
              <w:rPr>
                <w:rFonts w:ascii="Times New Roman" w:eastAsia="Times New Roman" w:hAnsi="Times New Roman" w:cs="Times New Roman"/>
                <w:b/>
                <w:bCs/>
                <w:sz w:val="18"/>
                <w:szCs w:val="18"/>
                <w:lang w:val="ru-RU"/>
              </w:rPr>
              <w:t>3</w:t>
            </w:r>
            <w:r w:rsidRPr="00E8300E">
              <w:rPr>
                <w:rFonts w:ascii="Times New Roman" w:eastAsia="Times New Roman" w:hAnsi="Times New Roman" w:cs="Times New Roman"/>
                <w:b/>
                <w:bCs/>
                <w:sz w:val="18"/>
                <w:szCs w:val="18"/>
                <w:lang w:val="en-US"/>
              </w:rPr>
              <w:t xml:space="preserve"> - Dependence of elastic modulus on </w:t>
            </w:r>
            <w:r w:rsidRPr="00E8300E">
              <w:rPr>
                <w:rFonts w:ascii="Times New Roman" w:eastAsia="Times New Roman" w:hAnsi="Times New Roman" w:cs="Times New Roman"/>
                <w:b/>
                <w:bCs/>
                <w:sz w:val="18"/>
                <w:szCs w:val="18"/>
                <w:lang w:val="en-US"/>
              </w:rPr>
              <w:t xml:space="preserve">continuous </w:t>
            </w:r>
            <w:proofErr w:type="spellStart"/>
            <w:r w:rsidRPr="00E8300E">
              <w:rPr>
                <w:rFonts w:ascii="Times New Roman" w:eastAsia="Times New Roman" w:hAnsi="Times New Roman" w:cs="Times New Roman"/>
                <w:b/>
                <w:bCs/>
                <w:sz w:val="18"/>
                <w:szCs w:val="18"/>
                <w:lang w:val="en-US"/>
              </w:rPr>
              <w:t>fibre</w:t>
            </w:r>
            <w:proofErr w:type="spellEnd"/>
            <w:r w:rsidRPr="00E8300E">
              <w:rPr>
                <w:rFonts w:ascii="Times New Roman" w:eastAsia="Times New Roman" w:hAnsi="Times New Roman" w:cs="Times New Roman"/>
                <w:b/>
                <w:bCs/>
                <w:sz w:val="18"/>
                <w:szCs w:val="18"/>
                <w:lang w:val="en-US"/>
              </w:rPr>
              <w:t xml:space="preserve"> diameter in the range from </w:t>
            </w:r>
            <w:r w:rsidRPr="00E8300E">
              <w:rPr>
                <w:rFonts w:ascii="Times New Roman" w:eastAsia="Times New Roman" w:hAnsi="Times New Roman" w:cs="Times New Roman"/>
                <w:b/>
                <w:bCs/>
                <w:sz w:val="18"/>
                <w:szCs w:val="18"/>
                <w:lang w:val="ru-RU"/>
              </w:rPr>
              <w:t>6</w:t>
            </w:r>
            <w:r w:rsidRPr="00E8300E">
              <w:rPr>
                <w:rFonts w:ascii="Times New Roman" w:eastAsia="Times New Roman" w:hAnsi="Times New Roman" w:cs="Times New Roman"/>
                <w:b/>
                <w:bCs/>
                <w:sz w:val="18"/>
                <w:szCs w:val="18"/>
                <w:lang w:val="en-US"/>
              </w:rPr>
              <w:t xml:space="preserve"> to 30 µm</w:t>
            </w:r>
          </w:p>
        </w:tc>
      </w:tr>
    </w:tbl>
    <w:bookmarkEnd w:id="0"/>
    <w:p w14:paraId="2AB4EA7D" w14:textId="68B61D34" w:rsidR="007E27DF" w:rsidRPr="00D811E3" w:rsidRDefault="00D811E3" w:rsidP="00D811E3">
      <w:pPr>
        <w:pStyle w:val="4"/>
        <w:ind w:firstLine="227"/>
        <w:rPr>
          <w:rStyle w:val="heading4"/>
          <w:i w:val="0"/>
          <w:lang w:val="en-GB"/>
        </w:rPr>
      </w:pPr>
      <w:r w:rsidRPr="00D811E3">
        <w:rPr>
          <w:lang w:val="en-GB"/>
        </w:rPr>
        <w:t xml:space="preserve">When determining the dependence of the elastic modulus on the diameter for five samples of fibres of different compositions obtained from basalt and similar rocks, it was found that there is a tendency to increase it with a decrease in diameter up to 25 %, but for fibres with a diameter of 9 to 30 µm, the absolute values have a deviation of no more than 2-3 %. Based on the results of the obtained dependence of the elastic modulus on the diameter, to determine the effect of temperature and melt holding time, laboratory samples of aluminosilicate fibres of 15 different compositions with a diameter of 30+1 µm were made and the absolute values of the elastic modulus were determined. When determining the effect of temperature, it was found </w:t>
      </w:r>
      <w:r w:rsidRPr="00D811E3">
        <w:rPr>
          <w:lang w:val="en-GB"/>
        </w:rPr>
        <w:lastRenderedPageBreak/>
        <w:t>that the discrepancy between the data, both in one and the other direction, is insignificant, mainly 1-2 %, for some fibre samples up to 6 %. However, with an increase in the melt holding time, an increase in the elastic modulus by 5-6 % is observed.</w:t>
      </w:r>
    </w:p>
    <w:p w14:paraId="34741B53" w14:textId="1D1249DD" w:rsidR="0089045B" w:rsidRDefault="00A477A7" w:rsidP="0089045B">
      <w:pPr>
        <w:pStyle w:val="heading1"/>
      </w:pPr>
      <w:bookmarkStart w:id="1" w:name="_Hlk165387468"/>
      <w:r w:rsidRPr="00A477A7">
        <w:t>Conclusion</w:t>
      </w:r>
    </w:p>
    <w:p w14:paraId="652DF34F" w14:textId="7313558F" w:rsidR="007E27DF" w:rsidRPr="006A7452" w:rsidRDefault="002F313E" w:rsidP="002F313E">
      <w:pPr>
        <w:pStyle w:val="4"/>
        <w:rPr>
          <w:rStyle w:val="heading4"/>
          <w:i w:val="0"/>
          <w:lang w:val="en-GB"/>
        </w:rPr>
      </w:pPr>
      <w:r w:rsidRPr="006A7452">
        <w:rPr>
          <w:rStyle w:val="heading4"/>
          <w:i w:val="0"/>
          <w:lang w:val="en-GB"/>
        </w:rPr>
        <w:t>The modulus of elasticity of aluminium</w:t>
      </w:r>
      <w:r w:rsidR="00B379CE">
        <w:rPr>
          <w:rStyle w:val="heading4"/>
          <w:i w:val="0"/>
          <w:lang w:val="uk-UA"/>
        </w:rPr>
        <w:t>-</w:t>
      </w:r>
      <w:r w:rsidRPr="006A7452">
        <w:rPr>
          <w:rStyle w:val="heading4"/>
          <w:i w:val="0"/>
          <w:lang w:val="en-GB"/>
        </w:rPr>
        <w:t>silicate fibres depends on the chemical composition and diameter of the fibres. With an increase in diameter from 6 µm to 300 µm, the elastic modulus decreases by up to 25 %. For fibres with a diameter of 9 to 30 microns, this decrease is insignificant and is within 2-3 %. The temperature at which fibres are produced within the fibre formation interval for different compositions is characterised by both an increase and a decrease in the elastic modulus, and no clear dependence was found. The melt holding time affects the melt homogeneity and texture of the fibres, which improves the elastic modulus, but only slightly, by 2-3 %. Thus, in order to obtain fibres with higher elastic properties, it is necessary to use fibres of smaller diameter and hold the melt until it reaches a homogeneous condition.</w:t>
      </w:r>
    </w:p>
    <w:p w14:paraId="6B089DF6" w14:textId="77777777" w:rsidR="00642B03" w:rsidRPr="0070123C" w:rsidRDefault="0070123C" w:rsidP="00606587">
      <w:pPr>
        <w:pStyle w:val="heading1"/>
        <w:numPr>
          <w:ilvl w:val="0"/>
          <w:numId w:val="0"/>
        </w:numPr>
        <w:ind w:left="567" w:hanging="567"/>
        <w:rPr>
          <w:lang w:val="uk-UA"/>
        </w:rPr>
      </w:pPr>
      <w:r>
        <w:rPr>
          <w:lang w:val="uk-UA"/>
        </w:rPr>
        <w:t>Список посилань</w:t>
      </w:r>
    </w:p>
    <w:p w14:paraId="0F017CE7" w14:textId="77777777" w:rsidR="004A1332" w:rsidRPr="004A1332" w:rsidRDefault="004A1332" w:rsidP="004A1332">
      <w:pPr>
        <w:ind w:firstLine="0"/>
        <w:rPr>
          <w:sz w:val="16"/>
          <w:szCs w:val="16"/>
        </w:rPr>
      </w:pPr>
      <w:r w:rsidRPr="004A1332">
        <w:rPr>
          <w:sz w:val="16"/>
          <w:szCs w:val="16"/>
        </w:rPr>
        <w:t xml:space="preserve">[1] </w:t>
      </w:r>
      <w:proofErr w:type="spellStart"/>
      <w:r w:rsidRPr="004A1332">
        <w:rPr>
          <w:sz w:val="16"/>
          <w:szCs w:val="16"/>
        </w:rPr>
        <w:t>Dzhigiris</w:t>
      </w:r>
      <w:proofErr w:type="spellEnd"/>
      <w:r w:rsidRPr="004A1332">
        <w:rPr>
          <w:sz w:val="16"/>
          <w:szCs w:val="16"/>
        </w:rPr>
        <w:t xml:space="preserve"> D.D. Basics of production of basalt </w:t>
      </w:r>
      <w:proofErr w:type="spellStart"/>
      <w:r w:rsidRPr="004A1332">
        <w:rPr>
          <w:sz w:val="16"/>
          <w:szCs w:val="16"/>
        </w:rPr>
        <w:t>fibres</w:t>
      </w:r>
      <w:proofErr w:type="spellEnd"/>
      <w:r w:rsidRPr="004A1332">
        <w:rPr>
          <w:sz w:val="16"/>
          <w:szCs w:val="16"/>
        </w:rPr>
        <w:t xml:space="preserve"> and products / D.D. </w:t>
      </w:r>
      <w:proofErr w:type="spellStart"/>
      <w:r w:rsidRPr="004A1332">
        <w:rPr>
          <w:sz w:val="16"/>
          <w:szCs w:val="16"/>
        </w:rPr>
        <w:t>Dzhigiris</w:t>
      </w:r>
      <w:proofErr w:type="spellEnd"/>
      <w:r w:rsidRPr="004A1332">
        <w:rPr>
          <w:sz w:val="16"/>
          <w:szCs w:val="16"/>
        </w:rPr>
        <w:t xml:space="preserve">, M.F. </w:t>
      </w:r>
      <w:proofErr w:type="spellStart"/>
      <w:r w:rsidRPr="004A1332">
        <w:rPr>
          <w:sz w:val="16"/>
          <w:szCs w:val="16"/>
        </w:rPr>
        <w:t>Makhova</w:t>
      </w:r>
      <w:proofErr w:type="spellEnd"/>
      <w:r w:rsidRPr="004A1332">
        <w:rPr>
          <w:sz w:val="16"/>
          <w:szCs w:val="16"/>
        </w:rPr>
        <w:t xml:space="preserve">. М: </w:t>
      </w:r>
      <w:proofErr w:type="spellStart"/>
      <w:r w:rsidRPr="004A1332">
        <w:rPr>
          <w:sz w:val="16"/>
          <w:szCs w:val="16"/>
        </w:rPr>
        <w:t>Teploenergetik</w:t>
      </w:r>
      <w:proofErr w:type="spellEnd"/>
      <w:r w:rsidRPr="004A1332">
        <w:rPr>
          <w:sz w:val="16"/>
          <w:szCs w:val="16"/>
        </w:rPr>
        <w:t>, 2002.- 411 p.</w:t>
      </w:r>
    </w:p>
    <w:p w14:paraId="472164BD" w14:textId="77777777" w:rsidR="004A1332" w:rsidRPr="004A1332" w:rsidRDefault="004A1332" w:rsidP="004A1332">
      <w:pPr>
        <w:ind w:firstLine="0"/>
        <w:rPr>
          <w:sz w:val="16"/>
          <w:szCs w:val="16"/>
        </w:rPr>
      </w:pPr>
      <w:r w:rsidRPr="004A1332">
        <w:rPr>
          <w:sz w:val="16"/>
          <w:szCs w:val="16"/>
        </w:rPr>
        <w:t xml:space="preserve">[2] </w:t>
      </w:r>
      <w:proofErr w:type="spellStart"/>
      <w:r w:rsidRPr="004A1332">
        <w:rPr>
          <w:sz w:val="16"/>
          <w:szCs w:val="16"/>
        </w:rPr>
        <w:t>Lazoryak</w:t>
      </w:r>
      <w:proofErr w:type="spellEnd"/>
      <w:r w:rsidRPr="004A1332">
        <w:rPr>
          <w:sz w:val="16"/>
          <w:szCs w:val="16"/>
        </w:rPr>
        <w:t xml:space="preserve"> B.I. Glass </w:t>
      </w:r>
      <w:proofErr w:type="spellStart"/>
      <w:r w:rsidRPr="004A1332">
        <w:rPr>
          <w:sz w:val="16"/>
          <w:szCs w:val="16"/>
        </w:rPr>
        <w:t>fibres</w:t>
      </w:r>
      <w:proofErr w:type="spellEnd"/>
      <w:r w:rsidRPr="004A1332">
        <w:rPr>
          <w:sz w:val="16"/>
          <w:szCs w:val="16"/>
        </w:rPr>
        <w:t xml:space="preserve"> / B.I. </w:t>
      </w:r>
      <w:proofErr w:type="spellStart"/>
      <w:r w:rsidRPr="004A1332">
        <w:rPr>
          <w:sz w:val="16"/>
          <w:szCs w:val="16"/>
        </w:rPr>
        <w:t>Lazoryak</w:t>
      </w:r>
      <w:proofErr w:type="spellEnd"/>
      <w:r w:rsidRPr="004A1332">
        <w:rPr>
          <w:sz w:val="16"/>
          <w:szCs w:val="16"/>
        </w:rPr>
        <w:t xml:space="preserve">, S.I. </w:t>
      </w:r>
      <w:proofErr w:type="spellStart"/>
      <w:r w:rsidRPr="004A1332">
        <w:rPr>
          <w:sz w:val="16"/>
          <w:szCs w:val="16"/>
        </w:rPr>
        <w:t>Gutnikov</w:t>
      </w:r>
      <w:proofErr w:type="spellEnd"/>
      <w:r w:rsidRPr="004A1332">
        <w:rPr>
          <w:sz w:val="16"/>
          <w:szCs w:val="16"/>
        </w:rPr>
        <w:t>, A.N. Seleznev.</w:t>
      </w:r>
    </w:p>
    <w:p w14:paraId="672270B0" w14:textId="77777777" w:rsidR="004A1332" w:rsidRPr="004A1332" w:rsidRDefault="004A1332" w:rsidP="004A1332">
      <w:pPr>
        <w:ind w:firstLine="0"/>
        <w:rPr>
          <w:sz w:val="16"/>
          <w:szCs w:val="16"/>
        </w:rPr>
      </w:pPr>
      <w:r w:rsidRPr="004A1332">
        <w:rPr>
          <w:sz w:val="16"/>
          <w:szCs w:val="16"/>
        </w:rPr>
        <w:t xml:space="preserve">[3] </w:t>
      </w:r>
      <w:proofErr w:type="spellStart"/>
      <w:r w:rsidRPr="004A1332">
        <w:rPr>
          <w:sz w:val="16"/>
          <w:szCs w:val="16"/>
        </w:rPr>
        <w:t>Chuvashov</w:t>
      </w:r>
      <w:proofErr w:type="spellEnd"/>
      <w:r w:rsidRPr="004A1332">
        <w:rPr>
          <w:sz w:val="16"/>
          <w:szCs w:val="16"/>
        </w:rPr>
        <w:t xml:space="preserve"> Y.M., </w:t>
      </w:r>
      <w:proofErr w:type="spellStart"/>
      <w:r w:rsidRPr="004A1332">
        <w:rPr>
          <w:sz w:val="16"/>
          <w:szCs w:val="16"/>
        </w:rPr>
        <w:t>Yashchenko</w:t>
      </w:r>
      <w:proofErr w:type="spellEnd"/>
      <w:r w:rsidRPr="004A1332">
        <w:rPr>
          <w:sz w:val="16"/>
          <w:szCs w:val="16"/>
        </w:rPr>
        <w:t xml:space="preserve"> O.M., Trofimova T.P., Diduk I.I., Rybalka E.O., </w:t>
      </w:r>
      <w:proofErr w:type="spellStart"/>
      <w:r w:rsidRPr="004A1332">
        <w:rPr>
          <w:sz w:val="16"/>
          <w:szCs w:val="16"/>
        </w:rPr>
        <w:t>Koshelenko</w:t>
      </w:r>
      <w:proofErr w:type="spellEnd"/>
      <w:r w:rsidRPr="004A1332">
        <w:rPr>
          <w:sz w:val="16"/>
          <w:szCs w:val="16"/>
        </w:rPr>
        <w:t xml:space="preserve"> N.I., Bozhko V.I. On some properties of melts and glasses of basic igneous rocks of basalt-like composition / Scientific notes: </w:t>
      </w:r>
      <w:proofErr w:type="gramStart"/>
      <w:r w:rsidRPr="004A1332">
        <w:rPr>
          <w:sz w:val="16"/>
          <w:szCs w:val="16"/>
        </w:rPr>
        <w:t>LSTU.-</w:t>
      </w:r>
      <w:proofErr w:type="gramEnd"/>
      <w:r w:rsidRPr="004A1332">
        <w:rPr>
          <w:sz w:val="16"/>
          <w:szCs w:val="16"/>
        </w:rPr>
        <w:t>2009.- No. 2.-Vol. 24.- P.342-346.</w:t>
      </w:r>
    </w:p>
    <w:p w14:paraId="0EA13458" w14:textId="0BF49B2F" w:rsidR="004A1332" w:rsidRPr="004A1332" w:rsidRDefault="004A1332" w:rsidP="004A1332">
      <w:pPr>
        <w:ind w:firstLine="0"/>
        <w:rPr>
          <w:sz w:val="16"/>
          <w:szCs w:val="16"/>
          <w:lang w:val="uk-UA"/>
        </w:rPr>
      </w:pPr>
      <w:r w:rsidRPr="004A1332">
        <w:rPr>
          <w:sz w:val="16"/>
          <w:szCs w:val="16"/>
        </w:rPr>
        <w:t xml:space="preserve">[4] Diduk I.I., </w:t>
      </w:r>
      <w:proofErr w:type="spellStart"/>
      <w:r w:rsidRPr="004A1332">
        <w:rPr>
          <w:sz w:val="16"/>
          <w:szCs w:val="16"/>
        </w:rPr>
        <w:t>Chuvashov</w:t>
      </w:r>
      <w:proofErr w:type="spellEnd"/>
      <w:r w:rsidRPr="004A1332">
        <w:rPr>
          <w:sz w:val="16"/>
          <w:szCs w:val="16"/>
        </w:rPr>
        <w:t xml:space="preserve"> Y.M., </w:t>
      </w:r>
      <w:proofErr w:type="spellStart"/>
      <w:r w:rsidRPr="004A1332">
        <w:rPr>
          <w:sz w:val="16"/>
          <w:szCs w:val="16"/>
        </w:rPr>
        <w:t>Yashchenko</w:t>
      </w:r>
      <w:proofErr w:type="spellEnd"/>
      <w:r w:rsidRPr="004A1332">
        <w:rPr>
          <w:sz w:val="16"/>
          <w:szCs w:val="16"/>
        </w:rPr>
        <w:t xml:space="preserve"> O.M., Skoryk M.A. Investigation of the surface structure of </w:t>
      </w:r>
      <w:proofErr w:type="spellStart"/>
      <w:r w:rsidRPr="004A1332">
        <w:rPr>
          <w:sz w:val="16"/>
          <w:szCs w:val="16"/>
        </w:rPr>
        <w:t>fibres</w:t>
      </w:r>
      <w:proofErr w:type="spellEnd"/>
      <w:r w:rsidRPr="004A1332">
        <w:rPr>
          <w:sz w:val="16"/>
          <w:szCs w:val="16"/>
        </w:rPr>
        <w:t xml:space="preserve"> from rocks of basic glasses of basalt type and silicate systems / Modern problems of physical material science: edited by academician V.V. </w:t>
      </w:r>
      <w:proofErr w:type="spellStart"/>
      <w:proofErr w:type="gramStart"/>
      <w:r w:rsidRPr="004A1332">
        <w:rPr>
          <w:sz w:val="16"/>
          <w:szCs w:val="16"/>
        </w:rPr>
        <w:t>Skorokhod</w:t>
      </w:r>
      <w:proofErr w:type="spellEnd"/>
      <w:r w:rsidRPr="004A1332">
        <w:rPr>
          <w:sz w:val="16"/>
          <w:szCs w:val="16"/>
        </w:rPr>
        <w:t>.-</w:t>
      </w:r>
      <w:proofErr w:type="gramEnd"/>
      <w:r w:rsidRPr="004A1332">
        <w:rPr>
          <w:sz w:val="16"/>
          <w:szCs w:val="16"/>
        </w:rPr>
        <w:t xml:space="preserve"> 2012.- P.180-185.</w:t>
      </w:r>
      <w:r w:rsidRPr="004A1332">
        <w:rPr>
          <w:sz w:val="16"/>
          <w:szCs w:val="16"/>
        </w:rPr>
        <w:t xml:space="preserve"> </w:t>
      </w:r>
    </w:p>
    <w:p w14:paraId="34FC4610" w14:textId="7FD7A350" w:rsidR="006B42B6" w:rsidRPr="004A1332" w:rsidRDefault="006B42B6" w:rsidP="004A1332">
      <w:pPr>
        <w:ind w:firstLine="0"/>
        <w:rPr>
          <w:sz w:val="16"/>
          <w:szCs w:val="16"/>
        </w:rPr>
      </w:pPr>
      <w:r w:rsidRPr="004A1332">
        <w:rPr>
          <w:sz w:val="16"/>
          <w:szCs w:val="16"/>
        </w:rPr>
        <w:t>[</w:t>
      </w:r>
      <w:r w:rsidRPr="004A1332">
        <w:rPr>
          <w:sz w:val="16"/>
          <w:szCs w:val="16"/>
          <w:lang w:val="ru-RU"/>
        </w:rPr>
        <w:t>5</w:t>
      </w:r>
      <w:r w:rsidRPr="004A1332">
        <w:rPr>
          <w:sz w:val="16"/>
          <w:szCs w:val="16"/>
        </w:rPr>
        <w:t>]</w:t>
      </w:r>
      <w:r w:rsidRPr="004A1332">
        <w:rPr>
          <w:sz w:val="16"/>
          <w:szCs w:val="16"/>
          <w:lang w:val="uk-UA"/>
        </w:rPr>
        <w:t xml:space="preserve"> Diduk I. </w:t>
      </w:r>
      <w:proofErr w:type="spellStart"/>
      <w:r w:rsidRPr="004A1332">
        <w:rPr>
          <w:sz w:val="16"/>
          <w:szCs w:val="16"/>
          <w:lang w:val="uk-UA"/>
        </w:rPr>
        <w:t>The</w:t>
      </w:r>
      <w:proofErr w:type="spellEnd"/>
      <w:r w:rsidRPr="004A1332">
        <w:rPr>
          <w:sz w:val="16"/>
          <w:szCs w:val="16"/>
          <w:lang w:val="uk-UA"/>
        </w:rPr>
        <w:t xml:space="preserve"> </w:t>
      </w:r>
      <w:proofErr w:type="spellStart"/>
      <w:r w:rsidRPr="004A1332">
        <w:rPr>
          <w:sz w:val="16"/>
          <w:szCs w:val="16"/>
          <w:lang w:val="uk-UA"/>
        </w:rPr>
        <w:t>effect</w:t>
      </w:r>
      <w:proofErr w:type="spellEnd"/>
      <w:r w:rsidRPr="004A1332">
        <w:rPr>
          <w:sz w:val="16"/>
          <w:szCs w:val="16"/>
          <w:lang w:val="uk-UA"/>
        </w:rPr>
        <w:t xml:space="preserve"> </w:t>
      </w:r>
      <w:proofErr w:type="spellStart"/>
      <w:r w:rsidRPr="004A1332">
        <w:rPr>
          <w:sz w:val="16"/>
          <w:szCs w:val="16"/>
          <w:lang w:val="uk-UA"/>
        </w:rPr>
        <w:t>of</w:t>
      </w:r>
      <w:proofErr w:type="spellEnd"/>
      <w:r w:rsidRPr="004A1332">
        <w:rPr>
          <w:sz w:val="16"/>
          <w:szCs w:val="16"/>
          <w:lang w:val="uk-UA"/>
        </w:rPr>
        <w:t xml:space="preserve"> </w:t>
      </w:r>
      <w:proofErr w:type="spellStart"/>
      <w:r w:rsidRPr="004A1332">
        <w:rPr>
          <w:sz w:val="16"/>
          <w:szCs w:val="16"/>
          <w:lang w:val="uk-UA"/>
        </w:rPr>
        <w:t>chemical</w:t>
      </w:r>
      <w:proofErr w:type="spellEnd"/>
      <w:r w:rsidRPr="004A1332">
        <w:rPr>
          <w:sz w:val="16"/>
          <w:szCs w:val="16"/>
          <w:lang w:val="uk-UA"/>
        </w:rPr>
        <w:t xml:space="preserve"> </w:t>
      </w:r>
      <w:proofErr w:type="spellStart"/>
      <w:r w:rsidRPr="004A1332">
        <w:rPr>
          <w:sz w:val="16"/>
          <w:szCs w:val="16"/>
          <w:lang w:val="uk-UA"/>
        </w:rPr>
        <w:t>composition</w:t>
      </w:r>
      <w:proofErr w:type="spellEnd"/>
      <w:r w:rsidRPr="004A1332">
        <w:rPr>
          <w:sz w:val="16"/>
          <w:szCs w:val="16"/>
          <w:lang w:val="uk-UA"/>
        </w:rPr>
        <w:t xml:space="preserve"> </w:t>
      </w:r>
      <w:proofErr w:type="spellStart"/>
      <w:r w:rsidRPr="004A1332">
        <w:rPr>
          <w:sz w:val="16"/>
          <w:szCs w:val="16"/>
          <w:lang w:val="uk-UA"/>
        </w:rPr>
        <w:t>on</w:t>
      </w:r>
      <w:proofErr w:type="spellEnd"/>
      <w:r w:rsidRPr="004A1332">
        <w:rPr>
          <w:sz w:val="16"/>
          <w:szCs w:val="16"/>
          <w:lang w:val="uk-UA"/>
        </w:rPr>
        <w:t xml:space="preserve"> </w:t>
      </w:r>
      <w:proofErr w:type="spellStart"/>
      <w:r w:rsidRPr="004A1332">
        <w:rPr>
          <w:sz w:val="16"/>
          <w:szCs w:val="16"/>
          <w:lang w:val="uk-UA"/>
        </w:rPr>
        <w:t>properties</w:t>
      </w:r>
      <w:proofErr w:type="spellEnd"/>
      <w:r w:rsidRPr="004A1332">
        <w:rPr>
          <w:sz w:val="16"/>
          <w:szCs w:val="16"/>
          <w:lang w:val="uk-UA"/>
        </w:rPr>
        <w:t xml:space="preserve"> </w:t>
      </w:r>
      <w:proofErr w:type="spellStart"/>
      <w:r w:rsidRPr="004A1332">
        <w:rPr>
          <w:sz w:val="16"/>
          <w:szCs w:val="16"/>
          <w:lang w:val="uk-UA"/>
        </w:rPr>
        <w:t>of</w:t>
      </w:r>
      <w:proofErr w:type="spellEnd"/>
      <w:r w:rsidRPr="004A1332">
        <w:rPr>
          <w:sz w:val="16"/>
          <w:szCs w:val="16"/>
          <w:lang w:val="uk-UA"/>
        </w:rPr>
        <w:t xml:space="preserve"> </w:t>
      </w:r>
      <w:proofErr w:type="spellStart"/>
      <w:r w:rsidRPr="004A1332">
        <w:rPr>
          <w:sz w:val="16"/>
          <w:szCs w:val="16"/>
          <w:lang w:val="uk-UA"/>
        </w:rPr>
        <w:t>rock</w:t>
      </w:r>
      <w:proofErr w:type="spellEnd"/>
      <w:r w:rsidRPr="004A1332">
        <w:rPr>
          <w:sz w:val="16"/>
          <w:szCs w:val="16"/>
          <w:lang w:val="uk-UA"/>
        </w:rPr>
        <w:t xml:space="preserve"> </w:t>
      </w:r>
      <w:proofErr w:type="spellStart"/>
      <w:r w:rsidRPr="004A1332">
        <w:rPr>
          <w:sz w:val="16"/>
          <w:szCs w:val="16"/>
          <w:lang w:val="uk-UA"/>
        </w:rPr>
        <w:t>melts</w:t>
      </w:r>
      <w:proofErr w:type="spellEnd"/>
      <w:r w:rsidRPr="004A1332">
        <w:rPr>
          <w:sz w:val="16"/>
          <w:szCs w:val="16"/>
          <w:lang w:val="uk-UA"/>
        </w:rPr>
        <w:t xml:space="preserve"> / </w:t>
      </w:r>
      <w:proofErr w:type="spellStart"/>
      <w:r w:rsidRPr="004A1332">
        <w:rPr>
          <w:sz w:val="16"/>
          <w:szCs w:val="16"/>
          <w:lang w:val="uk-UA"/>
        </w:rPr>
        <w:t>I.Diduk</w:t>
      </w:r>
      <w:proofErr w:type="spellEnd"/>
      <w:r w:rsidRPr="004A1332">
        <w:rPr>
          <w:sz w:val="16"/>
          <w:szCs w:val="16"/>
          <w:lang w:val="uk-UA"/>
        </w:rPr>
        <w:t xml:space="preserve">, G.A. </w:t>
      </w:r>
      <w:proofErr w:type="spellStart"/>
      <w:r w:rsidRPr="004A1332">
        <w:rPr>
          <w:sz w:val="16"/>
          <w:szCs w:val="16"/>
          <w:lang w:val="uk-UA"/>
        </w:rPr>
        <w:t>Bagliuk</w:t>
      </w:r>
      <w:proofErr w:type="spellEnd"/>
      <w:r w:rsidRPr="004A1332">
        <w:rPr>
          <w:sz w:val="16"/>
          <w:szCs w:val="16"/>
          <w:lang w:val="uk-UA"/>
        </w:rPr>
        <w:t xml:space="preserve"> // </w:t>
      </w:r>
      <w:proofErr w:type="spellStart"/>
      <w:r w:rsidRPr="004A1332">
        <w:rPr>
          <w:sz w:val="16"/>
          <w:szCs w:val="16"/>
          <w:lang w:val="uk-UA"/>
        </w:rPr>
        <w:t>Machines</w:t>
      </w:r>
      <w:proofErr w:type="spellEnd"/>
      <w:r w:rsidRPr="004A1332">
        <w:rPr>
          <w:sz w:val="16"/>
          <w:szCs w:val="16"/>
          <w:lang w:val="uk-UA"/>
        </w:rPr>
        <w:t xml:space="preserve">, Technologies, </w:t>
      </w:r>
      <w:proofErr w:type="spellStart"/>
      <w:r w:rsidRPr="004A1332">
        <w:rPr>
          <w:sz w:val="16"/>
          <w:szCs w:val="16"/>
          <w:lang w:val="uk-UA"/>
        </w:rPr>
        <w:t>Materials</w:t>
      </w:r>
      <w:proofErr w:type="spellEnd"/>
      <w:r w:rsidRPr="004A1332">
        <w:rPr>
          <w:sz w:val="16"/>
          <w:szCs w:val="16"/>
          <w:lang w:val="uk-UA"/>
        </w:rPr>
        <w:t>. – 2/2016.- P.15-18.</w:t>
      </w:r>
    </w:p>
    <w:bookmarkEnd w:id="1"/>
    <w:p w14:paraId="7AB9B735" w14:textId="77777777" w:rsidR="004A1332" w:rsidRPr="004A1332" w:rsidRDefault="004A1332" w:rsidP="004A1332">
      <w:pPr>
        <w:ind w:firstLine="0"/>
        <w:rPr>
          <w:sz w:val="16"/>
          <w:szCs w:val="16"/>
        </w:rPr>
      </w:pPr>
      <w:r w:rsidRPr="004A1332">
        <w:rPr>
          <w:sz w:val="16"/>
          <w:szCs w:val="16"/>
        </w:rPr>
        <w:t xml:space="preserve">[6] </w:t>
      </w:r>
      <w:proofErr w:type="spellStart"/>
      <w:r w:rsidRPr="004A1332">
        <w:rPr>
          <w:sz w:val="16"/>
          <w:szCs w:val="16"/>
        </w:rPr>
        <w:t>S.</w:t>
      </w:r>
      <w:proofErr w:type="gramStart"/>
      <w:r w:rsidRPr="004A1332">
        <w:rPr>
          <w:sz w:val="16"/>
          <w:szCs w:val="16"/>
        </w:rPr>
        <w:t>G.Ivanitsky</w:t>
      </w:r>
      <w:proofErr w:type="spellEnd"/>
      <w:proofErr w:type="gramEnd"/>
      <w:r w:rsidRPr="004A1332">
        <w:rPr>
          <w:sz w:val="16"/>
          <w:szCs w:val="16"/>
        </w:rPr>
        <w:t xml:space="preserve">, Yu. </w:t>
      </w:r>
      <w:proofErr w:type="spellStart"/>
      <w:r w:rsidRPr="004A1332">
        <w:rPr>
          <w:sz w:val="16"/>
          <w:szCs w:val="16"/>
        </w:rPr>
        <w:t>Koshelenko</w:t>
      </w:r>
      <w:proofErr w:type="spellEnd"/>
      <w:r w:rsidRPr="004A1332">
        <w:rPr>
          <w:sz w:val="16"/>
          <w:szCs w:val="16"/>
        </w:rPr>
        <w:t xml:space="preserve"> Influence of conditions and parameters of basalt non-permeable </w:t>
      </w:r>
      <w:proofErr w:type="spellStart"/>
      <w:r w:rsidRPr="004A1332">
        <w:rPr>
          <w:sz w:val="16"/>
          <w:szCs w:val="16"/>
        </w:rPr>
        <w:t>fibres</w:t>
      </w:r>
      <w:proofErr w:type="spellEnd"/>
      <w:r w:rsidRPr="004A1332">
        <w:rPr>
          <w:sz w:val="16"/>
          <w:szCs w:val="16"/>
        </w:rPr>
        <w:t xml:space="preserve"> formation on their strength and surface condition / "</w:t>
      </w:r>
      <w:proofErr w:type="spellStart"/>
      <w:r w:rsidRPr="004A1332">
        <w:rPr>
          <w:sz w:val="16"/>
          <w:szCs w:val="16"/>
        </w:rPr>
        <w:t>Uspihi</w:t>
      </w:r>
      <w:proofErr w:type="spellEnd"/>
      <w:r w:rsidRPr="004A1332">
        <w:rPr>
          <w:sz w:val="16"/>
          <w:szCs w:val="16"/>
        </w:rPr>
        <w:t xml:space="preserve"> </w:t>
      </w:r>
      <w:proofErr w:type="spellStart"/>
      <w:r w:rsidRPr="004A1332">
        <w:rPr>
          <w:sz w:val="16"/>
          <w:szCs w:val="16"/>
        </w:rPr>
        <w:t>Materialoznavstvo</w:t>
      </w:r>
      <w:proofErr w:type="spellEnd"/>
      <w:r w:rsidRPr="004A1332">
        <w:rPr>
          <w:sz w:val="16"/>
          <w:szCs w:val="16"/>
        </w:rPr>
        <w:t xml:space="preserve">" 2021, No. 3, 86-92. </w:t>
      </w:r>
    </w:p>
    <w:p w14:paraId="41B676A6" w14:textId="77777777" w:rsidR="004A1332" w:rsidRPr="004A1332" w:rsidRDefault="004A1332" w:rsidP="004A1332">
      <w:pPr>
        <w:ind w:firstLine="0"/>
        <w:rPr>
          <w:sz w:val="16"/>
          <w:szCs w:val="16"/>
        </w:rPr>
      </w:pPr>
      <w:r w:rsidRPr="004A1332">
        <w:rPr>
          <w:sz w:val="16"/>
          <w:szCs w:val="16"/>
        </w:rPr>
        <w:t xml:space="preserve">[7] Bocharova, I.N. Rocks as one-component raw materials for the production of basalt </w:t>
      </w:r>
      <w:proofErr w:type="spellStart"/>
      <w:r w:rsidRPr="004A1332">
        <w:rPr>
          <w:sz w:val="16"/>
          <w:szCs w:val="16"/>
        </w:rPr>
        <w:t>fibres</w:t>
      </w:r>
      <w:proofErr w:type="spellEnd"/>
      <w:r w:rsidRPr="004A1332">
        <w:rPr>
          <w:sz w:val="16"/>
          <w:szCs w:val="16"/>
        </w:rPr>
        <w:t xml:space="preserve"> / Bocharova, I.N., Gorbachev, G.F., </w:t>
      </w:r>
      <w:proofErr w:type="spellStart"/>
      <w:r w:rsidRPr="004A1332">
        <w:rPr>
          <w:sz w:val="16"/>
          <w:szCs w:val="16"/>
        </w:rPr>
        <w:t>Gritsak</w:t>
      </w:r>
      <w:proofErr w:type="spellEnd"/>
      <w:r w:rsidRPr="004A1332">
        <w:rPr>
          <w:sz w:val="16"/>
          <w:szCs w:val="16"/>
        </w:rPr>
        <w:t xml:space="preserve">, A.S., Mironenko, N.P. // Rocks as one-component raw materials for the production of basalt </w:t>
      </w:r>
      <w:proofErr w:type="spellStart"/>
      <w:r w:rsidRPr="004A1332">
        <w:rPr>
          <w:sz w:val="16"/>
          <w:szCs w:val="16"/>
        </w:rPr>
        <w:t>fibres</w:t>
      </w:r>
      <w:proofErr w:type="spellEnd"/>
      <w:r w:rsidRPr="004A1332">
        <w:rPr>
          <w:sz w:val="16"/>
          <w:szCs w:val="16"/>
        </w:rPr>
        <w:t xml:space="preserve"> / Collection of reports of the International scientific and technical seminar "New materials and tools" - Kiev, 2005.- P.3-8.</w:t>
      </w:r>
    </w:p>
    <w:p w14:paraId="0FF284AA" w14:textId="77777777" w:rsidR="004A1332" w:rsidRPr="004A1332" w:rsidRDefault="004A1332" w:rsidP="004A1332">
      <w:pPr>
        <w:ind w:firstLine="0"/>
        <w:rPr>
          <w:sz w:val="16"/>
          <w:szCs w:val="16"/>
        </w:rPr>
      </w:pPr>
      <w:r w:rsidRPr="004A1332">
        <w:rPr>
          <w:sz w:val="16"/>
          <w:szCs w:val="16"/>
        </w:rPr>
        <w:t>[8] [Electronic resource]. Access mode: http://www.bavoma.com.</w:t>
      </w:r>
    </w:p>
    <w:p w14:paraId="44A0CA52" w14:textId="65D836BC" w:rsidR="00642B03" w:rsidRPr="004A1332" w:rsidRDefault="004A1332" w:rsidP="004A1332">
      <w:pPr>
        <w:ind w:firstLine="0"/>
        <w:rPr>
          <w:sz w:val="16"/>
          <w:szCs w:val="16"/>
        </w:rPr>
      </w:pPr>
      <w:r w:rsidRPr="004A1332">
        <w:rPr>
          <w:sz w:val="16"/>
          <w:szCs w:val="16"/>
        </w:rPr>
        <w:t xml:space="preserve">[9] Gorbachev G.F., Bocharova I.N., Diduk I.I., </w:t>
      </w:r>
      <w:proofErr w:type="spellStart"/>
      <w:r w:rsidRPr="004A1332">
        <w:rPr>
          <w:sz w:val="16"/>
          <w:szCs w:val="16"/>
        </w:rPr>
        <w:t>Ivanitsky</w:t>
      </w:r>
      <w:proofErr w:type="spellEnd"/>
      <w:r w:rsidRPr="004A1332">
        <w:rPr>
          <w:sz w:val="16"/>
          <w:szCs w:val="16"/>
        </w:rPr>
        <w:t xml:space="preserve"> S.G., </w:t>
      </w:r>
      <w:proofErr w:type="spellStart"/>
      <w:r w:rsidRPr="004A1332">
        <w:rPr>
          <w:sz w:val="16"/>
          <w:szCs w:val="16"/>
        </w:rPr>
        <w:t>Koshelenko</w:t>
      </w:r>
      <w:proofErr w:type="spellEnd"/>
      <w:r w:rsidRPr="004A1332">
        <w:rPr>
          <w:sz w:val="16"/>
          <w:szCs w:val="16"/>
        </w:rPr>
        <w:t xml:space="preserve"> N.I. Features of formation of continuous basalt </w:t>
      </w:r>
      <w:proofErr w:type="spellStart"/>
      <w:r w:rsidRPr="004A1332">
        <w:rPr>
          <w:sz w:val="16"/>
          <w:szCs w:val="16"/>
        </w:rPr>
        <w:t>fibres</w:t>
      </w:r>
      <w:proofErr w:type="spellEnd"/>
      <w:r w:rsidRPr="004A1332">
        <w:rPr>
          <w:sz w:val="16"/>
          <w:szCs w:val="16"/>
        </w:rPr>
        <w:t xml:space="preserve"> and their properties / Collection of reports of the International scientific and technical seminar "New materials and tools</w:t>
      </w:r>
      <w:proofErr w:type="gramStart"/>
      <w:r w:rsidRPr="004A1332">
        <w:rPr>
          <w:sz w:val="16"/>
          <w:szCs w:val="16"/>
        </w:rPr>
        <w:t>".-</w:t>
      </w:r>
      <w:proofErr w:type="gramEnd"/>
      <w:r w:rsidRPr="004A1332">
        <w:rPr>
          <w:sz w:val="16"/>
          <w:szCs w:val="16"/>
        </w:rPr>
        <w:t xml:space="preserve"> Kiev, 2005.- P.8-19.</w:t>
      </w:r>
    </w:p>
    <w:sectPr w:rsidR="00642B03" w:rsidRPr="004A1332" w:rsidSect="0001298E">
      <w:pgSz w:w="8391" w:h="11906" w:code="11"/>
      <w:pgMar w:top="851" w:right="851" w:bottom="851" w:left="851" w:header="2381" w:footer="2325" w:gutter="0"/>
      <w:cols w:space="22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68DBC" w14:textId="77777777" w:rsidR="0001298E" w:rsidRDefault="0001298E">
      <w:r>
        <w:separator/>
      </w:r>
    </w:p>
  </w:endnote>
  <w:endnote w:type="continuationSeparator" w:id="0">
    <w:p w14:paraId="38355AE8" w14:textId="77777777" w:rsidR="0001298E" w:rsidRDefault="0001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3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44598" w14:textId="77777777" w:rsidR="0001298E" w:rsidRDefault="0001298E" w:rsidP="009F7FCE">
      <w:pPr>
        <w:ind w:firstLine="0"/>
      </w:pPr>
      <w:r>
        <w:separator/>
      </w:r>
    </w:p>
  </w:footnote>
  <w:footnote w:type="continuationSeparator" w:id="0">
    <w:p w14:paraId="72FB684B" w14:textId="77777777" w:rsidR="0001298E" w:rsidRDefault="0001298E" w:rsidP="009F7FCE">
      <w:pPr>
        <w:ind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2"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917330797">
    <w:abstractNumId w:val="0"/>
  </w:num>
  <w:num w:numId="2" w16cid:durableId="485979429">
    <w:abstractNumId w:val="0"/>
  </w:num>
  <w:num w:numId="3" w16cid:durableId="53161687">
    <w:abstractNumId w:val="1"/>
  </w:num>
  <w:num w:numId="4" w16cid:durableId="164786904">
    <w:abstractNumId w:val="1"/>
  </w:num>
  <w:num w:numId="5" w16cid:durableId="330648426">
    <w:abstractNumId w:val="3"/>
  </w:num>
  <w:num w:numId="6" w16cid:durableId="320087818">
    <w:abstractNumId w:val="3"/>
  </w:num>
  <w:num w:numId="7" w16cid:durableId="200557657">
    <w:abstractNumId w:val="2"/>
  </w:num>
  <w:num w:numId="8" w16cid:durableId="1230926117">
    <w:abstractNumId w:val="4"/>
  </w:num>
  <w:num w:numId="9" w16cid:durableId="1025865041">
    <w:abstractNumId w:val="4"/>
  </w:num>
  <w:num w:numId="10" w16cid:durableId="47267239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FCE"/>
    <w:rsid w:val="0001298E"/>
    <w:rsid w:val="00014D47"/>
    <w:rsid w:val="000543C1"/>
    <w:rsid w:val="00055981"/>
    <w:rsid w:val="00061B34"/>
    <w:rsid w:val="000956E7"/>
    <w:rsid w:val="000B2D9F"/>
    <w:rsid w:val="00121D60"/>
    <w:rsid w:val="00132268"/>
    <w:rsid w:val="00181301"/>
    <w:rsid w:val="001A02F0"/>
    <w:rsid w:val="001C0B19"/>
    <w:rsid w:val="002235A7"/>
    <w:rsid w:val="002313F3"/>
    <w:rsid w:val="00243C32"/>
    <w:rsid w:val="002558B7"/>
    <w:rsid w:val="002B36A3"/>
    <w:rsid w:val="002D48C5"/>
    <w:rsid w:val="002F313E"/>
    <w:rsid w:val="003135D0"/>
    <w:rsid w:val="003D6E24"/>
    <w:rsid w:val="00452E4E"/>
    <w:rsid w:val="00455A5B"/>
    <w:rsid w:val="004A1332"/>
    <w:rsid w:val="004C19D0"/>
    <w:rsid w:val="004E1D19"/>
    <w:rsid w:val="00521700"/>
    <w:rsid w:val="005B50CD"/>
    <w:rsid w:val="00602A99"/>
    <w:rsid w:val="00642A7E"/>
    <w:rsid w:val="00642B03"/>
    <w:rsid w:val="006A7452"/>
    <w:rsid w:val="006B42B6"/>
    <w:rsid w:val="006F198C"/>
    <w:rsid w:val="0070123C"/>
    <w:rsid w:val="00735E07"/>
    <w:rsid w:val="007760E6"/>
    <w:rsid w:val="007E27DF"/>
    <w:rsid w:val="0080183A"/>
    <w:rsid w:val="00865B20"/>
    <w:rsid w:val="0089045B"/>
    <w:rsid w:val="00896E56"/>
    <w:rsid w:val="008C5B84"/>
    <w:rsid w:val="008D176B"/>
    <w:rsid w:val="008F2D4C"/>
    <w:rsid w:val="00916CDB"/>
    <w:rsid w:val="00945727"/>
    <w:rsid w:val="00946ABD"/>
    <w:rsid w:val="00957DA9"/>
    <w:rsid w:val="009930E4"/>
    <w:rsid w:val="009B2539"/>
    <w:rsid w:val="009F7FCE"/>
    <w:rsid w:val="00A10FE2"/>
    <w:rsid w:val="00A477A7"/>
    <w:rsid w:val="00A70E34"/>
    <w:rsid w:val="00AB6555"/>
    <w:rsid w:val="00AD2E5A"/>
    <w:rsid w:val="00B028C7"/>
    <w:rsid w:val="00B072F2"/>
    <w:rsid w:val="00B23481"/>
    <w:rsid w:val="00B379CE"/>
    <w:rsid w:val="00B77433"/>
    <w:rsid w:val="00C0246D"/>
    <w:rsid w:val="00C227D1"/>
    <w:rsid w:val="00C43AAA"/>
    <w:rsid w:val="00CD4244"/>
    <w:rsid w:val="00CD6A13"/>
    <w:rsid w:val="00D37C19"/>
    <w:rsid w:val="00D46475"/>
    <w:rsid w:val="00D811E3"/>
    <w:rsid w:val="00DC2CA9"/>
    <w:rsid w:val="00DC59DE"/>
    <w:rsid w:val="00DE13D2"/>
    <w:rsid w:val="00E00A7D"/>
    <w:rsid w:val="00E603C7"/>
    <w:rsid w:val="00E8300E"/>
    <w:rsid w:val="00E8434F"/>
    <w:rsid w:val="00E94C2E"/>
    <w:rsid w:val="00EC2430"/>
    <w:rsid w:val="00EF47F3"/>
    <w:rsid w:val="00F13273"/>
    <w:rsid w:val="00F321B4"/>
    <w:rsid w:val="00FA2422"/>
    <w:rsid w:val="00FD12A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D8DF8"/>
  <w15:docId w15:val="{755DE600-7505-4E28-B00F-D145344A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2" w:semiHidden="1"/>
    <w:lsdException w:name="heading 3" w:semiHidden="1"/>
    <w:lsdException w:name="heading 4" w:semiHidden="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7667"/>
    <w:pPr>
      <w:overflowPunct w:val="0"/>
      <w:autoSpaceDE w:val="0"/>
      <w:autoSpaceDN w:val="0"/>
      <w:adjustRightInd w:val="0"/>
      <w:ind w:firstLine="227"/>
      <w:jc w:val="both"/>
      <w:textAlignment w:val="baseline"/>
    </w:pPr>
  </w:style>
  <w:style w:type="paragraph" w:styleId="1">
    <w:name w:val="heading 1"/>
    <w:basedOn w:val="a"/>
    <w:next w:val="p1a"/>
    <w:semiHidden/>
    <w:unhideWhenUsed/>
    <w:qFormat/>
    <w:pPr>
      <w:keepNext/>
      <w:keepLines/>
      <w:suppressAutoHyphens/>
      <w:spacing w:before="360" w:after="240" w:line="300" w:lineRule="atLeast"/>
      <w:ind w:left="567" w:hanging="567"/>
      <w:jc w:val="left"/>
      <w:outlineLvl w:val="0"/>
    </w:pPr>
    <w:rPr>
      <w:b/>
      <w:sz w:val="24"/>
    </w:rPr>
  </w:style>
  <w:style w:type="paragraph" w:styleId="2">
    <w:name w:val="heading 2"/>
    <w:basedOn w:val="a"/>
    <w:next w:val="p1a"/>
    <w:semiHidden/>
    <w:unhideWhenUsed/>
    <w:qFormat/>
    <w:pPr>
      <w:keepNext/>
      <w:keepLines/>
      <w:suppressAutoHyphens/>
      <w:spacing w:before="360" w:after="160"/>
      <w:ind w:left="567" w:hanging="567"/>
      <w:jc w:val="left"/>
      <w:outlineLvl w:val="1"/>
    </w:pPr>
    <w:rPr>
      <w:b/>
    </w:rPr>
  </w:style>
  <w:style w:type="paragraph" w:styleId="3">
    <w:name w:val="heading 3"/>
    <w:basedOn w:val="a"/>
    <w:next w:val="a"/>
    <w:qFormat/>
    <w:pPr>
      <w:spacing w:before="360"/>
      <w:ind w:firstLine="0"/>
      <w:outlineLvl w:val="2"/>
    </w:pPr>
  </w:style>
  <w:style w:type="paragraph" w:styleId="4">
    <w:name w:val="heading 4"/>
    <w:basedOn w:val="a"/>
    <w:next w:val="a"/>
    <w:qFormat/>
    <w:pPr>
      <w:spacing w:before="240"/>
      <w:ind w:firstLine="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pPr>
      <w:spacing w:before="600" w:after="360" w:line="220" w:lineRule="atLeast"/>
      <w:ind w:left="567" w:right="567"/>
      <w:contextualSpacing/>
    </w:pPr>
    <w:rPr>
      <w:sz w:val="18"/>
    </w:rPr>
  </w:style>
  <w:style w:type="paragraph" w:customStyle="1" w:styleId="address">
    <w:name w:val="address"/>
    <w:basedOn w:val="a"/>
    <w:pPr>
      <w:spacing w:after="200" w:line="220" w:lineRule="atLeast"/>
      <w:ind w:firstLine="0"/>
      <w:contextualSpacing/>
      <w:jc w:val="center"/>
    </w:pPr>
    <w:rPr>
      <w:sz w:val="18"/>
    </w:rPr>
  </w:style>
  <w:style w:type="numbering" w:customStyle="1" w:styleId="arabnumitem">
    <w:name w:val="arabnumitem"/>
    <w:basedOn w:val="a2"/>
    <w:pPr>
      <w:numPr>
        <w:numId w:val="5"/>
      </w:numPr>
    </w:pPr>
  </w:style>
  <w:style w:type="paragraph" w:customStyle="1" w:styleId="author">
    <w:name w:val="author"/>
    <w:basedOn w:val="a"/>
    <w:next w:val="address"/>
    <w:pPr>
      <w:spacing w:after="200" w:line="220" w:lineRule="atLeast"/>
      <w:ind w:firstLine="0"/>
      <w:jc w:val="center"/>
    </w:pPr>
  </w:style>
  <w:style w:type="paragraph" w:customStyle="1" w:styleId="bulletitem">
    <w:name w:val="bulletitem"/>
    <w:basedOn w:val="a"/>
    <w:pPr>
      <w:numPr>
        <w:numId w:val="2"/>
      </w:numPr>
      <w:spacing w:before="160" w:after="160"/>
      <w:contextualSpacing/>
    </w:pPr>
  </w:style>
  <w:style w:type="paragraph" w:customStyle="1" w:styleId="dashitem">
    <w:name w:val="dashitem"/>
    <w:basedOn w:val="a"/>
    <w:pPr>
      <w:numPr>
        <w:numId w:val="4"/>
      </w:numPr>
      <w:spacing w:before="160" w:after="160"/>
      <w:contextualSpacing/>
    </w:pPr>
  </w:style>
  <w:style w:type="character" w:customStyle="1" w:styleId="e-mail">
    <w:name w:val="e-mail"/>
    <w:basedOn w:val="a0"/>
    <w:rPr>
      <w:rFonts w:ascii="Courier" w:hAnsi="Courier"/>
      <w:noProof/>
    </w:rPr>
  </w:style>
  <w:style w:type="paragraph" w:customStyle="1" w:styleId="equation">
    <w:name w:val="equation"/>
    <w:basedOn w:val="a"/>
    <w:next w:val="a"/>
    <w:pPr>
      <w:tabs>
        <w:tab w:val="center" w:pos="3289"/>
        <w:tab w:val="right" w:pos="6917"/>
      </w:tabs>
      <w:spacing w:before="160" w:after="160"/>
      <w:ind w:firstLine="0"/>
    </w:pPr>
  </w:style>
  <w:style w:type="paragraph" w:customStyle="1" w:styleId="figurecaption">
    <w:name w:val="figurecaption"/>
    <w:basedOn w:val="a"/>
    <w:next w:val="a"/>
    <w:pPr>
      <w:keepLines/>
      <w:spacing w:before="120" w:after="240" w:line="220" w:lineRule="atLeast"/>
      <w:ind w:firstLine="0"/>
      <w:jc w:val="center"/>
    </w:pPr>
    <w:rPr>
      <w:sz w:val="18"/>
    </w:rPr>
  </w:style>
  <w:style w:type="character" w:styleId="a3">
    <w:name w:val="footnote reference"/>
    <w:basedOn w:val="a0"/>
    <w:semiHidden/>
    <w:unhideWhenUsed/>
    <w:rPr>
      <w:position w:val="0"/>
      <w:vertAlign w:val="superscript"/>
    </w:rPr>
  </w:style>
  <w:style w:type="paragraph" w:styleId="a4">
    <w:name w:val="footer"/>
    <w:basedOn w:val="a"/>
    <w:unhideWhenUsed/>
  </w:style>
  <w:style w:type="paragraph" w:customStyle="1" w:styleId="heading1">
    <w:name w:val="heading1"/>
    <w:basedOn w:val="a"/>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a"/>
    <w:next w:val="p1a"/>
    <w:qFormat/>
    <w:pPr>
      <w:keepNext/>
      <w:keepLines/>
      <w:numPr>
        <w:ilvl w:val="1"/>
        <w:numId w:val="7"/>
      </w:numPr>
      <w:suppressAutoHyphens/>
      <w:spacing w:before="360" w:after="160"/>
      <w:jc w:val="left"/>
      <w:outlineLvl w:val="1"/>
    </w:pPr>
    <w:rPr>
      <w:b/>
    </w:rPr>
  </w:style>
  <w:style w:type="character" w:customStyle="1" w:styleId="heading3">
    <w:name w:val="heading3"/>
    <w:basedOn w:val="a0"/>
    <w:rPr>
      <w:b/>
    </w:rPr>
  </w:style>
  <w:style w:type="character" w:customStyle="1" w:styleId="heading4">
    <w:name w:val="heading4"/>
    <w:basedOn w:val="a0"/>
    <w:rPr>
      <w:i/>
    </w:rPr>
  </w:style>
  <w:style w:type="numbering" w:customStyle="1" w:styleId="headings">
    <w:name w:val="headings"/>
    <w:basedOn w:val="arabnumitem"/>
    <w:pPr>
      <w:numPr>
        <w:numId w:val="7"/>
      </w:numPr>
    </w:pPr>
  </w:style>
  <w:style w:type="character" w:styleId="a5">
    <w:name w:val="Hyperlink"/>
    <w:basedOn w:val="a0"/>
    <w:semiHidden/>
    <w:unhideWhenUsed/>
    <w:rPr>
      <w:color w:val="auto"/>
      <w:u w:val="none"/>
    </w:rPr>
  </w:style>
  <w:style w:type="paragraph" w:customStyle="1" w:styleId="image">
    <w:name w:val="image"/>
    <w:basedOn w:val="a"/>
    <w:next w:val="a"/>
    <w:pPr>
      <w:spacing w:before="240" w:after="120"/>
      <w:ind w:firstLine="0"/>
      <w:jc w:val="center"/>
    </w:pPr>
  </w:style>
  <w:style w:type="numbering" w:customStyle="1" w:styleId="itemization1">
    <w:name w:val="itemization1"/>
    <w:basedOn w:val="a2"/>
    <w:pPr>
      <w:numPr>
        <w:numId w:val="1"/>
      </w:numPr>
    </w:pPr>
  </w:style>
  <w:style w:type="numbering" w:customStyle="1" w:styleId="itemization2">
    <w:name w:val="itemization2"/>
    <w:basedOn w:val="a2"/>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a6">
    <w:name w:val="header"/>
    <w:basedOn w:val="a"/>
    <w:unhideWhenUsed/>
    <w:pPr>
      <w:tabs>
        <w:tab w:val="center" w:pos="4536"/>
        <w:tab w:val="right" w:pos="9072"/>
      </w:tabs>
      <w:ind w:firstLine="0"/>
    </w:pPr>
    <w:rPr>
      <w:sz w:val="18"/>
      <w:szCs w:val="18"/>
    </w:rPr>
  </w:style>
  <w:style w:type="paragraph" w:customStyle="1" w:styleId="numitem">
    <w:name w:val="numitem"/>
    <w:basedOn w:val="a"/>
    <w:pPr>
      <w:numPr>
        <w:numId w:val="6"/>
      </w:numPr>
      <w:spacing w:before="160" w:after="160"/>
      <w:contextualSpacing/>
    </w:pPr>
  </w:style>
  <w:style w:type="paragraph" w:customStyle="1" w:styleId="p1a">
    <w:name w:val="p1a"/>
    <w:basedOn w:val="a"/>
    <w:next w:val="a"/>
    <w:pPr>
      <w:ind w:firstLine="0"/>
    </w:pPr>
  </w:style>
  <w:style w:type="paragraph" w:customStyle="1" w:styleId="programcode">
    <w:name w:val="programcode"/>
    <w:basedOn w:val="a"/>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a"/>
    <w:pPr>
      <w:numPr>
        <w:numId w:val="9"/>
      </w:numPr>
      <w:spacing w:line="220" w:lineRule="atLeast"/>
    </w:pPr>
    <w:rPr>
      <w:sz w:val="18"/>
    </w:rPr>
  </w:style>
  <w:style w:type="numbering" w:customStyle="1" w:styleId="referencelist">
    <w:name w:val="referencelist"/>
    <w:basedOn w:val="a2"/>
    <w:semiHidden/>
    <w:pPr>
      <w:numPr>
        <w:numId w:val="8"/>
      </w:numPr>
    </w:pPr>
  </w:style>
  <w:style w:type="paragraph" w:customStyle="1" w:styleId="runninghead-left">
    <w:name w:val="running head - left"/>
    <w:basedOn w:val="a"/>
    <w:pPr>
      <w:ind w:firstLine="0"/>
      <w:jc w:val="left"/>
    </w:pPr>
    <w:rPr>
      <w:sz w:val="18"/>
      <w:szCs w:val="18"/>
    </w:rPr>
  </w:style>
  <w:style w:type="paragraph" w:customStyle="1" w:styleId="runninghead-right">
    <w:name w:val="running head - right"/>
    <w:basedOn w:val="a"/>
    <w:pPr>
      <w:ind w:firstLine="0"/>
      <w:jc w:val="right"/>
    </w:pPr>
    <w:rPr>
      <w:bCs/>
      <w:sz w:val="18"/>
      <w:szCs w:val="18"/>
    </w:rPr>
  </w:style>
  <w:style w:type="character" w:styleId="a7">
    <w:name w:val="page number"/>
    <w:basedOn w:val="a0"/>
    <w:semiHidden/>
    <w:unhideWhenUsed/>
    <w:rPr>
      <w:sz w:val="18"/>
    </w:rPr>
  </w:style>
  <w:style w:type="paragraph" w:customStyle="1" w:styleId="papertitle">
    <w:name w:val="papertitle"/>
    <w:basedOn w:val="a"/>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a"/>
    <w:next w:val="a"/>
    <w:pPr>
      <w:keepNext/>
      <w:keepLines/>
      <w:spacing w:before="240" w:after="120" w:line="220" w:lineRule="atLeast"/>
      <w:ind w:firstLine="0"/>
      <w:jc w:val="center"/>
    </w:pPr>
    <w:rPr>
      <w:sz w:val="18"/>
    </w:rPr>
  </w:style>
  <w:style w:type="character" w:customStyle="1" w:styleId="url">
    <w:name w:val="url"/>
    <w:basedOn w:val="a0"/>
    <w:rPr>
      <w:rFonts w:ascii="Courier" w:hAnsi="Courier"/>
      <w:noProof/>
    </w:rPr>
  </w:style>
  <w:style w:type="character" w:customStyle="1" w:styleId="ORCID">
    <w:name w:val="ORCID"/>
    <w:basedOn w:val="a0"/>
    <w:rPr>
      <w:position w:val="0"/>
      <w:vertAlign w:val="superscript"/>
    </w:rPr>
  </w:style>
  <w:style w:type="paragraph" w:styleId="a8">
    <w:name w:val="footnote text"/>
    <w:basedOn w:val="a"/>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table" w:styleId="a9">
    <w:name w:val="Table Grid"/>
    <w:basedOn w:val="a1"/>
    <w:uiPriority w:val="39"/>
    <w:rsid w:val="007E27DF"/>
    <w:pPr>
      <w:spacing w:line="240" w:lineRule="auto"/>
    </w:pPr>
    <w:rPr>
      <w:rFonts w:asciiTheme="minorHAnsi" w:eastAsiaTheme="minorHAnsi" w:hAnsiTheme="minorHAnsi" w:cstheme="minorBidi"/>
      <w:sz w:val="22"/>
      <w:szCs w:val="22"/>
      <w:lang w:val="ru-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removespace" Type="http://schemas.openxmlformats.org/officeDocument/2006/relationships/image" Target="images/removespace.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docProps/app.xml><?xml version="1.0" encoding="utf-8"?>
<Properties xmlns="http://schemas.openxmlformats.org/officeDocument/2006/extended-properties" xmlns:vt="http://schemas.openxmlformats.org/officeDocument/2006/docPropsVTypes">
  <Template>Normal</Template>
  <TotalTime>3</TotalTime>
  <Pages>4</Pages>
  <Words>1204</Words>
  <Characters>6863</Characters>
  <Application>Microsoft Office Word</Application>
  <DocSecurity>0</DocSecurity>
  <Lines>57</Lines>
  <Paragraphs>16</Paragraphs>
  <ScaleCrop>false</ScaleCrop>
  <HeadingPairs>
    <vt:vector size="6" baseType="variant">
      <vt:variant>
        <vt:lpstr>Название</vt:lpstr>
      </vt:variant>
      <vt:variant>
        <vt:i4>1</vt:i4>
      </vt:variant>
      <vt:variant>
        <vt:lpstr>Назва</vt:lpstr>
      </vt:variant>
      <vt:variant>
        <vt:i4>1</vt:i4>
      </vt:variant>
      <vt:variant>
        <vt:lpstr>Titel</vt:lpstr>
      </vt:variant>
      <vt:variant>
        <vt:i4>1</vt:i4>
      </vt:variant>
    </vt:vector>
  </HeadingPairs>
  <TitlesOfParts>
    <vt:vector size="3" baseType="lpstr">
      <vt:lpstr/>
      <vt:lpstr/>
      <vt:lpstr/>
    </vt:vector>
  </TitlesOfParts>
  <Company>dataspect IT-Services, Neckargemuend, Germany</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Diduk</cp:lastModifiedBy>
  <cp:revision>2</cp:revision>
  <cp:lastPrinted>2024-04-25T07:10:00Z</cp:lastPrinted>
  <dcterms:created xsi:type="dcterms:W3CDTF">2024-04-30T16:52:00Z</dcterms:created>
  <dcterms:modified xsi:type="dcterms:W3CDTF">2024-04-30T16:52:00Z</dcterms:modified>
</cp:coreProperties>
</file>