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DA37" w14:textId="782FBF86" w:rsidR="00546855" w:rsidRPr="00A70154" w:rsidRDefault="00D06B42" w:rsidP="00D0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6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УДК 343.85:343.346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</w:t>
      </w:r>
      <w:proofErr w:type="spellStart"/>
      <w:r w:rsidR="00546855" w:rsidRPr="00A70154">
        <w:rPr>
          <w:rFonts w:ascii="Times New Roman" w:hAnsi="Times New Roman" w:cs="Times New Roman"/>
          <w:b/>
          <w:sz w:val="28"/>
          <w:szCs w:val="28"/>
        </w:rPr>
        <w:t>Голіна</w:t>
      </w:r>
      <w:proofErr w:type="spellEnd"/>
      <w:r w:rsidR="00546855" w:rsidRPr="00A70154">
        <w:rPr>
          <w:rFonts w:ascii="Times New Roman" w:hAnsi="Times New Roman" w:cs="Times New Roman"/>
          <w:b/>
          <w:sz w:val="28"/>
          <w:szCs w:val="28"/>
        </w:rPr>
        <w:t xml:space="preserve"> Володимир Васильович</w:t>
      </w:r>
      <w:r w:rsidR="00E168A5" w:rsidRPr="00A70154">
        <w:rPr>
          <w:rFonts w:ascii="Times New Roman" w:hAnsi="Times New Roman" w:cs="Times New Roman"/>
          <w:b/>
          <w:sz w:val="28"/>
          <w:szCs w:val="28"/>
        </w:rPr>
        <w:t>,</w:t>
      </w:r>
    </w:p>
    <w:p w14:paraId="5AD35FD4" w14:textId="77777777" w:rsidR="00D06B42" w:rsidRDefault="00E168A5" w:rsidP="00364D7D">
      <w:pPr>
        <w:spacing w:after="0" w:line="276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A70154">
        <w:rPr>
          <w:rFonts w:ascii="Times New Roman" w:hAnsi="Times New Roman" w:cs="Times New Roman"/>
          <w:b/>
          <w:iCs/>
          <w:sz w:val="28"/>
          <w:szCs w:val="28"/>
        </w:rPr>
        <w:t xml:space="preserve">доктор юридичних наук, професор, </w:t>
      </w:r>
    </w:p>
    <w:p w14:paraId="2ECBF014" w14:textId="7A10346F" w:rsidR="00E168A5" w:rsidRPr="00A70154" w:rsidRDefault="00E168A5" w:rsidP="00364D7D">
      <w:pPr>
        <w:spacing w:after="0" w:line="276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A70154">
        <w:rPr>
          <w:rFonts w:ascii="Times New Roman" w:hAnsi="Times New Roman" w:cs="Times New Roman"/>
          <w:b/>
          <w:iCs/>
          <w:sz w:val="28"/>
          <w:szCs w:val="28"/>
        </w:rPr>
        <w:t xml:space="preserve">член-кореспондент </w:t>
      </w:r>
      <w:proofErr w:type="spellStart"/>
      <w:r w:rsidRPr="00A70154">
        <w:rPr>
          <w:rFonts w:ascii="Times New Roman" w:hAnsi="Times New Roman" w:cs="Times New Roman"/>
          <w:b/>
          <w:iCs/>
          <w:sz w:val="28"/>
          <w:szCs w:val="28"/>
        </w:rPr>
        <w:t>НАПрН</w:t>
      </w:r>
      <w:proofErr w:type="spellEnd"/>
      <w:r w:rsidRPr="00A70154">
        <w:rPr>
          <w:rFonts w:ascii="Times New Roman" w:hAnsi="Times New Roman" w:cs="Times New Roman"/>
          <w:b/>
          <w:iCs/>
          <w:sz w:val="28"/>
          <w:szCs w:val="28"/>
        </w:rPr>
        <w:t xml:space="preserve"> України,</w:t>
      </w:r>
    </w:p>
    <w:p w14:paraId="5AB88028" w14:textId="77777777" w:rsidR="00D06B42" w:rsidRDefault="00546855" w:rsidP="00364D7D">
      <w:pPr>
        <w:spacing w:after="0" w:line="276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A70154">
        <w:rPr>
          <w:rFonts w:ascii="Times New Roman" w:hAnsi="Times New Roman" w:cs="Times New Roman"/>
          <w:b/>
          <w:iCs/>
          <w:sz w:val="28"/>
          <w:szCs w:val="28"/>
        </w:rPr>
        <w:t xml:space="preserve">головний науковий співробітник </w:t>
      </w:r>
    </w:p>
    <w:p w14:paraId="500C3503" w14:textId="731965DB" w:rsidR="00E168A5" w:rsidRPr="00A70154" w:rsidRDefault="00546855" w:rsidP="00364D7D">
      <w:pPr>
        <w:spacing w:after="0" w:line="276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A70154">
        <w:rPr>
          <w:rFonts w:ascii="Times New Roman" w:hAnsi="Times New Roman" w:cs="Times New Roman"/>
          <w:b/>
          <w:iCs/>
          <w:sz w:val="28"/>
          <w:szCs w:val="28"/>
        </w:rPr>
        <w:t xml:space="preserve">відділу кримінологічних досліджень </w:t>
      </w:r>
    </w:p>
    <w:p w14:paraId="30656EE8" w14:textId="77777777" w:rsidR="00D06B42" w:rsidRDefault="00546855" w:rsidP="00364D7D">
      <w:pPr>
        <w:spacing w:after="0" w:line="276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A70154">
        <w:rPr>
          <w:rFonts w:ascii="Times New Roman" w:hAnsi="Times New Roman" w:cs="Times New Roman"/>
          <w:b/>
          <w:iCs/>
          <w:sz w:val="28"/>
          <w:szCs w:val="28"/>
        </w:rPr>
        <w:t>Науково-дослідн</w:t>
      </w:r>
      <w:r w:rsidR="00364D7D" w:rsidRPr="00A70154">
        <w:rPr>
          <w:rFonts w:ascii="Times New Roman" w:hAnsi="Times New Roman" w:cs="Times New Roman"/>
          <w:b/>
          <w:iCs/>
          <w:sz w:val="28"/>
          <w:szCs w:val="28"/>
        </w:rPr>
        <w:t>ий</w:t>
      </w:r>
      <w:r w:rsidRPr="00A70154">
        <w:rPr>
          <w:rFonts w:ascii="Times New Roman" w:hAnsi="Times New Roman" w:cs="Times New Roman"/>
          <w:b/>
          <w:iCs/>
          <w:sz w:val="28"/>
          <w:szCs w:val="28"/>
        </w:rPr>
        <w:t xml:space="preserve"> інститут </w:t>
      </w:r>
    </w:p>
    <w:p w14:paraId="5D0D3084" w14:textId="3E5C86EF" w:rsidR="00E168A5" w:rsidRPr="00A70154" w:rsidRDefault="00546855" w:rsidP="00364D7D">
      <w:pPr>
        <w:spacing w:after="0" w:line="276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A70154">
        <w:rPr>
          <w:rFonts w:ascii="Times New Roman" w:hAnsi="Times New Roman" w:cs="Times New Roman"/>
          <w:b/>
          <w:iCs/>
          <w:sz w:val="28"/>
          <w:szCs w:val="28"/>
        </w:rPr>
        <w:t xml:space="preserve">вивчення проблем злочинності </w:t>
      </w:r>
    </w:p>
    <w:p w14:paraId="042642A1" w14:textId="12C68B77" w:rsidR="00546855" w:rsidRPr="00A70154" w:rsidRDefault="00546855" w:rsidP="00364D7D">
      <w:pPr>
        <w:spacing w:after="0" w:line="276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A70154">
        <w:rPr>
          <w:rFonts w:ascii="Times New Roman" w:hAnsi="Times New Roman" w:cs="Times New Roman"/>
          <w:b/>
          <w:iCs/>
          <w:sz w:val="28"/>
          <w:szCs w:val="28"/>
        </w:rPr>
        <w:t>імені В.</w:t>
      </w:r>
      <w:r w:rsidR="00306FB7">
        <w:rPr>
          <w:rFonts w:ascii="Times New Roman" w:hAnsi="Times New Roman" w:cs="Times New Roman"/>
          <w:b/>
          <w:iCs/>
          <w:sz w:val="28"/>
          <w:szCs w:val="28"/>
          <w:lang w:val="ru-RU"/>
        </w:rPr>
        <w:t> </w:t>
      </w:r>
      <w:r w:rsidRPr="00A70154">
        <w:rPr>
          <w:rFonts w:ascii="Times New Roman" w:hAnsi="Times New Roman" w:cs="Times New Roman"/>
          <w:b/>
          <w:iCs/>
          <w:sz w:val="28"/>
          <w:szCs w:val="28"/>
        </w:rPr>
        <w:t>В. </w:t>
      </w:r>
      <w:proofErr w:type="spellStart"/>
      <w:r w:rsidRPr="00A70154">
        <w:rPr>
          <w:rFonts w:ascii="Times New Roman" w:hAnsi="Times New Roman" w:cs="Times New Roman"/>
          <w:b/>
          <w:iCs/>
          <w:sz w:val="28"/>
          <w:szCs w:val="28"/>
        </w:rPr>
        <w:t>Сташиса</w:t>
      </w:r>
      <w:proofErr w:type="spellEnd"/>
      <w:r w:rsidRPr="00A7015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A70154">
        <w:rPr>
          <w:rFonts w:ascii="Times New Roman" w:hAnsi="Times New Roman" w:cs="Times New Roman"/>
          <w:b/>
          <w:iCs/>
          <w:sz w:val="28"/>
          <w:szCs w:val="28"/>
        </w:rPr>
        <w:t>НАПрН</w:t>
      </w:r>
      <w:proofErr w:type="spellEnd"/>
      <w:r w:rsidRPr="00A70154">
        <w:rPr>
          <w:rFonts w:ascii="Times New Roman" w:hAnsi="Times New Roman" w:cs="Times New Roman"/>
          <w:b/>
          <w:iCs/>
          <w:sz w:val="28"/>
          <w:szCs w:val="28"/>
        </w:rPr>
        <w:t xml:space="preserve"> України</w:t>
      </w:r>
    </w:p>
    <w:p w14:paraId="10CAFD4B" w14:textId="6A9FC35E" w:rsidR="000619AC" w:rsidRPr="00A70154" w:rsidRDefault="00CD0FB0" w:rsidP="00364D7D">
      <w:pPr>
        <w:pStyle w:val="a8"/>
        <w:spacing w:before="0" w:beforeAutospacing="0" w:after="0" w:afterAutospacing="0" w:line="276" w:lineRule="auto"/>
        <w:jc w:val="right"/>
        <w:rPr>
          <w:rFonts w:ascii="TimesNewRomanPSMT" w:hAnsi="TimesNewRomanPSMT"/>
          <w:sz w:val="28"/>
          <w:szCs w:val="28"/>
          <w:u w:val="single"/>
          <w:lang w:val="ru-RU"/>
        </w:rPr>
      </w:pPr>
      <w:proofErr w:type="spellStart"/>
      <w:r w:rsidRPr="00A70154">
        <w:rPr>
          <w:rFonts w:ascii="TimesNewRomanPSMT" w:hAnsi="TimesNewRomanPSMT"/>
          <w:sz w:val="28"/>
          <w:szCs w:val="28"/>
          <w:u w:val="single"/>
          <w:lang w:val="en-US"/>
        </w:rPr>
        <w:t>golina</w:t>
      </w:r>
      <w:proofErr w:type="spellEnd"/>
      <w:r w:rsidRPr="00A70154">
        <w:rPr>
          <w:rFonts w:ascii="TimesNewRomanPSMT" w:hAnsi="TimesNewRomanPSMT"/>
          <w:sz w:val="28"/>
          <w:szCs w:val="28"/>
          <w:u w:val="single"/>
          <w:lang w:val="ru-RU"/>
        </w:rPr>
        <w:t>1935@</w:t>
      </w:r>
      <w:proofErr w:type="spellStart"/>
      <w:r w:rsidRPr="00A70154">
        <w:rPr>
          <w:rFonts w:ascii="TimesNewRomanPSMT" w:hAnsi="TimesNewRomanPSMT"/>
          <w:sz w:val="28"/>
          <w:szCs w:val="28"/>
          <w:u w:val="single"/>
          <w:lang w:val="en-US"/>
        </w:rPr>
        <w:t>gmail</w:t>
      </w:r>
      <w:proofErr w:type="spellEnd"/>
      <w:r w:rsidRPr="00A70154">
        <w:rPr>
          <w:rFonts w:ascii="TimesNewRomanPSMT" w:hAnsi="TimesNewRomanPSMT"/>
          <w:sz w:val="28"/>
          <w:szCs w:val="28"/>
          <w:u w:val="single"/>
          <w:lang w:val="ru-RU"/>
        </w:rPr>
        <w:t>.</w:t>
      </w:r>
      <w:r w:rsidRPr="00A70154">
        <w:rPr>
          <w:rFonts w:ascii="TimesNewRomanPSMT" w:hAnsi="TimesNewRomanPSMT"/>
          <w:sz w:val="28"/>
          <w:szCs w:val="28"/>
          <w:u w:val="single"/>
          <w:lang w:val="en-US"/>
        </w:rPr>
        <w:t>com</w:t>
      </w:r>
    </w:p>
    <w:p w14:paraId="3A3CB205" w14:textId="6C0ED9EB" w:rsidR="000619AC" w:rsidRPr="00A70154" w:rsidRDefault="000619AC" w:rsidP="00364D7D">
      <w:pPr>
        <w:pStyle w:val="a8"/>
        <w:spacing w:before="0" w:beforeAutospacing="0" w:after="0" w:afterAutospacing="0" w:line="276" w:lineRule="auto"/>
        <w:jc w:val="right"/>
        <w:rPr>
          <w:sz w:val="28"/>
          <w:szCs w:val="28"/>
          <w:u w:val="single"/>
        </w:rPr>
      </w:pPr>
      <w:r w:rsidRPr="00A70154">
        <w:rPr>
          <w:rFonts w:ascii="TimesNewRomanPSMT" w:hAnsi="TimesNewRomanPSMT"/>
          <w:sz w:val="28"/>
          <w:szCs w:val="28"/>
          <w:u w:val="single"/>
        </w:rPr>
        <w:t xml:space="preserve">ORCID: 0000-0001-9166-3472 </w:t>
      </w:r>
    </w:p>
    <w:p w14:paraId="45DEC0D3" w14:textId="77777777" w:rsidR="00E168A5" w:rsidRPr="00A70154" w:rsidRDefault="00E168A5" w:rsidP="00364D7D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93A9624" w14:textId="77777777" w:rsidR="00546855" w:rsidRPr="00A70154" w:rsidRDefault="00546855" w:rsidP="00364D7D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600337FE" w14:textId="77777777" w:rsidR="002542B5" w:rsidRPr="00A70154" w:rsidRDefault="00147D86" w:rsidP="00364D7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70154">
        <w:rPr>
          <w:rFonts w:asciiTheme="majorBidi" w:hAnsiTheme="majorBidi" w:cstheme="majorBidi"/>
          <w:b/>
          <w:bCs/>
          <w:sz w:val="28"/>
          <w:szCs w:val="28"/>
        </w:rPr>
        <w:t xml:space="preserve">ВПРОВАДЖЕННЯ </w:t>
      </w:r>
      <w:r w:rsidR="00346C4C" w:rsidRPr="00A70154">
        <w:rPr>
          <w:rFonts w:asciiTheme="majorBidi" w:hAnsiTheme="majorBidi" w:cstheme="majorBidi"/>
          <w:b/>
          <w:bCs/>
          <w:sz w:val="28"/>
          <w:szCs w:val="28"/>
        </w:rPr>
        <w:t>КУЛЬТУРОЛОГІЧН</w:t>
      </w:r>
      <w:r w:rsidRPr="00A70154">
        <w:rPr>
          <w:rFonts w:asciiTheme="majorBidi" w:hAnsiTheme="majorBidi" w:cstheme="majorBidi"/>
          <w:b/>
          <w:bCs/>
          <w:sz w:val="28"/>
          <w:szCs w:val="28"/>
        </w:rPr>
        <w:t>ОЇ</w:t>
      </w:r>
      <w:r w:rsidR="00346C4C" w:rsidRPr="00A70154">
        <w:rPr>
          <w:rFonts w:asciiTheme="majorBidi" w:hAnsiTheme="majorBidi" w:cstheme="majorBidi"/>
          <w:b/>
          <w:bCs/>
          <w:sz w:val="28"/>
          <w:szCs w:val="28"/>
        </w:rPr>
        <w:t xml:space="preserve"> КОНЦЕПЦІ</w:t>
      </w:r>
      <w:r w:rsidRPr="00A70154">
        <w:rPr>
          <w:rFonts w:asciiTheme="majorBidi" w:hAnsiTheme="majorBidi" w:cstheme="majorBidi"/>
          <w:b/>
          <w:bCs/>
          <w:sz w:val="28"/>
          <w:szCs w:val="28"/>
        </w:rPr>
        <w:t xml:space="preserve">Ї ЯК НАПРЯМУ </w:t>
      </w:r>
      <w:r w:rsidR="00725FA7" w:rsidRPr="00A70154">
        <w:rPr>
          <w:rFonts w:asciiTheme="majorBidi" w:hAnsiTheme="majorBidi" w:cstheme="majorBidi"/>
          <w:b/>
          <w:bCs/>
          <w:sz w:val="28"/>
          <w:szCs w:val="28"/>
        </w:rPr>
        <w:t xml:space="preserve">ЗАПОБІГАННЯ </w:t>
      </w:r>
      <w:r w:rsidR="00371ECE" w:rsidRPr="00A70154">
        <w:rPr>
          <w:rFonts w:asciiTheme="majorBidi" w:hAnsiTheme="majorBidi" w:cstheme="majorBidi"/>
          <w:b/>
          <w:bCs/>
          <w:sz w:val="28"/>
          <w:szCs w:val="28"/>
        </w:rPr>
        <w:t>АВТО</w:t>
      </w:r>
      <w:r w:rsidR="00725FA7" w:rsidRPr="00A70154">
        <w:rPr>
          <w:rFonts w:asciiTheme="majorBidi" w:hAnsiTheme="majorBidi" w:cstheme="majorBidi"/>
          <w:b/>
          <w:bCs/>
          <w:sz w:val="28"/>
          <w:szCs w:val="28"/>
        </w:rPr>
        <w:t>ТРАНСПОРТНИМ ПРАВОПОРУШЕННЯМ</w:t>
      </w:r>
      <w:r w:rsidRPr="00A701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5ED5A99" w14:textId="30163BDC" w:rsidR="00B96B12" w:rsidRPr="00A70154" w:rsidRDefault="00147D86" w:rsidP="00364D7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70154">
        <w:rPr>
          <w:rFonts w:asciiTheme="majorBidi" w:hAnsiTheme="majorBidi" w:cstheme="majorBidi"/>
          <w:b/>
          <w:bCs/>
          <w:sz w:val="28"/>
          <w:szCs w:val="28"/>
        </w:rPr>
        <w:t>В УКРАЇНІ</w:t>
      </w:r>
      <w:r w:rsidR="00711EA8" w:rsidRPr="00306FB7">
        <w:rPr>
          <w:rStyle w:val="a5"/>
          <w:rFonts w:asciiTheme="majorBidi" w:hAnsiTheme="majorBidi" w:cstheme="majorBidi"/>
          <w:bCs/>
          <w:sz w:val="28"/>
          <w:szCs w:val="28"/>
        </w:rPr>
        <w:footnoteReference w:id="1"/>
      </w:r>
    </w:p>
    <w:p w14:paraId="392B505F" w14:textId="77777777" w:rsidR="009829C7" w:rsidRPr="00A70154" w:rsidRDefault="009829C7" w:rsidP="00364D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4535E" w14:textId="2D36F72F" w:rsidR="00810FBE" w:rsidRPr="00A70154" w:rsidRDefault="00810FBE" w:rsidP="00364D7D">
      <w:pPr>
        <w:pStyle w:val="a8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A70154">
        <w:rPr>
          <w:rFonts w:eastAsiaTheme="minorHAnsi"/>
          <w:sz w:val="28"/>
          <w:szCs w:val="28"/>
          <w:lang w:val="uk-UA" w:eastAsia="en-US"/>
        </w:rPr>
        <w:t xml:space="preserve">Резолюцією ООН від 31 серпня 2020 року «Підвищення безпеки дорожнього руху у всьому світі» друге Десятиліття дій із забезпечення безпеки дорожнього руху (2021–2030 роки) оголошено періодом досягнення амбітної цілі – скорочення смертності і травматизму від ДТП на 50%. Досягнення </w:t>
      </w:r>
      <w:proofErr w:type="spellStart"/>
      <w:r w:rsidRPr="00A70154">
        <w:rPr>
          <w:rFonts w:eastAsiaTheme="minorHAnsi"/>
          <w:sz w:val="28"/>
          <w:szCs w:val="28"/>
          <w:lang w:val="uk-UA" w:eastAsia="en-US"/>
        </w:rPr>
        <w:t>цієі</w:t>
      </w:r>
      <w:proofErr w:type="spellEnd"/>
      <w:r w:rsidRPr="00A70154">
        <w:rPr>
          <w:rFonts w:eastAsiaTheme="minorHAnsi"/>
          <w:sz w:val="28"/>
          <w:szCs w:val="28"/>
          <w:lang w:val="uk-UA" w:eastAsia="en-US"/>
        </w:rPr>
        <w:t xml:space="preserve">̈ мети можливе, за оцінкою експертів ООН, за дотримання таких умов: реалізація національних </w:t>
      </w:r>
      <w:proofErr w:type="spellStart"/>
      <w:r w:rsidRPr="00A70154">
        <w:rPr>
          <w:rFonts w:eastAsiaTheme="minorHAnsi"/>
          <w:sz w:val="28"/>
          <w:szCs w:val="28"/>
          <w:lang w:val="uk-UA" w:eastAsia="en-US"/>
        </w:rPr>
        <w:t>концепціи</w:t>
      </w:r>
      <w:proofErr w:type="spellEnd"/>
      <w:r w:rsidRPr="00A70154">
        <w:rPr>
          <w:rFonts w:eastAsiaTheme="minorHAnsi"/>
          <w:sz w:val="28"/>
          <w:szCs w:val="28"/>
          <w:lang w:val="uk-UA" w:eastAsia="en-US"/>
        </w:rPr>
        <w:t>̆ підвищення рівня безпеки дорожнього руху; комплексного підходу під час розробки заходів вирішення проблем безпеки дорожнього руху; поступове запровадження безпілотного транспорту;</w:t>
      </w:r>
      <w:r w:rsidR="002B0DA1" w:rsidRPr="00A70154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0154">
        <w:rPr>
          <w:rFonts w:eastAsiaTheme="minorHAnsi"/>
          <w:sz w:val="28"/>
          <w:szCs w:val="28"/>
          <w:lang w:val="uk-UA" w:eastAsia="en-US"/>
        </w:rPr>
        <w:t>удосконалення управління і контролю у сфері</w:t>
      </w:r>
      <w:r w:rsidR="002B0DA1" w:rsidRPr="00A70154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0154">
        <w:rPr>
          <w:rFonts w:eastAsiaTheme="minorHAnsi"/>
          <w:sz w:val="28"/>
          <w:szCs w:val="28"/>
          <w:lang w:val="uk-UA" w:eastAsia="en-US"/>
        </w:rPr>
        <w:t>дорожнього руху.</w:t>
      </w:r>
    </w:p>
    <w:p w14:paraId="32FBBA97" w14:textId="086114DB" w:rsidR="00505014" w:rsidRPr="00A70154" w:rsidRDefault="00505014" w:rsidP="00364D7D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70154">
        <w:rPr>
          <w:rFonts w:ascii="Times New Roman" w:hAnsi="Times New Roman" w:cs="Times New Roman"/>
          <w:sz w:val="28"/>
          <w:szCs w:val="28"/>
        </w:rPr>
        <w:t xml:space="preserve">Нагальною </w:t>
      </w:r>
      <w:r w:rsidR="00346C4C" w:rsidRPr="00A70154">
        <w:rPr>
          <w:rFonts w:ascii="Times New Roman" w:hAnsi="Times New Roman" w:cs="Times New Roman"/>
          <w:sz w:val="28"/>
          <w:szCs w:val="28"/>
        </w:rPr>
        <w:t>метою</w:t>
      </w:r>
      <w:r w:rsidRPr="00A70154">
        <w:rPr>
          <w:rFonts w:ascii="Times New Roman" w:hAnsi="Times New Roman" w:cs="Times New Roman"/>
          <w:sz w:val="28"/>
          <w:szCs w:val="28"/>
        </w:rPr>
        <w:t xml:space="preserve"> запобігання ДТП в Україні, проголошеною Стратегією підвищення рівня безпеки дорожнього руху в Україні на період до 2024 року і Державною програмою з тією ж назвою на період до 2023 року, є, зокрема, зниження на 30 % показника смертності від ДТП [</w:t>
      </w:r>
      <w:r w:rsidR="00364D7D" w:rsidRPr="00A70154">
        <w:rPr>
          <w:rFonts w:ascii="Times New Roman" w:hAnsi="Times New Roman" w:cs="Times New Roman"/>
          <w:sz w:val="28"/>
          <w:szCs w:val="28"/>
        </w:rPr>
        <w:t>5</w:t>
      </w:r>
      <w:r w:rsidRPr="00A70154">
        <w:rPr>
          <w:rFonts w:ascii="Times New Roman" w:hAnsi="Times New Roman" w:cs="Times New Roman"/>
          <w:sz w:val="28"/>
          <w:szCs w:val="28"/>
        </w:rPr>
        <w:t xml:space="preserve">; </w:t>
      </w:r>
      <w:r w:rsidR="00423247" w:rsidRPr="00A70154">
        <w:rPr>
          <w:rFonts w:ascii="Times New Roman" w:hAnsi="Times New Roman" w:cs="Times New Roman"/>
          <w:sz w:val="28"/>
          <w:szCs w:val="28"/>
        </w:rPr>
        <w:t>2</w:t>
      </w:r>
      <w:r w:rsidRPr="00A70154">
        <w:rPr>
          <w:rFonts w:ascii="Times New Roman" w:hAnsi="Times New Roman" w:cs="Times New Roman"/>
          <w:sz w:val="28"/>
          <w:szCs w:val="28"/>
        </w:rPr>
        <w:t xml:space="preserve">]. </w:t>
      </w:r>
      <w:r w:rsidR="00230EA3" w:rsidRPr="00A70154">
        <w:rPr>
          <w:rFonts w:ascii="Times New Roman" w:hAnsi="Times New Roman" w:cs="Times New Roman"/>
          <w:sz w:val="28"/>
          <w:szCs w:val="28"/>
        </w:rPr>
        <w:t>Відповідно до</w:t>
      </w:r>
      <w:r w:rsidRPr="00A70154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="00230EA3" w:rsidRPr="00A70154">
        <w:rPr>
          <w:rFonts w:ascii="Times New Roman" w:hAnsi="Times New Roman" w:cs="Times New Roman"/>
          <w:sz w:val="28"/>
          <w:szCs w:val="28"/>
        </w:rPr>
        <w:t>ї</w:t>
      </w:r>
      <w:r w:rsidRPr="00A70154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230EA3" w:rsidRPr="00A70154">
        <w:rPr>
          <w:rFonts w:ascii="Times New Roman" w:hAnsi="Times New Roman" w:cs="Times New Roman"/>
          <w:sz w:val="28"/>
          <w:szCs w:val="28"/>
        </w:rPr>
        <w:t>и</w:t>
      </w:r>
      <w:r w:rsidRPr="00A70154">
        <w:rPr>
          <w:rFonts w:ascii="Times New Roman" w:hAnsi="Times New Roman" w:cs="Times New Roman"/>
          <w:sz w:val="28"/>
          <w:szCs w:val="28"/>
        </w:rPr>
        <w:t xml:space="preserve"> оптимальним способом розв’язання високого рівня смертності від ДТП в Україні (загинуло від ДТП: у 2019 – 3 454, у 2020 р. – 3 541, у 2021 р. – 3 238, у</w:t>
      </w:r>
      <w:r w:rsidR="00306FB7">
        <w:rPr>
          <w:rFonts w:ascii="Times New Roman" w:hAnsi="Times New Roman" w:cs="Times New Roman"/>
          <w:sz w:val="28"/>
          <w:szCs w:val="28"/>
          <w:lang w:val="ru-RU"/>
        </w:rPr>
        <w:t> </w:t>
      </w:r>
      <w:bookmarkStart w:id="0" w:name="_GoBack"/>
      <w:bookmarkEnd w:id="0"/>
      <w:r w:rsidRPr="00A70154">
        <w:rPr>
          <w:rFonts w:ascii="Times New Roman" w:hAnsi="Times New Roman" w:cs="Times New Roman"/>
          <w:sz w:val="28"/>
          <w:szCs w:val="28"/>
        </w:rPr>
        <w:t xml:space="preserve">2022 р. – 2 791 осіб) визначаються, в основному, удосконалення державного управління у сфері безпеки дорожнього руху, обліку ДТП, розвиток дорожньої інфраструктури та деякі інші напрями, здійснення яких, між іншим, зменшить кількість ДТП з тяжкими наслідками, кількість загиблих та травмованих від них, </w:t>
      </w:r>
      <w:r w:rsidRPr="00A70154">
        <w:rPr>
          <w:rFonts w:ascii="Times New Roman" w:hAnsi="Times New Roman" w:cs="Times New Roman"/>
          <w:sz w:val="28"/>
          <w:szCs w:val="28"/>
        </w:rPr>
        <w:lastRenderedPageBreak/>
        <w:t>підвищують рівень дотримання Правил дорожнього руху (ПДР) і правової свідомості та відповідальності учасників дорожнього руху та ін.</w:t>
      </w:r>
    </w:p>
    <w:p w14:paraId="5E1B7CFE" w14:textId="62D1479C" w:rsidR="00505014" w:rsidRPr="00A70154" w:rsidRDefault="0024793F" w:rsidP="00364D7D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70154">
        <w:rPr>
          <w:rFonts w:asciiTheme="majorBidi" w:hAnsiTheme="majorBidi" w:cstheme="majorBidi"/>
          <w:sz w:val="28"/>
          <w:szCs w:val="28"/>
        </w:rPr>
        <w:t>Теоретико-прикладним завданням дослідження дорожньо-транспортних подій є</w:t>
      </w:r>
      <w:r w:rsidR="009501DE" w:rsidRPr="00A70154">
        <w:rPr>
          <w:rFonts w:asciiTheme="majorBidi" w:hAnsiTheme="majorBidi" w:cstheme="majorBidi"/>
          <w:sz w:val="28"/>
          <w:szCs w:val="28"/>
        </w:rPr>
        <w:t xml:space="preserve"> </w:t>
      </w:r>
      <w:r w:rsidRPr="00A70154">
        <w:rPr>
          <w:rFonts w:asciiTheme="majorBidi" w:hAnsiTheme="majorBidi" w:cstheme="majorBidi"/>
          <w:sz w:val="28"/>
          <w:szCs w:val="28"/>
        </w:rPr>
        <w:t>отримання нових знань про їх закономірності з тим, щоб</w:t>
      </w:r>
      <w:r w:rsidR="009501DE" w:rsidRPr="00A70154">
        <w:rPr>
          <w:rFonts w:asciiTheme="majorBidi" w:hAnsiTheme="majorBidi" w:cstheme="majorBidi"/>
          <w:sz w:val="28"/>
          <w:szCs w:val="28"/>
        </w:rPr>
        <w:t>и</w:t>
      </w:r>
      <w:r w:rsidRPr="00A70154">
        <w:rPr>
          <w:rFonts w:asciiTheme="majorBidi" w:hAnsiTheme="majorBidi" w:cstheme="majorBidi"/>
          <w:sz w:val="28"/>
          <w:szCs w:val="28"/>
        </w:rPr>
        <w:t xml:space="preserve">, по-перше, перейти до аналізу закономірностей їх причин та умов, так і, по-друге, виявити найбільш «уразливу» ланку причинно-наслідкового ланцюгу, тобто криміногенний чинник, на який </w:t>
      </w:r>
      <w:r w:rsidR="008E08BD" w:rsidRPr="00A70154">
        <w:rPr>
          <w:rFonts w:asciiTheme="majorBidi" w:hAnsiTheme="majorBidi" w:cstheme="majorBidi"/>
          <w:sz w:val="28"/>
          <w:szCs w:val="28"/>
        </w:rPr>
        <w:t xml:space="preserve">у подальшому </w:t>
      </w:r>
      <w:r w:rsidRPr="00A70154">
        <w:rPr>
          <w:rFonts w:asciiTheme="majorBidi" w:hAnsiTheme="majorBidi" w:cstheme="majorBidi"/>
          <w:sz w:val="28"/>
          <w:szCs w:val="28"/>
        </w:rPr>
        <w:t>слід спрямувати запобіжні</w:t>
      </w:r>
      <w:r w:rsidR="008E08BD" w:rsidRPr="00A70154">
        <w:rPr>
          <w:rFonts w:asciiTheme="majorBidi" w:hAnsiTheme="majorBidi" w:cstheme="majorBidi"/>
          <w:sz w:val="28"/>
          <w:szCs w:val="28"/>
        </w:rPr>
        <w:t xml:space="preserve"> заходи</w:t>
      </w:r>
      <w:r w:rsidRPr="00A70154">
        <w:rPr>
          <w:rFonts w:asciiTheme="majorBidi" w:hAnsiTheme="majorBidi" w:cstheme="majorBidi"/>
          <w:sz w:val="28"/>
          <w:szCs w:val="28"/>
        </w:rPr>
        <w:t xml:space="preserve">. Кримінологічний аналіз </w:t>
      </w:r>
      <w:r w:rsidR="008B541C" w:rsidRPr="00A70154">
        <w:rPr>
          <w:rFonts w:asciiTheme="majorBidi" w:hAnsiTheme="majorBidi" w:cstheme="majorBidi"/>
          <w:sz w:val="28"/>
          <w:szCs w:val="28"/>
        </w:rPr>
        <w:t>автотранспортної злочинності</w:t>
      </w:r>
      <w:r w:rsidRPr="00A70154">
        <w:rPr>
          <w:rFonts w:asciiTheme="majorBidi" w:hAnsiTheme="majorBidi" w:cstheme="majorBidi"/>
          <w:sz w:val="28"/>
          <w:szCs w:val="28"/>
        </w:rPr>
        <w:t xml:space="preserve"> за декілька останніх років доводить до висновку, що найбільш «уразливою» для запобіжного впливу ланкою є «людський фактор» (водій, пішоходи, пасажири та ін.), що обумовлює створення, на наш погляд, культурологічної концепції запобігання правопорушенням на дорогах.</w:t>
      </w:r>
    </w:p>
    <w:p w14:paraId="25B57AF2" w14:textId="28BF5E93" w:rsidR="00A67CB4" w:rsidRPr="00A70154" w:rsidRDefault="00A67CB4" w:rsidP="00364D7D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70154">
        <w:rPr>
          <w:sz w:val="28"/>
          <w:szCs w:val="28"/>
          <w:lang w:val="uk-UA"/>
        </w:rPr>
        <w:t xml:space="preserve">Культурологічна концепція запобігання необережній злочинності у кримінології виникла порівняно нещодавно. </w:t>
      </w:r>
      <w:r w:rsidR="00EF27C2" w:rsidRPr="00A70154">
        <w:rPr>
          <w:sz w:val="28"/>
          <w:szCs w:val="28"/>
          <w:lang w:val="uk-UA"/>
        </w:rPr>
        <w:t>Це зумовлено</w:t>
      </w:r>
      <w:r w:rsidRPr="00A70154">
        <w:rPr>
          <w:sz w:val="28"/>
          <w:szCs w:val="28"/>
          <w:lang w:val="uk-UA"/>
        </w:rPr>
        <w:t xml:space="preserve">, зокрема, з подальшим поглибленим дослідженням ролі людського фактору (соціально-демографічних, психофізичних особливостей особистості основних учасників дорожнього руху, рівня їх правосвідомості, культури, ступеня ризикованості їх дій у конкретних дорожніх ситуаціях, мотивів порушення правил дорожнього руху, оцінки й сприйняття інформації про ситуацію, що виникла, та багатьох інших запитань) у вчиненні автотранспортних правопорушень </w:t>
      </w:r>
      <w:r w:rsidRPr="00A70154">
        <w:rPr>
          <w:sz w:val="28"/>
          <w:szCs w:val="28"/>
        </w:rPr>
        <w:t>[</w:t>
      </w:r>
      <w:r w:rsidR="00364D7D" w:rsidRPr="00A70154">
        <w:rPr>
          <w:sz w:val="28"/>
          <w:szCs w:val="28"/>
          <w:lang w:val="uk-UA"/>
        </w:rPr>
        <w:t>4</w:t>
      </w:r>
      <w:r w:rsidR="00230EA3" w:rsidRPr="00A70154">
        <w:rPr>
          <w:sz w:val="28"/>
          <w:szCs w:val="28"/>
          <w:lang w:val="uk-UA"/>
        </w:rPr>
        <w:t xml:space="preserve">, с. </w:t>
      </w:r>
      <w:r w:rsidR="005F1AF1" w:rsidRPr="00A70154">
        <w:rPr>
          <w:sz w:val="28"/>
          <w:szCs w:val="28"/>
          <w:lang w:val="uk-UA"/>
        </w:rPr>
        <w:t>116</w:t>
      </w:r>
      <w:r w:rsidRPr="00A70154">
        <w:rPr>
          <w:sz w:val="28"/>
          <w:szCs w:val="28"/>
        </w:rPr>
        <w:t>]</w:t>
      </w:r>
      <w:r w:rsidRPr="00A70154">
        <w:rPr>
          <w:sz w:val="28"/>
          <w:szCs w:val="28"/>
          <w:lang w:val="uk-UA"/>
        </w:rPr>
        <w:t xml:space="preserve">. </w:t>
      </w:r>
    </w:p>
    <w:p w14:paraId="490748EE" w14:textId="08B57667" w:rsidR="003E01D8" w:rsidRPr="00A70154" w:rsidRDefault="00895EBC" w:rsidP="00364D7D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>Нами вже наголошувалося,</w:t>
      </w:r>
      <w:r w:rsidR="000418DD"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 xml:space="preserve"> що </w:t>
      </w:r>
      <w:proofErr w:type="spellStart"/>
      <w:r w:rsidR="000418DD"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>стійкість</w:t>
      </w:r>
      <w:proofErr w:type="spellEnd"/>
      <w:r w:rsidR="000418DD"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 xml:space="preserve"> кількісно-якісних показників у зазначених нами транспортних правопорушень – показник, як правило, навмисного недотримання ПДР, яке напряму залежить </w:t>
      </w:r>
      <w:r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>лише</w:t>
      </w:r>
      <w:r w:rsidR="000418DD"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 xml:space="preserve"> від правосвідомості учасників дорожнього руху і не потребує від них (водіїв і пішоходів) особливих знань, освіти, навичок, стажу керування транспортним засобом чи спритності при переміщенні дорогою (вулицею). При цьому є достатніми елементарна культура руху, усвідомлення можливого настання ДТП із тяжкими наслідками, просте почуття обережності</w:t>
      </w:r>
      <w:r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 xml:space="preserve"> </w:t>
      </w:r>
      <w:r w:rsidRPr="00A70154">
        <w:rPr>
          <w:sz w:val="28"/>
          <w:szCs w:val="28"/>
        </w:rPr>
        <w:t>[</w:t>
      </w:r>
      <w:r w:rsidR="00364D7D" w:rsidRPr="00A70154">
        <w:rPr>
          <w:sz w:val="28"/>
          <w:szCs w:val="28"/>
          <w:lang w:val="uk-UA"/>
        </w:rPr>
        <w:t>3</w:t>
      </w:r>
      <w:r w:rsidR="002542B5" w:rsidRPr="00A70154">
        <w:rPr>
          <w:sz w:val="28"/>
          <w:szCs w:val="28"/>
          <w:lang w:val="uk-UA"/>
        </w:rPr>
        <w:t>, с. 13</w:t>
      </w:r>
      <w:r w:rsidRPr="00A70154">
        <w:rPr>
          <w:sz w:val="28"/>
          <w:szCs w:val="28"/>
        </w:rPr>
        <w:t>]</w:t>
      </w:r>
      <w:r w:rsidR="000418DD"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 xml:space="preserve">. </w:t>
      </w:r>
      <w:r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>Звідси в</w:t>
      </w:r>
      <w:r w:rsidR="000418DD"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 xml:space="preserve">иникає ідея нормативно-правового впливу на протиправну </w:t>
      </w:r>
      <w:r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>поведінку учасників дорожнього руху.</w:t>
      </w:r>
      <w:r w:rsidR="003E01D8"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 xml:space="preserve"> На наше переконання, </w:t>
      </w:r>
      <w:r w:rsidR="003E01D8" w:rsidRPr="00A70154">
        <w:rPr>
          <w:sz w:val="28"/>
          <w:szCs w:val="28"/>
          <w:lang w:val="uk-UA"/>
        </w:rPr>
        <w:t xml:space="preserve">саме за допомогою </w:t>
      </w:r>
      <w:r w:rsidR="003E01D8"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>жорстких нормативно-правових імперативів</w:t>
      </w:r>
      <w:r w:rsidR="003E01D8" w:rsidRPr="00A70154">
        <w:rPr>
          <w:sz w:val="28"/>
          <w:szCs w:val="28"/>
          <w:lang w:val="uk-UA"/>
        </w:rPr>
        <w:t xml:space="preserve"> закладається важлива складова основи </w:t>
      </w:r>
      <w:proofErr w:type="spellStart"/>
      <w:r w:rsidR="003E01D8" w:rsidRPr="00A70154">
        <w:rPr>
          <w:sz w:val="28"/>
          <w:szCs w:val="28"/>
          <w:lang w:val="uk-UA"/>
        </w:rPr>
        <w:t>культуролого</w:t>
      </w:r>
      <w:proofErr w:type="spellEnd"/>
      <w:r w:rsidR="003E01D8" w:rsidRPr="00A70154">
        <w:rPr>
          <w:sz w:val="28"/>
          <w:szCs w:val="28"/>
          <w:lang w:val="uk-UA"/>
        </w:rPr>
        <w:t xml:space="preserve">-правового напряму запобігання автотранспортним правопорушенням – впливу сили страху перед покаранням на </w:t>
      </w:r>
      <w:proofErr w:type="spellStart"/>
      <w:r w:rsidR="003E01D8" w:rsidRPr="00A70154">
        <w:rPr>
          <w:sz w:val="28"/>
          <w:szCs w:val="28"/>
          <w:lang w:val="uk-UA"/>
        </w:rPr>
        <w:t>правосвідомость</w:t>
      </w:r>
      <w:proofErr w:type="spellEnd"/>
      <w:r w:rsidR="003E01D8" w:rsidRPr="00A70154">
        <w:rPr>
          <w:sz w:val="28"/>
          <w:szCs w:val="28"/>
          <w:lang w:val="uk-UA"/>
        </w:rPr>
        <w:t xml:space="preserve"> і поведінку учасників дорожнього руху. </w:t>
      </w:r>
    </w:p>
    <w:p w14:paraId="3343A823" w14:textId="4BF72097" w:rsidR="009D74BD" w:rsidRPr="00A70154" w:rsidRDefault="003E01D8" w:rsidP="00364D7D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70154">
        <w:rPr>
          <w:rFonts w:ascii="Times New Roman" w:eastAsia="Times New Roman" w:hAnsi="Times New Roman" w:cs="Times New Roman"/>
          <w:sz w:val="28"/>
          <w:szCs w:val="28"/>
        </w:rPr>
        <w:t xml:space="preserve">У свій час, і дещо під іншим кутом зору, Ч. </w:t>
      </w:r>
      <w:proofErr w:type="spellStart"/>
      <w:r w:rsidRPr="00A70154">
        <w:rPr>
          <w:rFonts w:ascii="Times New Roman" w:eastAsia="Times New Roman" w:hAnsi="Times New Roman" w:cs="Times New Roman"/>
          <w:sz w:val="28"/>
          <w:szCs w:val="28"/>
        </w:rPr>
        <w:t>Беккаріа</w:t>
      </w:r>
      <w:proofErr w:type="spellEnd"/>
      <w:r w:rsidRPr="00A70154">
        <w:rPr>
          <w:rFonts w:ascii="Times New Roman" w:eastAsia="Times New Roman" w:hAnsi="Times New Roman" w:cs="Times New Roman"/>
          <w:sz w:val="28"/>
          <w:szCs w:val="28"/>
        </w:rPr>
        <w:t xml:space="preserve"> писав: </w:t>
      </w:r>
      <w:r w:rsidRPr="00A70154">
        <w:rPr>
          <w:sz w:val="28"/>
          <w:szCs w:val="28"/>
        </w:rPr>
        <w:t xml:space="preserve">«… </w:t>
      </w:r>
      <w:r w:rsidRPr="00A70154">
        <w:rPr>
          <w:rFonts w:ascii="Times New Roman" w:eastAsia="Times New Roman" w:hAnsi="Times New Roman" w:cs="Times New Roman"/>
          <w:sz w:val="28"/>
          <w:szCs w:val="28"/>
        </w:rPr>
        <w:t>треба для запобігання злочинам зробити так, щоб люди боялися порушувати закони, оскільки страх перед законом є благодатним…</w:t>
      </w:r>
      <w:r w:rsidRPr="00A70154">
        <w:rPr>
          <w:rFonts w:ascii="Times New Roman" w:hAnsi="Times New Roman" w:cs="Times New Roman"/>
          <w:sz w:val="28"/>
          <w:szCs w:val="28"/>
        </w:rPr>
        <w:t>»</w:t>
      </w:r>
      <w:r w:rsidR="00CB3F79" w:rsidRPr="00A70154">
        <w:rPr>
          <w:rFonts w:ascii="Times New Roman" w:hAnsi="Times New Roman" w:cs="Times New Roman"/>
          <w:sz w:val="28"/>
          <w:szCs w:val="28"/>
        </w:rPr>
        <w:t xml:space="preserve"> [</w:t>
      </w:r>
      <w:r w:rsidR="00364D7D" w:rsidRPr="00A70154">
        <w:rPr>
          <w:rFonts w:ascii="Times New Roman" w:hAnsi="Times New Roman" w:cs="Times New Roman"/>
          <w:sz w:val="28"/>
          <w:szCs w:val="28"/>
        </w:rPr>
        <w:t>1</w:t>
      </w:r>
      <w:r w:rsidR="00CB3F79" w:rsidRPr="00A70154">
        <w:rPr>
          <w:rFonts w:ascii="Times New Roman" w:hAnsi="Times New Roman" w:cs="Times New Roman"/>
          <w:sz w:val="28"/>
          <w:szCs w:val="28"/>
        </w:rPr>
        <w:t>]</w:t>
      </w:r>
      <w:r w:rsidRPr="00A70154">
        <w:rPr>
          <w:rFonts w:ascii="Times New Roman" w:eastAsia="Times New Roman" w:hAnsi="Times New Roman" w:cs="Times New Roman"/>
          <w:sz w:val="28"/>
          <w:szCs w:val="28"/>
        </w:rPr>
        <w:t xml:space="preserve"> Суворі, а інакше не може й бути, адміністративні стягнення і кримінально-правові покарання – це ті на сьогоднішній день актуальні й переконливі інструменти, за допомогою яких, враховуючи наш національний менталітет, тільки й можна</w:t>
      </w:r>
      <w:r w:rsidRPr="00A70154">
        <w:rPr>
          <w:sz w:val="28"/>
          <w:szCs w:val="28"/>
        </w:rPr>
        <w:t xml:space="preserve"> </w:t>
      </w:r>
      <w:r w:rsidRPr="00A70154">
        <w:rPr>
          <w:rFonts w:ascii="Times New Roman" w:eastAsia="Times New Roman" w:hAnsi="Times New Roman" w:cs="Times New Roman"/>
          <w:sz w:val="28"/>
          <w:szCs w:val="28"/>
        </w:rPr>
        <w:t xml:space="preserve">підняти і навіть </w:t>
      </w:r>
      <w:r w:rsidRPr="00A70154">
        <w:rPr>
          <w:rFonts w:ascii="Times New Roman" w:eastAsia="Times New Roman" w:hAnsi="Times New Roman" w:cs="Times New Roman"/>
          <w:sz w:val="28"/>
          <w:szCs w:val="28"/>
        </w:rPr>
        <w:lastRenderedPageBreak/>
        <w:t>певним способом стандартизувати культуру правосвідомості учасників дорожнього руху.</w:t>
      </w:r>
      <w:r w:rsidR="009D74BD" w:rsidRPr="00A70154">
        <w:rPr>
          <w:sz w:val="28"/>
          <w:szCs w:val="28"/>
        </w:rPr>
        <w:t xml:space="preserve"> </w:t>
      </w:r>
      <w:r w:rsidR="009D74BD" w:rsidRPr="00A70154">
        <w:rPr>
          <w:rFonts w:ascii="Times New Roman" w:hAnsi="Times New Roman" w:cs="Times New Roman"/>
          <w:sz w:val="28"/>
          <w:szCs w:val="28"/>
        </w:rPr>
        <w:t>І не просто треба усвідомлювати загрозу неминучої відповідальності за порушені правила безпеки дорожнього руху (для цього необхідно в країні створити передумови їх фіксації), а під страхом невідворотності суворого стягнення чи покарання привчати себе до неухильного дотримання цих правил, тобто до порядку, культури водіння тощо.</w:t>
      </w:r>
    </w:p>
    <w:p w14:paraId="2EA88DE5" w14:textId="658A39CF" w:rsidR="00225CD9" w:rsidRPr="00A70154" w:rsidRDefault="00225CD9" w:rsidP="00364D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154">
        <w:rPr>
          <w:rFonts w:ascii="Times New Roman" w:hAnsi="Times New Roman" w:cs="Times New Roman"/>
          <w:sz w:val="28"/>
          <w:szCs w:val="28"/>
        </w:rPr>
        <w:t xml:space="preserve">Культурологічний напрям стратегії убезпечення доріг і вулиць не зводиться лише до посилення санкцій за </w:t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деструктивність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 xml:space="preserve"> дій чи бездіяльність суб’єктів, які зобов’язані опікуватися такою ціллю. Цей напрям інтегрує спеціально для нього обрані, найбільш ефективні і перевірені світовою і вітчизняною практикою обмеження можливостей вчинення транспортних правопорушень, заходи і засоби соціального, правового, технічного, культурологічного, організаційно-управлінського, кримінологічного та технічного характеру. Саме вони, поєднані загальною метою, утворюють культурологічний напрям, або концепцію, безпеки дорожнього руху. </w:t>
      </w:r>
    </w:p>
    <w:p w14:paraId="1CEDCB36" w14:textId="4A069A39" w:rsidR="00E168A5" w:rsidRPr="00A70154" w:rsidRDefault="00E168A5" w:rsidP="00364D7D">
      <w:pPr>
        <w:pStyle w:val="a8"/>
        <w:spacing w:before="0" w:beforeAutospacing="0" w:after="0" w:afterAutospacing="0" w:line="276" w:lineRule="auto"/>
        <w:ind w:firstLine="709"/>
        <w:jc w:val="center"/>
        <w:rPr>
          <w:rFonts w:asciiTheme="majorBidi" w:eastAsiaTheme="minorHAnsi" w:hAnsiTheme="majorBidi" w:cstheme="majorBidi"/>
          <w:sz w:val="28"/>
          <w:szCs w:val="28"/>
          <w:lang w:val="uk-UA" w:eastAsia="en-US"/>
        </w:rPr>
      </w:pPr>
      <w:r w:rsidRPr="00A70154">
        <w:rPr>
          <w:rFonts w:asciiTheme="majorBidi" w:eastAsiaTheme="minorHAnsi" w:hAnsiTheme="majorBidi" w:cstheme="majorBidi"/>
          <w:sz w:val="28"/>
          <w:szCs w:val="28"/>
          <w:lang w:val="uk-UA" w:eastAsia="en-US"/>
        </w:rPr>
        <w:t>Список літератури</w:t>
      </w:r>
    </w:p>
    <w:p w14:paraId="5F66C549" w14:textId="4E23ADE9" w:rsidR="00364D7D" w:rsidRPr="00A70154" w:rsidRDefault="00364D7D" w:rsidP="00364D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Беккариа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 xml:space="preserve"> Ч. О </w:t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преступлениях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наказаниях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>. В.С.</w:t>
      </w:r>
      <w:r w:rsidR="00971A9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Овчинский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>. Москва : НОРМА-М, 2008. С. 150. 184 с.</w:t>
      </w:r>
    </w:p>
    <w:p w14:paraId="68F23648" w14:textId="7A1376FD" w:rsidR="00906D8E" w:rsidRPr="00A70154" w:rsidRDefault="00364D7D" w:rsidP="00364D7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0154">
        <w:rPr>
          <w:rFonts w:ascii="Times New Roman" w:hAnsi="Times New Roman" w:cs="Times New Roman"/>
          <w:sz w:val="28"/>
          <w:szCs w:val="28"/>
        </w:rPr>
        <w:tab/>
      </w:r>
      <w:r w:rsidR="00906D8E" w:rsidRPr="00A70154">
        <w:rPr>
          <w:rFonts w:ascii="Times New Roman" w:hAnsi="Times New Roman" w:cs="Times New Roman"/>
          <w:sz w:val="28"/>
          <w:szCs w:val="28"/>
        </w:rPr>
        <w:t xml:space="preserve">Державна програма підвищення рівня безпеки дорожнього руху в Україні на період до 2023 року: </w:t>
      </w:r>
      <w:proofErr w:type="spellStart"/>
      <w:r w:rsidR="00906D8E" w:rsidRPr="00A70154">
        <w:rPr>
          <w:rFonts w:ascii="Times New Roman" w:hAnsi="Times New Roman" w:cs="Times New Roman"/>
          <w:sz w:val="28"/>
          <w:szCs w:val="28"/>
        </w:rPr>
        <w:t>затв</w:t>
      </w:r>
      <w:proofErr w:type="spellEnd"/>
      <w:r w:rsidR="00906D8E" w:rsidRPr="00A70154">
        <w:rPr>
          <w:rFonts w:ascii="Times New Roman" w:hAnsi="Times New Roman" w:cs="Times New Roman"/>
          <w:sz w:val="28"/>
          <w:szCs w:val="28"/>
        </w:rPr>
        <w:t xml:space="preserve">. постановою Кабінету Міністрів України від 21.12.2020 р. </w:t>
      </w:r>
      <w:r w:rsidR="00906D8E" w:rsidRPr="00A70154">
        <w:rPr>
          <w:rFonts w:ascii="Times New Roman" w:hAnsi="Times New Roman" w:cs="Times New Roman"/>
          <w:i/>
          <w:sz w:val="28"/>
          <w:szCs w:val="28"/>
        </w:rPr>
        <w:t>Урядовий кур’єр</w:t>
      </w:r>
      <w:r w:rsidR="00906D8E" w:rsidRPr="00A70154">
        <w:rPr>
          <w:rFonts w:ascii="Times New Roman" w:hAnsi="Times New Roman" w:cs="Times New Roman"/>
          <w:sz w:val="28"/>
          <w:szCs w:val="28"/>
        </w:rPr>
        <w:t>. 2020. № 252.</w:t>
      </w:r>
    </w:p>
    <w:p w14:paraId="02661A8B" w14:textId="59F22471" w:rsidR="00364D7D" w:rsidRPr="00A70154" w:rsidRDefault="00364D7D" w:rsidP="00364D7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01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Голіна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 xml:space="preserve"> В. В. Актуальні питання убезпечення безпеки дорожнього руху: правові та кримінологічні аспекти. </w:t>
      </w:r>
      <w:r w:rsidRPr="00A70154">
        <w:rPr>
          <w:rFonts w:ascii="Times New Roman" w:hAnsi="Times New Roman" w:cs="Times New Roman"/>
          <w:i/>
          <w:sz w:val="28"/>
          <w:szCs w:val="28"/>
        </w:rPr>
        <w:t>Питання боротьби зі злочинністю</w:t>
      </w:r>
      <w:r w:rsidRPr="00A70154">
        <w:rPr>
          <w:rFonts w:ascii="Times New Roman" w:hAnsi="Times New Roman" w:cs="Times New Roman"/>
          <w:sz w:val="28"/>
          <w:szCs w:val="28"/>
        </w:rPr>
        <w:t>.</w:t>
      </w:r>
      <w:r w:rsidRPr="00A70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>.</w:t>
      </w:r>
      <w:r w:rsidR="00971A99">
        <w:rPr>
          <w:rFonts w:ascii="Times New Roman" w:hAnsi="Times New Roman" w:cs="Times New Roman"/>
          <w:sz w:val="28"/>
          <w:szCs w:val="28"/>
        </w:rPr>
        <w:t> </w:t>
      </w:r>
      <w:r w:rsidRPr="00A70154">
        <w:rPr>
          <w:rFonts w:ascii="Times New Roman" w:hAnsi="Times New Roman" w:cs="Times New Roman"/>
          <w:sz w:val="28"/>
          <w:szCs w:val="28"/>
        </w:rPr>
        <w:t>наук.</w:t>
      </w:r>
      <w:r w:rsidR="00971A99">
        <w:rPr>
          <w:rFonts w:ascii="Times New Roman" w:hAnsi="Times New Roman" w:cs="Times New Roman"/>
          <w:sz w:val="28"/>
          <w:szCs w:val="28"/>
        </w:rPr>
        <w:t> </w:t>
      </w:r>
      <w:r w:rsidRPr="00A70154">
        <w:rPr>
          <w:rFonts w:ascii="Times New Roman" w:hAnsi="Times New Roman" w:cs="Times New Roman"/>
          <w:sz w:val="28"/>
          <w:szCs w:val="28"/>
        </w:rPr>
        <w:t xml:space="preserve">пр. Харків: Право, 2022. </w:t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 xml:space="preserve">. 44. С. 9-17. </w:t>
      </w:r>
    </w:p>
    <w:p w14:paraId="40800031" w14:textId="396CD6BF" w:rsidR="00364D7D" w:rsidRPr="00A70154" w:rsidRDefault="00364D7D" w:rsidP="00364D7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154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E57023" w:rsidRPr="00A70154">
        <w:rPr>
          <w:rFonts w:ascii="Times New Roman" w:hAnsi="Times New Roman" w:cs="Times New Roman"/>
          <w:sz w:val="28"/>
          <w:szCs w:val="28"/>
          <w:lang w:eastAsia="ru-RU"/>
        </w:rPr>
        <w:t>Голіна</w:t>
      </w:r>
      <w:proofErr w:type="spellEnd"/>
      <w:r w:rsidR="00E57023" w:rsidRPr="00A70154">
        <w:rPr>
          <w:rFonts w:ascii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="00E57023" w:rsidRPr="00A70154">
        <w:rPr>
          <w:rFonts w:ascii="Times New Roman" w:hAnsi="Times New Roman" w:cs="Times New Roman"/>
          <w:sz w:val="28"/>
          <w:szCs w:val="28"/>
          <w:lang w:eastAsia="ru-RU"/>
        </w:rPr>
        <w:t>Шрамко</w:t>
      </w:r>
      <w:proofErr w:type="spellEnd"/>
      <w:r w:rsidR="00E57023" w:rsidRPr="00A70154">
        <w:rPr>
          <w:rFonts w:ascii="Times New Roman" w:hAnsi="Times New Roman" w:cs="Times New Roman"/>
          <w:sz w:val="28"/>
          <w:szCs w:val="28"/>
          <w:lang w:eastAsia="ru-RU"/>
        </w:rPr>
        <w:t xml:space="preserve"> С.С. Концептуальні основи культурологічного напряму підвищення рівня безпеки дорожнього руху в </w:t>
      </w:r>
      <w:proofErr w:type="spellStart"/>
      <w:r w:rsidR="00E57023" w:rsidRPr="00A70154">
        <w:rPr>
          <w:rFonts w:ascii="Times New Roman" w:hAnsi="Times New Roman" w:cs="Times New Roman"/>
          <w:sz w:val="28"/>
          <w:szCs w:val="28"/>
          <w:lang w:eastAsia="ru-RU"/>
        </w:rPr>
        <w:t>Україні</w:t>
      </w:r>
      <w:proofErr w:type="spellEnd"/>
      <w:r w:rsidR="00E57023" w:rsidRPr="00A70154">
        <w:rPr>
          <w:rFonts w:ascii="Times New Roman" w:hAnsi="Times New Roman" w:cs="Times New Roman"/>
          <w:sz w:val="28"/>
          <w:szCs w:val="28"/>
          <w:lang w:eastAsia="ru-RU"/>
        </w:rPr>
        <w:t xml:space="preserve">. Питання боротьби зі злочинністю: </w:t>
      </w:r>
      <w:proofErr w:type="spellStart"/>
      <w:r w:rsidR="00E57023" w:rsidRPr="00A70154">
        <w:rPr>
          <w:rFonts w:ascii="Times New Roman" w:hAnsi="Times New Roman" w:cs="Times New Roman"/>
          <w:sz w:val="28"/>
          <w:szCs w:val="28"/>
          <w:lang w:eastAsia="ru-RU"/>
        </w:rPr>
        <w:t>зб</w:t>
      </w:r>
      <w:proofErr w:type="spellEnd"/>
      <w:r w:rsidR="00E57023" w:rsidRPr="00A70154">
        <w:rPr>
          <w:rFonts w:ascii="Times New Roman" w:hAnsi="Times New Roman" w:cs="Times New Roman"/>
          <w:sz w:val="28"/>
          <w:szCs w:val="28"/>
          <w:lang w:eastAsia="ru-RU"/>
        </w:rPr>
        <w:t xml:space="preserve">. наук. пр. Харків: Право, 2021. </w:t>
      </w:r>
      <w:proofErr w:type="spellStart"/>
      <w:r w:rsidR="00E57023" w:rsidRPr="00A70154">
        <w:rPr>
          <w:rFonts w:ascii="Times New Roman" w:hAnsi="Times New Roman" w:cs="Times New Roman"/>
          <w:sz w:val="28"/>
          <w:szCs w:val="28"/>
          <w:lang w:eastAsia="ru-RU"/>
        </w:rPr>
        <w:t>Вип</w:t>
      </w:r>
      <w:proofErr w:type="spellEnd"/>
      <w:r w:rsidR="00E57023" w:rsidRPr="00A70154">
        <w:rPr>
          <w:rFonts w:ascii="Times New Roman" w:hAnsi="Times New Roman" w:cs="Times New Roman"/>
          <w:sz w:val="28"/>
          <w:szCs w:val="28"/>
          <w:lang w:eastAsia="ru-RU"/>
        </w:rPr>
        <w:t>. 42. С. 113–121</w:t>
      </w:r>
      <w:r w:rsidR="00971A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FDA1CD" w14:textId="7F647464" w:rsidR="00364D7D" w:rsidRDefault="00364D7D" w:rsidP="00364D7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0154">
        <w:rPr>
          <w:rFonts w:ascii="Times New Roman" w:hAnsi="Times New Roman" w:cs="Times New Roman"/>
          <w:sz w:val="28"/>
          <w:szCs w:val="28"/>
        </w:rPr>
        <w:tab/>
        <w:t xml:space="preserve">Стратегія підвищення рівня безпеки дорожнього руху в Україні на період до 2024 року: </w:t>
      </w:r>
      <w:proofErr w:type="spellStart"/>
      <w:r w:rsidRPr="00A70154">
        <w:rPr>
          <w:rFonts w:ascii="Times New Roman" w:hAnsi="Times New Roman" w:cs="Times New Roman"/>
          <w:sz w:val="28"/>
          <w:szCs w:val="28"/>
        </w:rPr>
        <w:t>схвал</w:t>
      </w:r>
      <w:proofErr w:type="spellEnd"/>
      <w:r w:rsidRPr="00A70154">
        <w:rPr>
          <w:rFonts w:ascii="Times New Roman" w:hAnsi="Times New Roman" w:cs="Times New Roman"/>
          <w:sz w:val="28"/>
          <w:szCs w:val="28"/>
        </w:rPr>
        <w:t>. розпорядженням Кабінету М</w:t>
      </w:r>
      <w:r w:rsidR="00971A99">
        <w:rPr>
          <w:rFonts w:ascii="Times New Roman" w:hAnsi="Times New Roman" w:cs="Times New Roman"/>
          <w:sz w:val="28"/>
          <w:szCs w:val="28"/>
        </w:rPr>
        <w:t>іністрів України від 21.10.2020 р</w:t>
      </w:r>
      <w:r w:rsidRPr="00A70154">
        <w:rPr>
          <w:rFonts w:ascii="Times New Roman" w:hAnsi="Times New Roman" w:cs="Times New Roman"/>
          <w:sz w:val="28"/>
          <w:szCs w:val="28"/>
        </w:rPr>
        <w:t xml:space="preserve">. </w:t>
      </w:r>
      <w:r w:rsidRPr="00A70154">
        <w:rPr>
          <w:rFonts w:ascii="Times New Roman" w:hAnsi="Times New Roman" w:cs="Times New Roman"/>
          <w:i/>
          <w:sz w:val="28"/>
          <w:szCs w:val="28"/>
        </w:rPr>
        <w:t>Урядовий кур’єр</w:t>
      </w:r>
      <w:r w:rsidRPr="00A70154">
        <w:rPr>
          <w:rFonts w:ascii="Times New Roman" w:hAnsi="Times New Roman" w:cs="Times New Roman"/>
          <w:sz w:val="28"/>
          <w:szCs w:val="28"/>
        </w:rPr>
        <w:t>. 2020. № 214.</w:t>
      </w:r>
    </w:p>
    <w:p w14:paraId="2A3F4DCB" w14:textId="099438B0" w:rsidR="000709EC" w:rsidRPr="000709EC" w:rsidRDefault="000709EC" w:rsidP="00364D7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EA4462" w14:textId="77777777" w:rsidR="00906D8E" w:rsidRDefault="00906D8E" w:rsidP="00364D7D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906D8E" w:rsidSect="00725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26E6" w14:textId="77777777" w:rsidR="00E53702" w:rsidRDefault="00E53702" w:rsidP="00711EA8">
      <w:pPr>
        <w:spacing w:after="0" w:line="240" w:lineRule="auto"/>
      </w:pPr>
      <w:r>
        <w:separator/>
      </w:r>
    </w:p>
  </w:endnote>
  <w:endnote w:type="continuationSeparator" w:id="0">
    <w:p w14:paraId="2EDD3961" w14:textId="77777777" w:rsidR="00E53702" w:rsidRDefault="00E53702" w:rsidP="0071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90365" w14:textId="77777777" w:rsidR="00E53702" w:rsidRDefault="00E53702" w:rsidP="00711EA8">
      <w:pPr>
        <w:spacing w:after="0" w:line="240" w:lineRule="auto"/>
      </w:pPr>
      <w:r>
        <w:separator/>
      </w:r>
    </w:p>
  </w:footnote>
  <w:footnote w:type="continuationSeparator" w:id="0">
    <w:p w14:paraId="1218A6F5" w14:textId="77777777" w:rsidR="00E53702" w:rsidRDefault="00E53702" w:rsidP="00711EA8">
      <w:pPr>
        <w:spacing w:after="0" w:line="240" w:lineRule="auto"/>
      </w:pPr>
      <w:r>
        <w:continuationSeparator/>
      </w:r>
    </w:p>
  </w:footnote>
  <w:footnote w:id="1">
    <w:p w14:paraId="1FB462CB" w14:textId="410922E0" w:rsidR="00711EA8" w:rsidRDefault="00711EA8" w:rsidP="00E2394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E23941" w:rsidRPr="00643782">
        <w:rPr>
          <w:rFonts w:asciiTheme="majorBidi" w:hAnsiTheme="majorBidi" w:cstheme="majorBidi"/>
          <w:i/>
          <w:iCs/>
        </w:rPr>
        <w:t xml:space="preserve">Примітка. </w:t>
      </w:r>
      <w:r w:rsidR="00E23941" w:rsidRPr="00C72091">
        <w:rPr>
          <w:rFonts w:ascii="Times New Roman" w:hAnsi="Times New Roman" w:cs="Times New Roman"/>
        </w:rPr>
        <w:t>Тези підготовлено на виконання теми фундаментального наукового дослідження НДІ ВПЗ «Стратегія запобігання правопорушенням у сфері дорожнього руху та експлуатації транспорту в Україні»</w:t>
      </w:r>
      <w:r w:rsidR="00E23941">
        <w:rPr>
          <w:rFonts w:ascii="Times New Roman" w:hAnsi="Times New Roman" w:cs="Times New Roman"/>
        </w:rPr>
        <w:t xml:space="preserve"> (</w:t>
      </w:r>
      <w:r w:rsidR="00E23941" w:rsidRPr="00C72091">
        <w:rPr>
          <w:rFonts w:ascii="Times New Roman" w:hAnsi="Times New Roman" w:cs="Times New Roman"/>
        </w:rPr>
        <w:t>реєстр</w:t>
      </w:r>
      <w:r w:rsidR="00E23941">
        <w:rPr>
          <w:rFonts w:ascii="Times New Roman" w:hAnsi="Times New Roman" w:cs="Times New Roman"/>
        </w:rPr>
        <w:t>. номер</w:t>
      </w:r>
      <w:r w:rsidR="00E23941" w:rsidRPr="00C72091">
        <w:rPr>
          <w:rFonts w:ascii="Times New Roman" w:hAnsi="Times New Roman" w:cs="Times New Roman"/>
        </w:rPr>
        <w:t xml:space="preserve"> 0120U10561</w:t>
      </w:r>
      <w:r w:rsidR="00BC337D">
        <w:rPr>
          <w:rFonts w:ascii="Times New Roman" w:hAnsi="Times New Roman" w:cs="Times New Roman"/>
        </w:rPr>
        <w:t>5</w:t>
      </w:r>
      <w:r w:rsidR="00E23941">
        <w:rPr>
          <w:rFonts w:ascii="Times New Roman" w:hAnsi="Times New Roman" w:cs="Times New Roman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5504D"/>
    <w:multiLevelType w:val="hybridMultilevel"/>
    <w:tmpl w:val="E7B21CA8"/>
    <w:lvl w:ilvl="0" w:tplc="A95218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669EB"/>
    <w:multiLevelType w:val="hybridMultilevel"/>
    <w:tmpl w:val="64DE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7C9"/>
    <w:multiLevelType w:val="hybridMultilevel"/>
    <w:tmpl w:val="BF3E3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2"/>
    <w:rsid w:val="00001BC2"/>
    <w:rsid w:val="0001766C"/>
    <w:rsid w:val="00041761"/>
    <w:rsid w:val="000418DD"/>
    <w:rsid w:val="00041C26"/>
    <w:rsid w:val="00043EF4"/>
    <w:rsid w:val="000619AC"/>
    <w:rsid w:val="000709EC"/>
    <w:rsid w:val="000A0BCD"/>
    <w:rsid w:val="00147D86"/>
    <w:rsid w:val="001E323F"/>
    <w:rsid w:val="00225CD9"/>
    <w:rsid w:val="00230EA3"/>
    <w:rsid w:val="0024793F"/>
    <w:rsid w:val="002521E9"/>
    <w:rsid w:val="002542B5"/>
    <w:rsid w:val="002A5512"/>
    <w:rsid w:val="002B0DA1"/>
    <w:rsid w:val="002D136A"/>
    <w:rsid w:val="00306FB7"/>
    <w:rsid w:val="00334E84"/>
    <w:rsid w:val="00346C4C"/>
    <w:rsid w:val="00364D7D"/>
    <w:rsid w:val="00371ECE"/>
    <w:rsid w:val="0037437B"/>
    <w:rsid w:val="00396A25"/>
    <w:rsid w:val="003B08E8"/>
    <w:rsid w:val="003D20A5"/>
    <w:rsid w:val="003E01D8"/>
    <w:rsid w:val="00423247"/>
    <w:rsid w:val="00427717"/>
    <w:rsid w:val="00447E94"/>
    <w:rsid w:val="004646AF"/>
    <w:rsid w:val="004C0133"/>
    <w:rsid w:val="004F52A7"/>
    <w:rsid w:val="00502682"/>
    <w:rsid w:val="00505014"/>
    <w:rsid w:val="00546855"/>
    <w:rsid w:val="005C0B08"/>
    <w:rsid w:val="005F1AF1"/>
    <w:rsid w:val="005F2413"/>
    <w:rsid w:val="005F295E"/>
    <w:rsid w:val="00617FB0"/>
    <w:rsid w:val="00640A49"/>
    <w:rsid w:val="00676F69"/>
    <w:rsid w:val="0068677F"/>
    <w:rsid w:val="0071046C"/>
    <w:rsid w:val="00711EA8"/>
    <w:rsid w:val="00725FA7"/>
    <w:rsid w:val="00726F7A"/>
    <w:rsid w:val="0078465B"/>
    <w:rsid w:val="007A2ED0"/>
    <w:rsid w:val="007B082B"/>
    <w:rsid w:val="007D0541"/>
    <w:rsid w:val="00810FBE"/>
    <w:rsid w:val="0083623A"/>
    <w:rsid w:val="00895EBC"/>
    <w:rsid w:val="008B541C"/>
    <w:rsid w:val="008D72ED"/>
    <w:rsid w:val="008E08BD"/>
    <w:rsid w:val="00906D8E"/>
    <w:rsid w:val="0090758D"/>
    <w:rsid w:val="009501DE"/>
    <w:rsid w:val="00955198"/>
    <w:rsid w:val="00967244"/>
    <w:rsid w:val="00971A99"/>
    <w:rsid w:val="00975CDA"/>
    <w:rsid w:val="009829C7"/>
    <w:rsid w:val="00986F38"/>
    <w:rsid w:val="009958E6"/>
    <w:rsid w:val="009D74BD"/>
    <w:rsid w:val="00A67CB4"/>
    <w:rsid w:val="00A70154"/>
    <w:rsid w:val="00A806EA"/>
    <w:rsid w:val="00A84457"/>
    <w:rsid w:val="00AF16B5"/>
    <w:rsid w:val="00B07969"/>
    <w:rsid w:val="00B35BE9"/>
    <w:rsid w:val="00B41C1E"/>
    <w:rsid w:val="00B724C1"/>
    <w:rsid w:val="00B9373E"/>
    <w:rsid w:val="00B96B12"/>
    <w:rsid w:val="00BC337D"/>
    <w:rsid w:val="00BC5069"/>
    <w:rsid w:val="00BF3660"/>
    <w:rsid w:val="00C27D1E"/>
    <w:rsid w:val="00C30721"/>
    <w:rsid w:val="00C66E2C"/>
    <w:rsid w:val="00C9555F"/>
    <w:rsid w:val="00CB3F79"/>
    <w:rsid w:val="00CD0FB0"/>
    <w:rsid w:val="00D06B42"/>
    <w:rsid w:val="00D324AE"/>
    <w:rsid w:val="00D63B47"/>
    <w:rsid w:val="00DD5981"/>
    <w:rsid w:val="00E00531"/>
    <w:rsid w:val="00E168A5"/>
    <w:rsid w:val="00E23941"/>
    <w:rsid w:val="00E46F6F"/>
    <w:rsid w:val="00E53702"/>
    <w:rsid w:val="00E57023"/>
    <w:rsid w:val="00E6025B"/>
    <w:rsid w:val="00E6497E"/>
    <w:rsid w:val="00E67712"/>
    <w:rsid w:val="00E86E8C"/>
    <w:rsid w:val="00E87886"/>
    <w:rsid w:val="00E954EA"/>
    <w:rsid w:val="00EF27C2"/>
    <w:rsid w:val="00F65ECB"/>
    <w:rsid w:val="00F8415B"/>
    <w:rsid w:val="00F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0028"/>
  <w15:chartTrackingRefBased/>
  <w15:docId w15:val="{EF9268B0-87FE-44A3-BCEE-D2BC3A41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1E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1EA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1EA8"/>
    <w:rPr>
      <w:vertAlign w:val="superscript"/>
    </w:rPr>
  </w:style>
  <w:style w:type="paragraph" w:styleId="a6">
    <w:name w:val="List Paragraph"/>
    <w:basedOn w:val="a"/>
    <w:uiPriority w:val="34"/>
    <w:qFormat/>
    <w:rsid w:val="00B937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86F3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4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ru-RU"/>
    </w:rPr>
  </w:style>
  <w:style w:type="character" w:customStyle="1" w:styleId="apple-converted-space">
    <w:name w:val="apple-converted-space"/>
    <w:basedOn w:val="a0"/>
    <w:rsid w:val="0007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D9FC-B3E7-4331-8FFE-EA20F4DD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Сабріє</dc:creator>
  <cp:keywords/>
  <dc:description/>
  <cp:lastModifiedBy>Yevgen Chernykh Yevgen Chernykh</cp:lastModifiedBy>
  <cp:revision>48</cp:revision>
  <dcterms:created xsi:type="dcterms:W3CDTF">2023-11-13T17:07:00Z</dcterms:created>
  <dcterms:modified xsi:type="dcterms:W3CDTF">2023-12-02T11:13:00Z</dcterms:modified>
</cp:coreProperties>
</file>