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B7AC" w14:textId="7ED8312D" w:rsidR="00C63CE5" w:rsidRPr="001860CA" w:rsidRDefault="00D34AEA" w:rsidP="00C63CE5">
      <w:pPr>
        <w:spacing w:line="276" w:lineRule="auto"/>
        <w:jc w:val="center"/>
        <w:rPr>
          <w:rFonts w:ascii="Times New Roman" w:hAnsi="Times New Roman" w:cs="Times New Roman"/>
          <w:b/>
          <w:bCs/>
          <w:caps/>
          <w:sz w:val="28"/>
          <w:szCs w:val="28"/>
          <w:lang w:val="uk-UA"/>
        </w:rPr>
      </w:pPr>
      <w:r>
        <w:rPr>
          <w:rFonts w:ascii="Times New Roman" w:hAnsi="Times New Roman" w:cs="Times New Roman"/>
          <w:b/>
          <w:bCs/>
          <w:caps/>
          <w:sz w:val="28"/>
          <w:szCs w:val="28"/>
          <w:lang w:val="uk-UA"/>
        </w:rPr>
        <w:t xml:space="preserve">Роль </w:t>
      </w:r>
      <w:r w:rsidR="00C63CE5">
        <w:rPr>
          <w:rFonts w:ascii="Times New Roman" w:hAnsi="Times New Roman" w:cs="Times New Roman"/>
          <w:b/>
          <w:bCs/>
          <w:caps/>
          <w:sz w:val="28"/>
          <w:szCs w:val="28"/>
          <w:lang w:val="uk-UA"/>
        </w:rPr>
        <w:t xml:space="preserve">Моделювання в </w:t>
      </w:r>
      <w:r w:rsidR="00EC7F67">
        <w:rPr>
          <w:rFonts w:ascii="Times New Roman" w:hAnsi="Times New Roman" w:cs="Times New Roman"/>
          <w:b/>
          <w:bCs/>
          <w:caps/>
          <w:sz w:val="28"/>
          <w:szCs w:val="28"/>
          <w:lang w:val="uk-UA"/>
        </w:rPr>
        <w:t>оцінці комфорту та енергоефективності систем вентиляції та кондиціонування повітря</w:t>
      </w:r>
    </w:p>
    <w:p w14:paraId="072B1D33" w14:textId="4EFAA2C4" w:rsidR="00C63CE5" w:rsidRPr="00A34072" w:rsidRDefault="00C63CE5" w:rsidP="00C63CE5">
      <w:pPr>
        <w:spacing w:line="276" w:lineRule="auto"/>
        <w:jc w:val="center"/>
        <w:rPr>
          <w:rFonts w:ascii="Times New Roman" w:hAnsi="Times New Roman" w:cs="Times New Roman"/>
          <w:b/>
          <w:bCs/>
          <w:i/>
          <w:iCs/>
          <w:sz w:val="28"/>
          <w:szCs w:val="28"/>
          <w:lang w:val="uk-UA"/>
        </w:rPr>
      </w:pPr>
      <w:proofErr w:type="spellStart"/>
      <w:r>
        <w:rPr>
          <w:rFonts w:ascii="Times New Roman" w:hAnsi="Times New Roman" w:cs="Times New Roman"/>
          <w:b/>
          <w:bCs/>
          <w:i/>
          <w:iCs/>
          <w:sz w:val="28"/>
          <w:szCs w:val="28"/>
          <w:lang w:val="uk-UA"/>
        </w:rPr>
        <w:t>Іноземцев</w:t>
      </w:r>
      <w:proofErr w:type="spellEnd"/>
      <w:r>
        <w:rPr>
          <w:rFonts w:ascii="Times New Roman" w:hAnsi="Times New Roman" w:cs="Times New Roman"/>
          <w:b/>
          <w:bCs/>
          <w:i/>
          <w:iCs/>
          <w:sz w:val="28"/>
          <w:szCs w:val="28"/>
          <w:lang w:val="uk-UA"/>
        </w:rPr>
        <w:t xml:space="preserve"> М.</w:t>
      </w:r>
      <w:r w:rsidR="003A32E1">
        <w:rPr>
          <w:rFonts w:ascii="Times New Roman" w:hAnsi="Times New Roman" w:cs="Times New Roman"/>
          <w:b/>
          <w:bCs/>
          <w:i/>
          <w:iCs/>
          <w:sz w:val="28"/>
          <w:szCs w:val="28"/>
          <w:lang w:val="uk-UA"/>
        </w:rPr>
        <w:t>О.</w:t>
      </w:r>
      <w:r w:rsidRPr="00A34072">
        <w:rPr>
          <w:rFonts w:ascii="Times New Roman" w:hAnsi="Times New Roman" w:cs="Times New Roman"/>
          <w:b/>
          <w:bCs/>
          <w:i/>
          <w:iCs/>
          <w:sz w:val="28"/>
          <w:szCs w:val="28"/>
          <w:lang w:val="uk-UA"/>
        </w:rPr>
        <w:t>, Грицук Ю.В.</w:t>
      </w:r>
    </w:p>
    <w:p w14:paraId="1C0BED98" w14:textId="77777777" w:rsidR="00C63CE5" w:rsidRPr="00A34072" w:rsidRDefault="00C63CE5" w:rsidP="00C63CE5">
      <w:pPr>
        <w:spacing w:line="276" w:lineRule="auto"/>
        <w:jc w:val="center"/>
        <w:rPr>
          <w:rStyle w:val="a5"/>
          <w:rFonts w:ascii="Times New Roman" w:hAnsi="Times New Roman" w:cs="Times New Roman"/>
          <w:color w:val="333333"/>
          <w:shd w:val="clear" w:color="auto" w:fill="FFFFFF"/>
          <w:lang w:val="uk-UA"/>
        </w:rPr>
      </w:pPr>
      <w:r w:rsidRPr="00A34072">
        <w:rPr>
          <w:rStyle w:val="a5"/>
          <w:rFonts w:ascii="Times New Roman" w:hAnsi="Times New Roman" w:cs="Times New Roman"/>
          <w:color w:val="333333"/>
          <w:sz w:val="28"/>
          <w:szCs w:val="28"/>
          <w:shd w:val="clear" w:color="auto" w:fill="FFFFFF"/>
          <w:lang w:val="uk-UA"/>
        </w:rPr>
        <w:t xml:space="preserve">Донбаська національна академія будівництва і архітектури, </w:t>
      </w:r>
    </w:p>
    <w:p w14:paraId="10A69F50" w14:textId="77777777" w:rsidR="00C63CE5" w:rsidRPr="00A34072" w:rsidRDefault="00C63CE5" w:rsidP="00C63CE5">
      <w:pPr>
        <w:spacing w:line="276" w:lineRule="auto"/>
        <w:jc w:val="center"/>
        <w:rPr>
          <w:rFonts w:ascii="Times New Roman" w:hAnsi="Times New Roman" w:cs="Times New Roman"/>
          <w:lang w:val="uk-UA"/>
        </w:rPr>
      </w:pPr>
      <w:r w:rsidRPr="00A34072">
        <w:rPr>
          <w:rStyle w:val="a5"/>
          <w:rFonts w:ascii="Times New Roman" w:hAnsi="Times New Roman" w:cs="Times New Roman"/>
          <w:color w:val="333333"/>
          <w:sz w:val="28"/>
          <w:szCs w:val="28"/>
          <w:shd w:val="clear" w:color="auto" w:fill="FFFFFF"/>
          <w:lang w:val="uk-UA"/>
        </w:rPr>
        <w:t>м. Краматорськ, Донецька область, Україна</w:t>
      </w:r>
    </w:p>
    <w:p w14:paraId="633A714A" w14:textId="77777777" w:rsidR="00C63CE5" w:rsidRPr="00A34072" w:rsidRDefault="00C63CE5" w:rsidP="00C63CE5">
      <w:pPr>
        <w:shd w:val="clear" w:color="auto" w:fill="FFFFFF" w:themeFill="background1"/>
        <w:spacing w:line="276" w:lineRule="auto"/>
        <w:rPr>
          <w:rFonts w:ascii="Times New Roman" w:eastAsia="Times New Roman" w:hAnsi="Times New Roman" w:cs="Times New Roman"/>
          <w:color w:val="000000" w:themeColor="text1"/>
          <w:sz w:val="28"/>
          <w:szCs w:val="28"/>
          <w:lang w:val="uk-UA"/>
        </w:rPr>
      </w:pPr>
    </w:p>
    <w:p w14:paraId="342A885C" w14:textId="6D7C2E3B" w:rsidR="00954C69" w:rsidRPr="000F0152" w:rsidRDefault="00F25288" w:rsidP="000F0152">
      <w:pPr>
        <w:pStyle w:val="Standard"/>
        <w:spacing w:line="276" w:lineRule="auto"/>
        <w:ind w:firstLine="709"/>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 xml:space="preserve">Системи </w:t>
      </w:r>
      <w:r w:rsidRPr="000F0152">
        <w:rPr>
          <w:rFonts w:ascii="Times New Roman" w:hAnsi="Times New Roman" w:cs="Times New Roman"/>
          <w:sz w:val="28"/>
          <w:szCs w:val="28"/>
          <w:lang w:val="uk-UA"/>
        </w:rPr>
        <w:t>вентиляції та кондиціонування повітря у будівлях є важливими для забезпечення комфортних та здорових умов проживання та праці людей, а також для підвищення енергоефективності будівель. Однак проектування та експлуатація таких систем потребують врахування багатьох факторів, таких як кліматичні умови, теплові навантаження, характеристики обладнання, вимоги до якості повітря, витрати на енергію та інше. Для оптимізації систем вентиляції та кондиціонування повітря у будівлях використовується моделювання, яке до</w:t>
      </w:r>
      <w:r w:rsidRPr="000F0152">
        <w:rPr>
          <w:rFonts w:ascii="Times New Roman" w:hAnsi="Times New Roman" w:cs="Times New Roman"/>
          <w:sz w:val="28"/>
          <w:szCs w:val="28"/>
          <w:lang w:val="uk-UA"/>
        </w:rPr>
        <w:t>зволяє аналізувати різні варіанти та вибирати найбільш ефективні з точки зору комфорту та енергоефективності.</w:t>
      </w:r>
    </w:p>
    <w:p w14:paraId="5EBDF60E" w14:textId="07DA5DE1" w:rsidR="00954C69" w:rsidRDefault="00F25288" w:rsidP="000F0152">
      <w:pPr>
        <w:pStyle w:val="Textbody"/>
        <w:spacing w:after="0"/>
        <w:ind w:firstLine="709"/>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 xml:space="preserve">Моделювання систем вентиляції та кондиціонування повітря у будівлях може бути розглянуте на різних рівнях: від окремих елементів до цілих будівель або комплексів будівель. На рівні елементів </w:t>
      </w:r>
      <w:r w:rsidR="00604A01">
        <w:rPr>
          <w:rFonts w:ascii="Times New Roman" w:hAnsi="Times New Roman" w:cs="Times New Roman"/>
          <w:sz w:val="28"/>
          <w:szCs w:val="28"/>
          <w:lang w:val="uk-UA"/>
        </w:rPr>
        <w:t xml:space="preserve">можуть </w:t>
      </w:r>
      <w:r w:rsidRPr="000F0152">
        <w:rPr>
          <w:rFonts w:ascii="Times New Roman" w:hAnsi="Times New Roman" w:cs="Times New Roman"/>
          <w:sz w:val="28"/>
          <w:szCs w:val="28"/>
          <w:lang w:val="uk-UA"/>
        </w:rPr>
        <w:t>моделю</w:t>
      </w:r>
      <w:r w:rsidR="00604A01">
        <w:rPr>
          <w:rFonts w:ascii="Times New Roman" w:hAnsi="Times New Roman" w:cs="Times New Roman"/>
          <w:sz w:val="28"/>
          <w:szCs w:val="28"/>
          <w:lang w:val="uk-UA"/>
        </w:rPr>
        <w:t>вати</w:t>
      </w:r>
      <w:r w:rsidRPr="000F0152">
        <w:rPr>
          <w:rFonts w:ascii="Times New Roman" w:hAnsi="Times New Roman" w:cs="Times New Roman"/>
          <w:sz w:val="28"/>
          <w:szCs w:val="28"/>
          <w:lang w:val="uk-UA"/>
        </w:rPr>
        <w:t>ся характеристики та поведінка обладнання, такого як вентилятори, фільтри, охолоджувачі, нагрівачі, регулятори тощо. На рівні приміщень моделюються параметри повітряного середовища, такі як температура, вологість, швидкість, тиск, концентрація забруднюючих речовин тощо. На рівні будівель моделюються теплові та повітряні баланси, взаємодія між різними зонами, вплив зовнішніх умов, енергоспоживання тощо. На рівні комплексів будівель моделюються взаємозв’язки між різними будівлями, вплив на мі</w:t>
      </w:r>
      <w:r w:rsidRPr="000F0152">
        <w:rPr>
          <w:rFonts w:ascii="Times New Roman" w:hAnsi="Times New Roman" w:cs="Times New Roman"/>
          <w:sz w:val="28"/>
          <w:szCs w:val="28"/>
          <w:lang w:val="uk-UA"/>
        </w:rPr>
        <w:t>кроклімат, оптимізація загальних систем тощо.</w:t>
      </w:r>
    </w:p>
    <w:p w14:paraId="38955F9D" w14:textId="0A21779A" w:rsidR="00954C69" w:rsidRPr="000F0152" w:rsidRDefault="00F25288" w:rsidP="000F0152">
      <w:pPr>
        <w:pStyle w:val="Textbody"/>
        <w:spacing w:after="0"/>
        <w:ind w:firstLine="709"/>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Моделювання систем вентиляції та кондиціонування повітря у будівлях допомагає вирішувати ряд задач, пов’язаних з оцінкою комфорту та енергоефективності</w:t>
      </w:r>
      <w:r w:rsidR="008413CF">
        <w:rPr>
          <w:rFonts w:ascii="Times New Roman" w:hAnsi="Times New Roman" w:cs="Times New Roman"/>
          <w:sz w:val="28"/>
          <w:szCs w:val="28"/>
          <w:lang w:val="uk-UA"/>
        </w:rPr>
        <w:t xml:space="preserve"> (рис. 1)</w:t>
      </w:r>
      <w:r w:rsidRPr="000F0152">
        <w:rPr>
          <w:rFonts w:ascii="Times New Roman" w:hAnsi="Times New Roman" w:cs="Times New Roman"/>
          <w:sz w:val="28"/>
          <w:szCs w:val="28"/>
          <w:lang w:val="uk-UA"/>
        </w:rPr>
        <w:t xml:space="preserve">. </w:t>
      </w:r>
    </w:p>
    <w:p w14:paraId="6FC49F3F" w14:textId="77777777" w:rsidR="00C16949" w:rsidRPr="000F0152" w:rsidRDefault="00C16949" w:rsidP="00C16949">
      <w:pPr>
        <w:pStyle w:val="Textbody"/>
        <w:spacing w:after="0"/>
        <w:ind w:firstLine="709"/>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Приклад</w:t>
      </w:r>
      <w:r>
        <w:rPr>
          <w:rFonts w:ascii="Times New Roman" w:hAnsi="Times New Roman" w:cs="Times New Roman"/>
          <w:sz w:val="28"/>
          <w:szCs w:val="28"/>
          <w:lang w:val="uk-UA"/>
        </w:rPr>
        <w:t>ам</w:t>
      </w:r>
      <w:r w:rsidRPr="000F0152">
        <w:rPr>
          <w:rFonts w:ascii="Times New Roman" w:hAnsi="Times New Roman" w:cs="Times New Roman"/>
          <w:sz w:val="28"/>
          <w:szCs w:val="28"/>
          <w:lang w:val="uk-UA"/>
        </w:rPr>
        <w:t>и застосування моделювання систем вентиляції та кондиціонування повітря у будівлях</w:t>
      </w:r>
      <w:r>
        <w:rPr>
          <w:rFonts w:ascii="Times New Roman" w:hAnsi="Times New Roman" w:cs="Times New Roman"/>
          <w:sz w:val="28"/>
          <w:szCs w:val="28"/>
          <w:lang w:val="uk-UA"/>
        </w:rPr>
        <w:t xml:space="preserve"> різноманітного призначення (</w:t>
      </w:r>
      <w:r w:rsidRPr="000F0152">
        <w:rPr>
          <w:rFonts w:ascii="Times New Roman" w:hAnsi="Times New Roman" w:cs="Times New Roman"/>
          <w:sz w:val="28"/>
          <w:szCs w:val="28"/>
          <w:lang w:val="uk-UA"/>
        </w:rPr>
        <w:t>житлове та громадське будівництво, промисловість, медицина, освіта, культура, спорт тощо</w:t>
      </w:r>
      <w:r>
        <w:rPr>
          <w:rFonts w:ascii="Times New Roman" w:hAnsi="Times New Roman" w:cs="Times New Roman"/>
          <w:sz w:val="28"/>
          <w:szCs w:val="28"/>
          <w:lang w:val="uk-UA"/>
        </w:rPr>
        <w:t>)</w:t>
      </w:r>
      <w:r w:rsidRPr="000F0152">
        <w:rPr>
          <w:rFonts w:ascii="Times New Roman" w:hAnsi="Times New Roman" w:cs="Times New Roman"/>
          <w:sz w:val="28"/>
          <w:szCs w:val="28"/>
          <w:lang w:val="uk-UA"/>
        </w:rPr>
        <w:t xml:space="preserve"> мож</w:t>
      </w:r>
      <w:r>
        <w:rPr>
          <w:rFonts w:ascii="Times New Roman" w:hAnsi="Times New Roman" w:cs="Times New Roman"/>
          <w:sz w:val="28"/>
          <w:szCs w:val="28"/>
          <w:lang w:val="uk-UA"/>
        </w:rPr>
        <w:t>уть</w:t>
      </w:r>
      <w:r w:rsidRPr="000F0152">
        <w:rPr>
          <w:rFonts w:ascii="Times New Roman" w:hAnsi="Times New Roman" w:cs="Times New Roman"/>
          <w:sz w:val="28"/>
          <w:szCs w:val="28"/>
          <w:lang w:val="uk-UA"/>
        </w:rPr>
        <w:t xml:space="preserve"> </w:t>
      </w:r>
      <w:r>
        <w:rPr>
          <w:rFonts w:ascii="Times New Roman" w:hAnsi="Times New Roman" w:cs="Times New Roman"/>
          <w:sz w:val="28"/>
          <w:szCs w:val="28"/>
          <w:lang w:val="uk-UA"/>
        </w:rPr>
        <w:t>слугувати</w:t>
      </w:r>
      <w:r w:rsidRPr="000F0152">
        <w:rPr>
          <w:rFonts w:ascii="Times New Roman" w:hAnsi="Times New Roman" w:cs="Times New Roman"/>
          <w:sz w:val="28"/>
          <w:szCs w:val="28"/>
          <w:lang w:val="uk-UA"/>
        </w:rPr>
        <w:t>:</w:t>
      </w:r>
    </w:p>
    <w:p w14:paraId="651E1F68" w14:textId="2FE9F8B6" w:rsidR="00C16949" w:rsidRPr="000F0152" w:rsidRDefault="00C16949"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В житлових будинках моделювання дозволяє вибирати найбільш економічні та екологічні рішення для вентиляції та кондиціонування повітря, такі як природна вентиляція, гібридна вентиляція, централізована або децентралізована система, індивідуальні або колективні кондиціонери тощо</w:t>
      </w:r>
      <w:r w:rsidR="00831698">
        <w:rPr>
          <w:rFonts w:ascii="Times New Roman" w:hAnsi="Times New Roman" w:cs="Times New Roman"/>
          <w:sz w:val="28"/>
          <w:szCs w:val="28"/>
          <w:lang w:val="uk-UA"/>
        </w:rPr>
        <w:t xml:space="preserve"> </w:t>
      </w:r>
      <w:r w:rsidR="00831698" w:rsidRPr="00831698">
        <w:rPr>
          <w:rFonts w:ascii="Times New Roman" w:hAnsi="Times New Roman" w:cs="Times New Roman"/>
          <w:sz w:val="28"/>
          <w:szCs w:val="28"/>
          <w:lang w:val="uk-UA"/>
        </w:rPr>
        <w:t>[1]</w:t>
      </w:r>
      <w:r w:rsidRPr="000F0152">
        <w:rPr>
          <w:rFonts w:ascii="Times New Roman" w:hAnsi="Times New Roman" w:cs="Times New Roman"/>
          <w:sz w:val="28"/>
          <w:szCs w:val="28"/>
          <w:lang w:val="uk-UA"/>
        </w:rPr>
        <w:t>.</w:t>
      </w:r>
    </w:p>
    <w:p w14:paraId="2B3D5F1D" w14:textId="1FD4242A" w:rsidR="00357852" w:rsidRDefault="00357852" w:rsidP="00342B01">
      <w:pPr>
        <w:pStyle w:val="Textbody"/>
        <w:spacing w:after="0"/>
        <w:jc w:val="center"/>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287C17AE" wp14:editId="3D6E315D">
            <wp:extent cx="5915025" cy="6591300"/>
            <wp:effectExtent l="0" t="0" r="0" b="57150"/>
            <wp:docPr id="6500729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B190EBD" w14:textId="14BC006E" w:rsidR="008413CF" w:rsidRDefault="008413CF" w:rsidP="00342B01">
      <w:pPr>
        <w:pStyle w:val="Textbody"/>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 </w:t>
      </w:r>
      <w:r w:rsidR="006868E8">
        <w:rPr>
          <w:rFonts w:ascii="Times New Roman" w:hAnsi="Times New Roman" w:cs="Times New Roman"/>
          <w:sz w:val="28"/>
          <w:szCs w:val="28"/>
          <w:lang w:val="uk-UA"/>
        </w:rPr>
        <w:t xml:space="preserve">Приклади задач, що можна розв’язати за допомогою моделювання </w:t>
      </w:r>
      <w:r w:rsidR="006868E8" w:rsidRPr="000F0152">
        <w:rPr>
          <w:rFonts w:ascii="Times New Roman" w:hAnsi="Times New Roman" w:cs="Times New Roman"/>
          <w:sz w:val="28"/>
          <w:szCs w:val="28"/>
          <w:lang w:val="uk-UA"/>
        </w:rPr>
        <w:t>систем вентиляції та кондиціонування повітря у будівлях</w:t>
      </w:r>
    </w:p>
    <w:p w14:paraId="4772014D" w14:textId="77777777" w:rsidR="008413CF" w:rsidRPr="000F0152" w:rsidRDefault="008413CF" w:rsidP="00342B01">
      <w:pPr>
        <w:pStyle w:val="Textbody"/>
        <w:spacing w:after="0"/>
        <w:jc w:val="center"/>
        <w:rPr>
          <w:rFonts w:ascii="Times New Roman" w:hAnsi="Times New Roman" w:cs="Times New Roman"/>
          <w:sz w:val="28"/>
          <w:szCs w:val="28"/>
          <w:lang w:val="uk-UA"/>
        </w:rPr>
      </w:pPr>
    </w:p>
    <w:p w14:paraId="000BE20E" w14:textId="494F136C" w:rsidR="00954C69" w:rsidRPr="000F0152" w:rsidRDefault="00F25288"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 xml:space="preserve">В громадських будівлях, таких як торгові центри, кафе, ресторани, офіси, моделювання допомагає створювати </w:t>
      </w:r>
      <w:r w:rsidRPr="000F0152">
        <w:rPr>
          <w:rFonts w:ascii="Times New Roman" w:hAnsi="Times New Roman" w:cs="Times New Roman"/>
          <w:sz w:val="28"/>
          <w:szCs w:val="28"/>
          <w:lang w:val="uk-UA"/>
        </w:rPr>
        <w:t>комфортні умови для відвідувачів та працівників, а також знижувати енергоспоживання за рахунок оптимального розподілу повітря, використання теплових насосів, рекуператорів тепла, вентиляції з варіабельним об’ємом повітря тощо</w:t>
      </w:r>
      <w:r w:rsidR="00CC3407">
        <w:rPr>
          <w:rFonts w:ascii="Times New Roman" w:hAnsi="Times New Roman" w:cs="Times New Roman"/>
          <w:sz w:val="28"/>
          <w:szCs w:val="28"/>
          <w:lang w:val="uk-UA"/>
        </w:rPr>
        <w:t xml:space="preserve"> </w:t>
      </w:r>
      <w:r w:rsidR="00CC3407" w:rsidRPr="00831698">
        <w:rPr>
          <w:rFonts w:ascii="Times New Roman" w:hAnsi="Times New Roman" w:cs="Times New Roman"/>
          <w:sz w:val="28"/>
          <w:szCs w:val="28"/>
          <w:lang w:val="uk-UA"/>
        </w:rPr>
        <w:t>[</w:t>
      </w:r>
      <w:r w:rsidR="00495F6F">
        <w:rPr>
          <w:rFonts w:ascii="Times New Roman" w:hAnsi="Times New Roman" w:cs="Times New Roman"/>
          <w:sz w:val="28"/>
          <w:szCs w:val="28"/>
          <w:lang w:val="uk-UA"/>
        </w:rPr>
        <w:t>2</w:t>
      </w:r>
      <w:r w:rsidR="00CC3407" w:rsidRPr="00831698">
        <w:rPr>
          <w:rFonts w:ascii="Times New Roman" w:hAnsi="Times New Roman" w:cs="Times New Roman"/>
          <w:sz w:val="28"/>
          <w:szCs w:val="28"/>
          <w:lang w:val="uk-UA"/>
        </w:rPr>
        <w:t>]</w:t>
      </w:r>
      <w:r w:rsidRPr="000F0152">
        <w:rPr>
          <w:rFonts w:ascii="Times New Roman" w:hAnsi="Times New Roman" w:cs="Times New Roman"/>
          <w:sz w:val="28"/>
          <w:szCs w:val="28"/>
          <w:lang w:val="uk-UA"/>
        </w:rPr>
        <w:t>.</w:t>
      </w:r>
    </w:p>
    <w:p w14:paraId="62EBF4F2" w14:textId="4D38074F" w:rsidR="00954C69" w:rsidRPr="000F0152" w:rsidRDefault="00F25288"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sz w:val="28"/>
          <w:szCs w:val="28"/>
          <w:lang w:val="uk-UA"/>
        </w:rPr>
        <w:t xml:space="preserve">В промислових будівлях, таких як заводи, фабрики, склади, моделювання дозволяє підтримувати необхідні умови для виробничих процесів, а також захищати працівників від шкідливих впливів, таких як пил, гази, токсичні </w:t>
      </w:r>
      <w:r w:rsidRPr="000F0152">
        <w:rPr>
          <w:rFonts w:ascii="Times New Roman" w:hAnsi="Times New Roman" w:cs="Times New Roman"/>
          <w:sz w:val="28"/>
          <w:szCs w:val="28"/>
          <w:lang w:val="uk-UA"/>
        </w:rPr>
        <w:lastRenderedPageBreak/>
        <w:t xml:space="preserve">речовини, висока температура, шум тощо. Для цього </w:t>
      </w:r>
      <w:r w:rsidR="009D578E">
        <w:rPr>
          <w:rFonts w:ascii="Times New Roman" w:hAnsi="Times New Roman" w:cs="Times New Roman"/>
          <w:sz w:val="28"/>
          <w:szCs w:val="28"/>
          <w:lang w:val="uk-UA"/>
        </w:rPr>
        <w:t xml:space="preserve">можна </w:t>
      </w:r>
      <w:r w:rsidRPr="000F0152">
        <w:rPr>
          <w:rFonts w:ascii="Times New Roman" w:hAnsi="Times New Roman" w:cs="Times New Roman"/>
          <w:sz w:val="28"/>
          <w:szCs w:val="28"/>
          <w:lang w:val="uk-UA"/>
        </w:rPr>
        <w:t>використову</w:t>
      </w:r>
      <w:r w:rsidR="009D578E">
        <w:rPr>
          <w:rFonts w:ascii="Times New Roman" w:hAnsi="Times New Roman" w:cs="Times New Roman"/>
          <w:sz w:val="28"/>
          <w:szCs w:val="28"/>
          <w:lang w:val="uk-UA"/>
        </w:rPr>
        <w:t>вати</w:t>
      </w:r>
      <w:r w:rsidRPr="000F0152">
        <w:rPr>
          <w:rFonts w:ascii="Times New Roman" w:hAnsi="Times New Roman" w:cs="Times New Roman"/>
          <w:sz w:val="28"/>
          <w:szCs w:val="28"/>
          <w:lang w:val="uk-UA"/>
        </w:rPr>
        <w:t xml:space="preserve"> спеціальні системи вентиляції та кондиціонування, такі як локальна витяжна вентиляція, </w:t>
      </w:r>
      <w:proofErr w:type="spellStart"/>
      <w:r w:rsidRPr="000F0152">
        <w:rPr>
          <w:rFonts w:ascii="Times New Roman" w:hAnsi="Times New Roman" w:cs="Times New Roman"/>
          <w:sz w:val="28"/>
          <w:szCs w:val="28"/>
          <w:lang w:val="uk-UA"/>
        </w:rPr>
        <w:t>приточно</w:t>
      </w:r>
      <w:proofErr w:type="spellEnd"/>
      <w:r w:rsidRPr="000F0152">
        <w:rPr>
          <w:rFonts w:ascii="Times New Roman" w:hAnsi="Times New Roman" w:cs="Times New Roman"/>
          <w:sz w:val="28"/>
          <w:szCs w:val="28"/>
          <w:lang w:val="uk-UA"/>
        </w:rPr>
        <w:t>-витяжна вентиляція, промислові кондиціонери, фільтрувальні та очисні пристрої тощо</w:t>
      </w:r>
      <w:r w:rsidR="00495F6F">
        <w:rPr>
          <w:rFonts w:ascii="Times New Roman" w:hAnsi="Times New Roman" w:cs="Times New Roman"/>
          <w:sz w:val="28"/>
          <w:szCs w:val="28"/>
          <w:lang w:val="uk-UA"/>
        </w:rPr>
        <w:t xml:space="preserve"> </w:t>
      </w:r>
      <w:r w:rsidR="00495F6F" w:rsidRPr="00831698">
        <w:rPr>
          <w:rFonts w:ascii="Times New Roman" w:hAnsi="Times New Roman" w:cs="Times New Roman"/>
          <w:sz w:val="28"/>
          <w:szCs w:val="28"/>
          <w:lang w:val="uk-UA"/>
        </w:rPr>
        <w:t>[1</w:t>
      </w:r>
      <w:r w:rsidR="00495F6F">
        <w:rPr>
          <w:rFonts w:ascii="Times New Roman" w:hAnsi="Times New Roman" w:cs="Times New Roman"/>
          <w:sz w:val="28"/>
          <w:szCs w:val="28"/>
          <w:lang w:val="uk-UA"/>
        </w:rPr>
        <w:t>, 2</w:t>
      </w:r>
      <w:r w:rsidR="00495F6F" w:rsidRPr="00831698">
        <w:rPr>
          <w:rFonts w:ascii="Times New Roman" w:hAnsi="Times New Roman" w:cs="Times New Roman"/>
          <w:sz w:val="28"/>
          <w:szCs w:val="28"/>
          <w:lang w:val="uk-UA"/>
        </w:rPr>
        <w:t>]</w:t>
      </w:r>
      <w:r w:rsidRPr="000F0152">
        <w:rPr>
          <w:rFonts w:ascii="Times New Roman" w:hAnsi="Times New Roman" w:cs="Times New Roman"/>
          <w:sz w:val="28"/>
          <w:szCs w:val="28"/>
          <w:lang w:val="uk-UA"/>
        </w:rPr>
        <w:t>.</w:t>
      </w:r>
    </w:p>
    <w:p w14:paraId="34845C95" w14:textId="54B99858" w:rsidR="00954C69" w:rsidRPr="000F0152" w:rsidRDefault="00F25288"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color w:val="000000"/>
          <w:sz w:val="28"/>
          <w:szCs w:val="28"/>
          <w:lang w:val="uk-UA"/>
        </w:rPr>
        <w:t xml:space="preserve">В медичних будівлях, таких як лікарні, клініки, санаторії, моделювання допомагає забезпечувати стерильність та безпеку повітряного середовища, а також сприяти лікуванню та профілактиці захворювань. </w:t>
      </w:r>
      <w:r w:rsidR="0027426F">
        <w:rPr>
          <w:rFonts w:ascii="Times New Roman" w:hAnsi="Times New Roman" w:cs="Times New Roman"/>
          <w:color w:val="000000"/>
          <w:sz w:val="28"/>
          <w:szCs w:val="28"/>
          <w:lang w:val="uk-UA"/>
        </w:rPr>
        <w:t>Прикладом може бути</w:t>
      </w:r>
      <w:r w:rsidRPr="000F0152">
        <w:rPr>
          <w:rFonts w:ascii="Times New Roman" w:hAnsi="Times New Roman" w:cs="Times New Roman"/>
          <w:color w:val="000000"/>
          <w:sz w:val="28"/>
          <w:szCs w:val="28"/>
          <w:lang w:val="uk-UA"/>
        </w:rPr>
        <w:t xml:space="preserve"> використ</w:t>
      </w:r>
      <w:r w:rsidR="0027426F">
        <w:rPr>
          <w:rFonts w:ascii="Times New Roman" w:hAnsi="Times New Roman" w:cs="Times New Roman"/>
          <w:color w:val="000000"/>
          <w:sz w:val="28"/>
          <w:szCs w:val="28"/>
          <w:lang w:val="uk-UA"/>
        </w:rPr>
        <w:t>ання</w:t>
      </w:r>
      <w:r w:rsidRPr="000F0152">
        <w:rPr>
          <w:rFonts w:ascii="Times New Roman" w:hAnsi="Times New Roman" w:cs="Times New Roman"/>
          <w:color w:val="000000"/>
          <w:sz w:val="28"/>
          <w:szCs w:val="28"/>
          <w:lang w:val="uk-UA"/>
        </w:rPr>
        <w:t xml:space="preserve"> системи вентиляції та кондиціонування повітря з високим рівнем очищення повітря, такі як ламінарна вентиляція, ультрафіолетове опромінення, іонізація</w:t>
      </w:r>
      <w:r w:rsidR="00C60C6A" w:rsidRPr="00F25288">
        <w:rPr>
          <w:rFonts w:ascii="Times New Roman" w:hAnsi="Times New Roman" w:cs="Times New Roman"/>
          <w:color w:val="000000"/>
          <w:sz w:val="28"/>
          <w:szCs w:val="28"/>
          <w:lang w:val="uk-UA"/>
        </w:rPr>
        <w:t xml:space="preserve"> </w:t>
      </w:r>
      <w:r w:rsidRPr="000F0152">
        <w:rPr>
          <w:rFonts w:ascii="Times New Roman" w:hAnsi="Times New Roman" w:cs="Times New Roman"/>
          <w:color w:val="000000"/>
          <w:sz w:val="28"/>
          <w:szCs w:val="28"/>
          <w:lang w:val="uk-UA"/>
        </w:rPr>
        <w:t>тощо.</w:t>
      </w:r>
    </w:p>
    <w:p w14:paraId="54E08BCE" w14:textId="387AFE2B" w:rsidR="00954C69" w:rsidRPr="000F0152" w:rsidRDefault="00F25288"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color w:val="000000"/>
          <w:sz w:val="28"/>
          <w:szCs w:val="28"/>
          <w:lang w:val="uk-UA"/>
        </w:rPr>
        <w:t xml:space="preserve">В освітніх та культурних будівлях, таких як школи, університети, музеї, театри, моделювання допомагає створювати комфортні умови для навчання та розвитку, а також зберігати цінні експонати та об’єкти культури. Для </w:t>
      </w:r>
      <w:r w:rsidR="0027426F">
        <w:rPr>
          <w:rFonts w:ascii="Times New Roman" w:hAnsi="Times New Roman" w:cs="Times New Roman"/>
          <w:color w:val="000000"/>
          <w:sz w:val="28"/>
          <w:szCs w:val="28"/>
          <w:lang w:val="uk-UA"/>
        </w:rPr>
        <w:t>рішення цієї задачі</w:t>
      </w:r>
      <w:r w:rsidRPr="000F0152">
        <w:rPr>
          <w:rFonts w:ascii="Times New Roman" w:hAnsi="Times New Roman" w:cs="Times New Roman"/>
          <w:color w:val="000000"/>
          <w:sz w:val="28"/>
          <w:szCs w:val="28"/>
          <w:lang w:val="uk-UA"/>
        </w:rPr>
        <w:t xml:space="preserve"> використовуються системи вентиляції та кондиціонування з точним регулюванням параметрів повітря, такі як температура, вологість, швидкість, тиск, концентрація СО</w:t>
      </w:r>
      <w:r w:rsidRPr="00C60C6A">
        <w:rPr>
          <w:rFonts w:ascii="Times New Roman" w:hAnsi="Times New Roman" w:cs="Times New Roman"/>
          <w:color w:val="000000"/>
          <w:sz w:val="28"/>
          <w:szCs w:val="28"/>
          <w:vertAlign w:val="subscript"/>
          <w:lang w:val="uk-UA"/>
        </w:rPr>
        <w:t>2</w:t>
      </w:r>
      <w:r w:rsidRPr="000F0152">
        <w:rPr>
          <w:rFonts w:ascii="Times New Roman" w:hAnsi="Times New Roman" w:cs="Times New Roman"/>
          <w:color w:val="000000"/>
          <w:sz w:val="28"/>
          <w:szCs w:val="28"/>
          <w:lang w:val="uk-UA"/>
        </w:rPr>
        <w:t xml:space="preserve"> тощо</w:t>
      </w:r>
      <w:r w:rsidR="00CC3407">
        <w:rPr>
          <w:rFonts w:ascii="Times New Roman" w:hAnsi="Times New Roman" w:cs="Times New Roman"/>
          <w:color w:val="000000"/>
          <w:sz w:val="28"/>
          <w:szCs w:val="28"/>
          <w:lang w:val="uk-UA"/>
        </w:rPr>
        <w:t xml:space="preserve"> </w:t>
      </w:r>
      <w:r w:rsidR="00CC3407" w:rsidRPr="00831698">
        <w:rPr>
          <w:rFonts w:ascii="Times New Roman" w:hAnsi="Times New Roman" w:cs="Times New Roman"/>
          <w:sz w:val="28"/>
          <w:szCs w:val="28"/>
          <w:lang w:val="uk-UA"/>
        </w:rPr>
        <w:t>[</w:t>
      </w:r>
      <w:r w:rsidR="00CC3407">
        <w:rPr>
          <w:rFonts w:ascii="Times New Roman" w:hAnsi="Times New Roman" w:cs="Times New Roman"/>
          <w:sz w:val="28"/>
          <w:szCs w:val="28"/>
          <w:lang w:val="uk-UA"/>
        </w:rPr>
        <w:t>3</w:t>
      </w:r>
      <w:r w:rsidR="00CC3407" w:rsidRPr="00831698">
        <w:rPr>
          <w:rFonts w:ascii="Times New Roman" w:hAnsi="Times New Roman" w:cs="Times New Roman"/>
          <w:sz w:val="28"/>
          <w:szCs w:val="28"/>
          <w:lang w:val="uk-UA"/>
        </w:rPr>
        <w:t>]</w:t>
      </w:r>
      <w:r w:rsidRPr="000F0152">
        <w:rPr>
          <w:rFonts w:ascii="Times New Roman" w:hAnsi="Times New Roman" w:cs="Times New Roman"/>
          <w:color w:val="000000"/>
          <w:sz w:val="28"/>
          <w:szCs w:val="28"/>
          <w:lang w:val="uk-UA"/>
        </w:rPr>
        <w:t>.</w:t>
      </w:r>
    </w:p>
    <w:p w14:paraId="45604935" w14:textId="77777777" w:rsidR="00954C69" w:rsidRPr="000F0152" w:rsidRDefault="00F25288" w:rsidP="00C16949">
      <w:pPr>
        <w:pStyle w:val="Textbody"/>
        <w:numPr>
          <w:ilvl w:val="0"/>
          <w:numId w:val="2"/>
        </w:numPr>
        <w:spacing w:after="0"/>
        <w:ind w:left="567" w:hanging="567"/>
        <w:jc w:val="both"/>
        <w:rPr>
          <w:rFonts w:ascii="Times New Roman" w:hAnsi="Times New Roman" w:cs="Times New Roman"/>
          <w:sz w:val="28"/>
          <w:szCs w:val="28"/>
          <w:lang w:val="uk-UA"/>
        </w:rPr>
      </w:pPr>
      <w:r w:rsidRPr="000F0152">
        <w:rPr>
          <w:rFonts w:ascii="Times New Roman" w:hAnsi="Times New Roman" w:cs="Times New Roman"/>
          <w:color w:val="000000"/>
          <w:sz w:val="28"/>
          <w:szCs w:val="28"/>
          <w:lang w:val="uk-UA"/>
        </w:rPr>
        <w:t xml:space="preserve">В спортивних будівлях, таких як стадіони, спортзали, басейни, моделювання допомагає підтримувати оптимальні умови для фізичної активності та здоров’я, а також забезпечувати безпеку та гігієну. Для </w:t>
      </w:r>
      <w:r w:rsidRPr="000F0152">
        <w:rPr>
          <w:rFonts w:ascii="Times New Roman" w:hAnsi="Times New Roman" w:cs="Times New Roman"/>
          <w:color w:val="000000"/>
          <w:sz w:val="28"/>
          <w:szCs w:val="28"/>
          <w:lang w:val="uk-UA"/>
        </w:rPr>
        <w:t xml:space="preserve">цього використовуються системи вентиляції та кондиціонування повітря з врахуванням особливостей кожного виду спорту, такі як вентиляція з варіабельним об’ємом повітря, вентиляція з підлогою, вентиляція з </w:t>
      </w:r>
      <w:proofErr w:type="spellStart"/>
      <w:r w:rsidRPr="000F0152">
        <w:rPr>
          <w:rFonts w:ascii="Times New Roman" w:hAnsi="Times New Roman" w:cs="Times New Roman"/>
          <w:color w:val="000000"/>
          <w:sz w:val="28"/>
          <w:szCs w:val="28"/>
          <w:lang w:val="uk-UA"/>
        </w:rPr>
        <w:t>потолку</w:t>
      </w:r>
      <w:proofErr w:type="spellEnd"/>
      <w:r w:rsidRPr="000F0152">
        <w:rPr>
          <w:rFonts w:ascii="Times New Roman" w:hAnsi="Times New Roman" w:cs="Times New Roman"/>
          <w:color w:val="000000"/>
          <w:sz w:val="28"/>
          <w:szCs w:val="28"/>
          <w:lang w:val="uk-UA"/>
        </w:rPr>
        <w:t>, вентиляція з периметру, вентиляція з дифузорами тощо.</w:t>
      </w:r>
    </w:p>
    <w:p w14:paraId="19E55B43" w14:textId="77777777" w:rsidR="00954C69" w:rsidRPr="00A919F4" w:rsidRDefault="00F25288" w:rsidP="000F0152">
      <w:pPr>
        <w:pStyle w:val="Textbody"/>
        <w:spacing w:after="0"/>
        <w:ind w:firstLine="709"/>
        <w:jc w:val="both"/>
        <w:rPr>
          <w:rFonts w:ascii="Times New Roman" w:hAnsi="Times New Roman" w:cs="Times New Roman"/>
          <w:color w:val="000000"/>
          <w:sz w:val="28"/>
          <w:szCs w:val="28"/>
          <w:lang w:val="uk-UA"/>
        </w:rPr>
      </w:pPr>
      <w:r w:rsidRPr="00A919F4">
        <w:rPr>
          <w:rFonts w:ascii="Times New Roman" w:hAnsi="Times New Roman" w:cs="Times New Roman"/>
          <w:color w:val="000000"/>
          <w:sz w:val="28"/>
          <w:szCs w:val="28"/>
          <w:lang w:val="uk-UA"/>
        </w:rPr>
        <w:t>Таким чином, моделювання систем вентиляції та кондиціонування повітря у будівлях є ефективним інструментом для оцінки комфорту та енергоефективності, який дозволяє вибирати найкращі рішення для різних типів будівель та сфер діяльності. Моделювання допомагає підвищувати якість повітряного середовища, знижувати енергоспоживання, збільшувати продуктивність та задовольняти потреби людей.</w:t>
      </w:r>
    </w:p>
    <w:p w14:paraId="6AEAF912" w14:textId="26153258" w:rsidR="00B33764" w:rsidRPr="00A919F4" w:rsidRDefault="00A919F4" w:rsidP="00A919F4">
      <w:pPr>
        <w:pStyle w:val="Textbody"/>
        <w:spacing w:after="0"/>
        <w:jc w:val="center"/>
        <w:rPr>
          <w:rFonts w:ascii="Times New Roman" w:hAnsi="Times New Roman" w:cs="Times New Roman"/>
          <w:sz w:val="28"/>
          <w:szCs w:val="28"/>
          <w:lang w:val="uk-UA"/>
        </w:rPr>
      </w:pPr>
      <w:r w:rsidRPr="00A919F4">
        <w:rPr>
          <w:rStyle w:val="a8"/>
          <w:rFonts w:ascii="Times New Roman" w:hAnsi="Times New Roman" w:cs="Times New Roman"/>
          <w:color w:val="333333"/>
          <w:sz w:val="28"/>
          <w:szCs w:val="28"/>
          <w:shd w:val="clear" w:color="auto" w:fill="FFFFFF"/>
          <w:lang w:val="uk-UA"/>
        </w:rPr>
        <w:t>Література</w:t>
      </w:r>
    </w:p>
    <w:p w14:paraId="12D7749A" w14:textId="66A04854" w:rsidR="007254AD" w:rsidRPr="00A919F4" w:rsidRDefault="007254AD" w:rsidP="00A919F4">
      <w:pPr>
        <w:pStyle w:val="Textbody"/>
        <w:numPr>
          <w:ilvl w:val="0"/>
          <w:numId w:val="3"/>
        </w:numPr>
        <w:spacing w:after="0"/>
        <w:ind w:left="426" w:hanging="426"/>
        <w:jc w:val="both"/>
        <w:rPr>
          <w:rFonts w:ascii="Times New Roman" w:hAnsi="Times New Roman" w:cs="Times New Roman"/>
          <w:sz w:val="28"/>
          <w:szCs w:val="28"/>
          <w:lang w:val="uk-UA"/>
        </w:rPr>
      </w:pPr>
      <w:r w:rsidRPr="00A919F4">
        <w:rPr>
          <w:rFonts w:ascii="Times New Roman" w:hAnsi="Times New Roman" w:cs="Times New Roman"/>
          <w:sz w:val="28"/>
          <w:szCs w:val="28"/>
          <w:lang w:val="uk-UA"/>
        </w:rPr>
        <w:t xml:space="preserve">Вентиляція та кондиціювання громадських об’єктів : навчальний посібник / </w:t>
      </w:r>
      <w:proofErr w:type="spellStart"/>
      <w:r w:rsidRPr="00A919F4">
        <w:rPr>
          <w:rFonts w:ascii="Times New Roman" w:hAnsi="Times New Roman" w:cs="Times New Roman"/>
          <w:sz w:val="28"/>
          <w:szCs w:val="28"/>
          <w:lang w:val="uk-UA"/>
        </w:rPr>
        <w:t>Джеджула</w:t>
      </w:r>
      <w:proofErr w:type="spellEnd"/>
      <w:r w:rsidRPr="00A919F4">
        <w:rPr>
          <w:rFonts w:ascii="Times New Roman" w:hAnsi="Times New Roman" w:cs="Times New Roman"/>
          <w:sz w:val="28"/>
          <w:szCs w:val="28"/>
          <w:lang w:val="uk-UA"/>
        </w:rPr>
        <w:t xml:space="preserve"> В. В. – Вінниця : ВНТУ, 2021. – 71 с.</w:t>
      </w:r>
    </w:p>
    <w:p w14:paraId="47E5538D" w14:textId="029EDB89" w:rsidR="00831698" w:rsidRDefault="001A6025" w:rsidP="00A919F4">
      <w:pPr>
        <w:pStyle w:val="Textbody"/>
        <w:numPr>
          <w:ilvl w:val="0"/>
          <w:numId w:val="3"/>
        </w:numPr>
        <w:spacing w:after="0"/>
        <w:ind w:left="426" w:hanging="426"/>
        <w:jc w:val="both"/>
        <w:rPr>
          <w:rFonts w:ascii="Times New Roman" w:hAnsi="Times New Roman" w:cs="Times New Roman"/>
          <w:sz w:val="28"/>
          <w:szCs w:val="28"/>
          <w:lang w:val="uk-UA"/>
        </w:rPr>
      </w:pPr>
      <w:r w:rsidRPr="00A919F4">
        <w:rPr>
          <w:rFonts w:ascii="Times New Roman" w:hAnsi="Times New Roman" w:cs="Times New Roman"/>
          <w:sz w:val="28"/>
          <w:szCs w:val="28"/>
          <w:lang w:val="uk-UA"/>
        </w:rPr>
        <w:t xml:space="preserve">Середа Д.С., Боженко М.Ф. </w:t>
      </w:r>
      <w:r w:rsidR="005B58AD" w:rsidRPr="00A919F4">
        <w:rPr>
          <w:rFonts w:ascii="Times New Roman" w:hAnsi="Times New Roman" w:cs="Times New Roman"/>
          <w:sz w:val="28"/>
          <w:szCs w:val="28"/>
          <w:lang w:val="uk-UA"/>
        </w:rPr>
        <w:t xml:space="preserve">Високоефективні системи вентиляції і кондиціювання повітря громадських та промислових будівель. </w:t>
      </w:r>
      <w:r w:rsidR="003903A3" w:rsidRPr="00A919F4">
        <w:rPr>
          <w:rFonts w:ascii="Times New Roman" w:hAnsi="Times New Roman" w:cs="Times New Roman"/>
          <w:sz w:val="28"/>
          <w:szCs w:val="28"/>
          <w:lang w:val="uk-UA"/>
        </w:rPr>
        <w:t>–</w:t>
      </w:r>
      <w:r w:rsidR="005B58AD" w:rsidRPr="00A919F4">
        <w:rPr>
          <w:rFonts w:ascii="Times New Roman" w:hAnsi="Times New Roman" w:cs="Times New Roman"/>
          <w:sz w:val="28"/>
          <w:szCs w:val="28"/>
          <w:lang w:val="uk-UA"/>
        </w:rPr>
        <w:t xml:space="preserve"> </w:t>
      </w:r>
      <w:r w:rsidR="003903A3" w:rsidRPr="00A919F4">
        <w:rPr>
          <w:rFonts w:ascii="Times New Roman" w:hAnsi="Times New Roman" w:cs="Times New Roman"/>
          <w:sz w:val="28"/>
          <w:szCs w:val="28"/>
          <w:lang w:val="uk-UA"/>
        </w:rPr>
        <w:t>Енергетика: економіка, технології, екологія, 2014. - №4. – С.</w:t>
      </w:r>
      <w:r w:rsidR="00A23C37" w:rsidRPr="00A919F4">
        <w:rPr>
          <w:rFonts w:ascii="Times New Roman" w:hAnsi="Times New Roman" w:cs="Times New Roman"/>
          <w:sz w:val="28"/>
          <w:szCs w:val="28"/>
          <w:lang w:val="uk-UA"/>
        </w:rPr>
        <w:t xml:space="preserve">66 </w:t>
      </w:r>
      <w:r w:rsidR="00FF6D06" w:rsidRPr="00A919F4">
        <w:rPr>
          <w:rFonts w:ascii="Times New Roman" w:hAnsi="Times New Roman" w:cs="Times New Roman"/>
          <w:sz w:val="28"/>
          <w:szCs w:val="28"/>
          <w:lang w:val="uk-UA"/>
        </w:rPr>
        <w:t>–</w:t>
      </w:r>
      <w:r w:rsidR="00A23C37" w:rsidRPr="00A919F4">
        <w:rPr>
          <w:rFonts w:ascii="Times New Roman" w:hAnsi="Times New Roman" w:cs="Times New Roman"/>
          <w:sz w:val="28"/>
          <w:szCs w:val="28"/>
          <w:lang w:val="uk-UA"/>
        </w:rPr>
        <w:t xml:space="preserve"> 71</w:t>
      </w:r>
      <w:r w:rsidR="00FF6D06" w:rsidRPr="00A919F4">
        <w:rPr>
          <w:rFonts w:ascii="Times New Roman" w:hAnsi="Times New Roman" w:cs="Times New Roman"/>
          <w:sz w:val="28"/>
          <w:szCs w:val="28"/>
          <w:lang w:val="uk-UA"/>
        </w:rPr>
        <w:t>.</w:t>
      </w:r>
    </w:p>
    <w:p w14:paraId="30A4E6B0" w14:textId="08750E65" w:rsidR="007254AD" w:rsidRPr="00A919F4" w:rsidRDefault="00E758B0" w:rsidP="00A919F4">
      <w:pPr>
        <w:pStyle w:val="Textbody"/>
        <w:numPr>
          <w:ilvl w:val="0"/>
          <w:numId w:val="3"/>
        </w:numPr>
        <w:spacing w:after="0"/>
        <w:ind w:left="426" w:hanging="426"/>
        <w:jc w:val="both"/>
        <w:rPr>
          <w:rFonts w:ascii="Times New Roman" w:hAnsi="Times New Roman" w:cs="Times New Roman"/>
          <w:sz w:val="28"/>
          <w:szCs w:val="28"/>
          <w:lang w:val="uk-UA"/>
        </w:rPr>
      </w:pPr>
      <w:proofErr w:type="spellStart"/>
      <w:r w:rsidRPr="00A919F4">
        <w:rPr>
          <w:rFonts w:ascii="Times New Roman" w:hAnsi="Times New Roman" w:cs="Times New Roman"/>
          <w:sz w:val="28"/>
          <w:szCs w:val="28"/>
          <w:lang w:val="uk-UA"/>
        </w:rPr>
        <w:t>Енд</w:t>
      </w:r>
      <w:r w:rsidR="007F5B50" w:rsidRPr="00A919F4">
        <w:rPr>
          <w:rFonts w:ascii="Times New Roman" w:hAnsi="Times New Roman" w:cs="Times New Roman"/>
          <w:sz w:val="28"/>
          <w:szCs w:val="28"/>
          <w:lang w:val="uk-UA"/>
        </w:rPr>
        <w:t>хардт</w:t>
      </w:r>
      <w:proofErr w:type="spellEnd"/>
      <w:r w:rsidR="007F5B50" w:rsidRPr="00A919F4">
        <w:rPr>
          <w:rFonts w:ascii="Times New Roman" w:hAnsi="Times New Roman" w:cs="Times New Roman"/>
          <w:sz w:val="28"/>
          <w:szCs w:val="28"/>
          <w:lang w:val="uk-UA"/>
        </w:rPr>
        <w:t xml:space="preserve"> М. </w:t>
      </w:r>
      <w:r w:rsidR="00FF6D06" w:rsidRPr="00A919F4">
        <w:rPr>
          <w:rFonts w:ascii="Times New Roman" w:hAnsi="Times New Roman" w:cs="Times New Roman"/>
          <w:sz w:val="28"/>
          <w:szCs w:val="28"/>
          <w:lang w:val="uk-UA"/>
        </w:rPr>
        <w:t>Опалення, вентиляція, кондиціонування повітря і охолодження (</w:t>
      </w:r>
      <w:proofErr w:type="spellStart"/>
      <w:r w:rsidR="00FF6D06" w:rsidRPr="00A919F4">
        <w:rPr>
          <w:rFonts w:ascii="Times New Roman" w:hAnsi="Times New Roman" w:cs="Times New Roman"/>
          <w:sz w:val="28"/>
          <w:szCs w:val="28"/>
          <w:lang w:val="uk-UA"/>
        </w:rPr>
        <w:t>ОВКПіО</w:t>
      </w:r>
      <w:proofErr w:type="spellEnd"/>
      <w:r w:rsidR="00FF6D06" w:rsidRPr="00A919F4">
        <w:rPr>
          <w:rFonts w:ascii="Times New Roman" w:hAnsi="Times New Roman" w:cs="Times New Roman"/>
          <w:sz w:val="28"/>
          <w:szCs w:val="28"/>
          <w:lang w:val="uk-UA"/>
        </w:rPr>
        <w:t>) в енергоефективних будівля</w:t>
      </w:r>
      <w:r w:rsidRPr="00A919F4">
        <w:rPr>
          <w:rFonts w:ascii="Times New Roman" w:hAnsi="Times New Roman" w:cs="Times New Roman"/>
          <w:sz w:val="28"/>
          <w:szCs w:val="28"/>
          <w:lang w:val="uk-UA"/>
        </w:rPr>
        <w:t>х. Системи інженерних комунікацій в енергоефективних будівлях. 14-18 травня, Київ.</w:t>
      </w:r>
      <w:r w:rsidR="007F5B50" w:rsidRPr="00A919F4">
        <w:rPr>
          <w:rFonts w:ascii="Times New Roman" w:hAnsi="Times New Roman" w:cs="Times New Roman"/>
          <w:sz w:val="28"/>
          <w:szCs w:val="28"/>
          <w:lang w:val="uk-UA"/>
        </w:rPr>
        <w:t xml:space="preserve"> – Режим доступу: </w:t>
      </w:r>
      <w:hyperlink r:id="rId12" w:history="1">
        <w:r w:rsidR="00B226F6" w:rsidRPr="00A919F4">
          <w:rPr>
            <w:rStyle w:val="a6"/>
            <w:rFonts w:ascii="Times New Roman" w:hAnsi="Times New Roman" w:cs="Times New Roman"/>
            <w:sz w:val="28"/>
            <w:szCs w:val="28"/>
            <w:lang w:val="uk-UA"/>
          </w:rPr>
          <w:t>https://cutt.ly/twUlrSxO</w:t>
        </w:r>
      </w:hyperlink>
      <w:r w:rsidR="00B226F6" w:rsidRPr="00A919F4">
        <w:rPr>
          <w:rFonts w:ascii="Times New Roman" w:hAnsi="Times New Roman" w:cs="Times New Roman"/>
          <w:sz w:val="28"/>
          <w:szCs w:val="28"/>
          <w:lang w:val="uk-UA"/>
        </w:rPr>
        <w:t xml:space="preserve"> (доступ 17.11.2023)</w:t>
      </w:r>
    </w:p>
    <w:sectPr w:rsidR="007254AD" w:rsidRPr="00A919F4" w:rsidSect="00C63CE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D147" w14:textId="77777777" w:rsidR="00926C6F" w:rsidRDefault="00926C6F">
      <w:r>
        <w:separator/>
      </w:r>
    </w:p>
  </w:endnote>
  <w:endnote w:type="continuationSeparator" w:id="0">
    <w:p w14:paraId="022F2988" w14:textId="77777777" w:rsidR="00926C6F" w:rsidRDefault="0092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C4C5" w14:textId="77777777" w:rsidR="00926C6F" w:rsidRDefault="00926C6F">
      <w:r>
        <w:rPr>
          <w:color w:val="000000"/>
        </w:rPr>
        <w:separator/>
      </w:r>
    </w:p>
  </w:footnote>
  <w:footnote w:type="continuationSeparator" w:id="0">
    <w:p w14:paraId="41EBD5B2" w14:textId="77777777" w:rsidR="00926C6F" w:rsidRDefault="0092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7B6"/>
    <w:multiLevelType w:val="hybridMultilevel"/>
    <w:tmpl w:val="3446BA58"/>
    <w:lvl w:ilvl="0" w:tplc="7E144A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C8C7E0A"/>
    <w:multiLevelType w:val="multilevel"/>
    <w:tmpl w:val="3C7011A8"/>
    <w:lvl w:ilvl="0">
      <w:numFmt w:val="bullet"/>
      <w:lvlText w:val="•"/>
      <w:lvlJc w:val="left"/>
      <w:pPr>
        <w:ind w:left="283"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26677C1A"/>
    <w:multiLevelType w:val="multilevel"/>
    <w:tmpl w:val="8C7632F8"/>
    <w:lvl w:ilvl="0">
      <w:numFmt w:val="bullet"/>
      <w:lvlText w:val="•"/>
      <w:lvlJc w:val="left"/>
      <w:pPr>
        <w:ind w:left="283"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16cid:durableId="1457262070">
    <w:abstractNumId w:val="2"/>
  </w:num>
  <w:num w:numId="2" w16cid:durableId="1596479697">
    <w:abstractNumId w:val="1"/>
  </w:num>
  <w:num w:numId="3" w16cid:durableId="126838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69"/>
    <w:rsid w:val="000F0152"/>
    <w:rsid w:val="001A6025"/>
    <w:rsid w:val="0027426F"/>
    <w:rsid w:val="00313F7B"/>
    <w:rsid w:val="00342B01"/>
    <w:rsid w:val="00357852"/>
    <w:rsid w:val="003903A3"/>
    <w:rsid w:val="003A32E1"/>
    <w:rsid w:val="00495F6F"/>
    <w:rsid w:val="00513756"/>
    <w:rsid w:val="005B58AD"/>
    <w:rsid w:val="00604A01"/>
    <w:rsid w:val="00613975"/>
    <w:rsid w:val="006868E8"/>
    <w:rsid w:val="007254AD"/>
    <w:rsid w:val="007F5B50"/>
    <w:rsid w:val="00831698"/>
    <w:rsid w:val="008413CF"/>
    <w:rsid w:val="008B5CEE"/>
    <w:rsid w:val="00926C6F"/>
    <w:rsid w:val="00954C69"/>
    <w:rsid w:val="009D578E"/>
    <w:rsid w:val="00A23C37"/>
    <w:rsid w:val="00A919F4"/>
    <w:rsid w:val="00B226F6"/>
    <w:rsid w:val="00B33764"/>
    <w:rsid w:val="00C16949"/>
    <w:rsid w:val="00C60C6A"/>
    <w:rsid w:val="00C63CE5"/>
    <w:rsid w:val="00CC3407"/>
    <w:rsid w:val="00D34AEA"/>
    <w:rsid w:val="00E758B0"/>
    <w:rsid w:val="00EC7F67"/>
    <w:rsid w:val="00F25288"/>
    <w:rsid w:val="00F30CBA"/>
    <w:rsid w:val="00FF6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8C2E"/>
  <w15:docId w15:val="{1E21D63A-C44D-4F00-9D1D-04F1D4D3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5">
    <w:name w:val="Emphasis"/>
    <w:basedOn w:val="a0"/>
    <w:uiPriority w:val="20"/>
    <w:qFormat/>
    <w:rsid w:val="00C63CE5"/>
    <w:rPr>
      <w:i/>
      <w:iCs/>
    </w:rPr>
  </w:style>
  <w:style w:type="character" w:customStyle="1" w:styleId="StrongEmphasis">
    <w:name w:val="Strong Emphasis"/>
    <w:rsid w:val="00513756"/>
    <w:rPr>
      <w:b/>
      <w:bCs/>
    </w:rPr>
  </w:style>
  <w:style w:type="character" w:styleId="a6">
    <w:name w:val="Hyperlink"/>
    <w:basedOn w:val="a0"/>
    <w:uiPriority w:val="99"/>
    <w:unhideWhenUsed/>
    <w:rsid w:val="00B226F6"/>
    <w:rPr>
      <w:color w:val="0563C1" w:themeColor="hyperlink"/>
      <w:u w:val="single"/>
    </w:rPr>
  </w:style>
  <w:style w:type="character" w:styleId="a7">
    <w:name w:val="Unresolved Mention"/>
    <w:basedOn w:val="a0"/>
    <w:uiPriority w:val="99"/>
    <w:semiHidden/>
    <w:unhideWhenUsed/>
    <w:rsid w:val="00B226F6"/>
    <w:rPr>
      <w:color w:val="605E5C"/>
      <w:shd w:val="clear" w:color="auto" w:fill="E1DFDD"/>
    </w:rPr>
  </w:style>
  <w:style w:type="character" w:styleId="a8">
    <w:name w:val="Strong"/>
    <w:basedOn w:val="a0"/>
    <w:uiPriority w:val="22"/>
    <w:qFormat/>
    <w:rsid w:val="00A91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621">
      <w:bodyDiv w:val="1"/>
      <w:marLeft w:val="0"/>
      <w:marRight w:val="0"/>
      <w:marTop w:val="0"/>
      <w:marBottom w:val="0"/>
      <w:divBdr>
        <w:top w:val="none" w:sz="0" w:space="0" w:color="auto"/>
        <w:left w:val="none" w:sz="0" w:space="0" w:color="auto"/>
        <w:bottom w:val="none" w:sz="0" w:space="0" w:color="auto"/>
        <w:right w:val="none" w:sz="0" w:space="0" w:color="auto"/>
      </w:divBdr>
    </w:div>
    <w:div w:id="60844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cutt.ly/twUlrS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E97E6F-5AA7-4CE2-BD23-FAA58B755F80}"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uk-UA"/>
        </a:p>
      </dgm:t>
    </dgm:pt>
    <dgm:pt modelId="{156B426B-8A7B-4571-8196-7B314C2E59B6}">
      <dgm:prSet phldrT="[Текст]" custT="1"/>
      <dgm:spPr/>
      <dgm:t>
        <a:bodyPr/>
        <a:lstStyle/>
        <a:p>
          <a:pPr algn="ctr"/>
          <a:r>
            <a:rPr lang="uk-UA" sz="1600"/>
            <a:t>Моделювання систем вентиляції та кондиціонування повітря </a:t>
          </a:r>
        </a:p>
      </dgm:t>
    </dgm:pt>
    <dgm:pt modelId="{14F3FFA0-EE58-4FE1-BC42-7697E12AA53B}" type="parTrans" cxnId="{D00E5CB2-5C32-4C8D-BA8C-CA0314EBC5DD}">
      <dgm:prSet/>
      <dgm:spPr/>
      <dgm:t>
        <a:bodyPr/>
        <a:lstStyle/>
        <a:p>
          <a:pPr algn="ctr"/>
          <a:endParaRPr lang="uk-UA"/>
        </a:p>
      </dgm:t>
    </dgm:pt>
    <dgm:pt modelId="{76A2F24F-9E06-4A9D-A9B0-BE8247DF534B}" type="sibTrans" cxnId="{D00E5CB2-5C32-4C8D-BA8C-CA0314EBC5DD}">
      <dgm:prSet/>
      <dgm:spPr/>
      <dgm:t>
        <a:bodyPr/>
        <a:lstStyle/>
        <a:p>
          <a:pPr algn="ctr"/>
          <a:endParaRPr lang="uk-UA"/>
        </a:p>
      </dgm:t>
    </dgm:pt>
    <dgm:pt modelId="{2CDF12E0-C836-45E8-8255-96951466A182}">
      <dgm:prSet phldrT="[Текст]"/>
      <dgm:spPr/>
      <dgm:t>
        <a:bodyPr/>
        <a:lstStyle/>
        <a:p>
          <a:pPr algn="ctr"/>
          <a:r>
            <a:rPr lang="uk-UA"/>
            <a:t>Вибір оптимального типу та розміру обладнання для задоволення потреб у вентиляції та кондиціонуванні повітря з мінімальними витратами на енергію та обслуговування</a:t>
          </a:r>
        </a:p>
      </dgm:t>
    </dgm:pt>
    <dgm:pt modelId="{C1A48428-1D17-4D5C-9864-B2278F972AB9}" type="parTrans" cxnId="{B6F58DC4-AFC8-41B5-BDDA-A7B542B89A46}">
      <dgm:prSet/>
      <dgm:spPr/>
      <dgm:t>
        <a:bodyPr/>
        <a:lstStyle/>
        <a:p>
          <a:pPr algn="ctr"/>
          <a:endParaRPr lang="uk-UA"/>
        </a:p>
      </dgm:t>
    </dgm:pt>
    <dgm:pt modelId="{A4364E59-7057-4690-9C5E-F17F2B74829B}" type="sibTrans" cxnId="{B6F58DC4-AFC8-41B5-BDDA-A7B542B89A46}">
      <dgm:prSet/>
      <dgm:spPr/>
      <dgm:t>
        <a:bodyPr/>
        <a:lstStyle/>
        <a:p>
          <a:pPr algn="ctr"/>
          <a:endParaRPr lang="uk-UA"/>
        </a:p>
      </dgm:t>
    </dgm:pt>
    <dgm:pt modelId="{EB82EB98-3D15-432C-84FF-14D53E5C073B}">
      <dgm:prSet phldrT="[Текст]"/>
      <dgm:spPr/>
      <dgm:t>
        <a:bodyPr/>
        <a:lstStyle/>
        <a:p>
          <a:pPr algn="ctr"/>
          <a:r>
            <a:rPr lang="uk-UA"/>
            <a:t>Розрахунок та аналіз різних схем розподілу повітря в приміщеннях для забезпечення рівномірності та ефективності обміну повітря, запобігання перегріву, переохолодження, пересихання, зволоження, затримки забруднень тощо</a:t>
          </a:r>
        </a:p>
      </dgm:t>
    </dgm:pt>
    <dgm:pt modelId="{9A623451-5A13-49FC-8A74-69DE0E806524}" type="parTrans" cxnId="{4CD02673-04C1-48BA-BA5A-878D77E537CF}">
      <dgm:prSet/>
      <dgm:spPr/>
      <dgm:t>
        <a:bodyPr/>
        <a:lstStyle/>
        <a:p>
          <a:pPr algn="ctr"/>
          <a:endParaRPr lang="uk-UA"/>
        </a:p>
      </dgm:t>
    </dgm:pt>
    <dgm:pt modelId="{84F72E7F-891A-4AB4-AC3F-6127F460A850}" type="sibTrans" cxnId="{4CD02673-04C1-48BA-BA5A-878D77E537CF}">
      <dgm:prSet/>
      <dgm:spPr/>
      <dgm:t>
        <a:bodyPr/>
        <a:lstStyle/>
        <a:p>
          <a:pPr algn="ctr"/>
          <a:endParaRPr lang="uk-UA"/>
        </a:p>
      </dgm:t>
    </dgm:pt>
    <dgm:pt modelId="{962A8136-4C27-47D7-89FC-93C5FBE2DF9E}">
      <dgm:prSet phldrT="[Текст]"/>
      <dgm:spPr/>
      <dgm:t>
        <a:bodyPr/>
        <a:lstStyle/>
        <a:p>
          <a:pPr algn="ctr"/>
          <a:r>
            <a:rPr lang="uk-UA"/>
            <a:t>Оцінка впливу систем вентиляції та кондиціонування повітря на теплові та повітряні баланси будівель, врахування теплових навантажень від людей, обладнання, освітлення, сонячної радіації тощо</a:t>
          </a:r>
        </a:p>
      </dgm:t>
    </dgm:pt>
    <dgm:pt modelId="{59411ACE-1C87-4E7E-BCDF-58BEF3FB5B93}" type="parTrans" cxnId="{9382F782-2CBD-48BC-8D7B-02B5A4D7285E}">
      <dgm:prSet/>
      <dgm:spPr/>
      <dgm:t>
        <a:bodyPr/>
        <a:lstStyle/>
        <a:p>
          <a:pPr algn="ctr"/>
          <a:endParaRPr lang="uk-UA"/>
        </a:p>
      </dgm:t>
    </dgm:pt>
    <dgm:pt modelId="{6C26A9CD-39F6-4102-8C53-28485863765A}" type="sibTrans" cxnId="{9382F782-2CBD-48BC-8D7B-02B5A4D7285E}">
      <dgm:prSet/>
      <dgm:spPr/>
      <dgm:t>
        <a:bodyPr/>
        <a:lstStyle/>
        <a:p>
          <a:pPr algn="ctr"/>
          <a:endParaRPr lang="uk-UA"/>
        </a:p>
      </dgm:t>
    </dgm:pt>
    <dgm:pt modelId="{1B042DD8-DAB4-4DCD-897B-FD9CDC96641A}">
      <dgm:prSet phldrT="[Текст]"/>
      <dgm:spPr/>
      <dgm:t>
        <a:bodyPr/>
        <a:lstStyle/>
        <a:p>
          <a:pPr algn="ctr"/>
          <a:r>
            <a:rPr lang="uk-UA"/>
            <a:t>Оптимізація режимів роботи систем вентиляції та кондиціонування повітря з урахуванням змінних умов експлуатації, таких як кількість людей, рівень активності, сезон, добовий цикл, погодні фактори тощо</a:t>
          </a:r>
        </a:p>
      </dgm:t>
    </dgm:pt>
    <dgm:pt modelId="{F7A27D02-D491-4F37-9A6C-3BB7673510A0}" type="parTrans" cxnId="{0EC6F2BF-58DB-4588-87D0-2A37B0268CAC}">
      <dgm:prSet/>
      <dgm:spPr/>
      <dgm:t>
        <a:bodyPr/>
        <a:lstStyle/>
        <a:p>
          <a:pPr algn="ctr"/>
          <a:endParaRPr lang="uk-UA"/>
        </a:p>
      </dgm:t>
    </dgm:pt>
    <dgm:pt modelId="{88992B1A-21E4-4AFB-8F23-1D6BB83881CB}" type="sibTrans" cxnId="{0EC6F2BF-58DB-4588-87D0-2A37B0268CAC}">
      <dgm:prSet/>
      <dgm:spPr/>
      <dgm:t>
        <a:bodyPr/>
        <a:lstStyle/>
        <a:p>
          <a:pPr algn="ctr"/>
          <a:endParaRPr lang="uk-UA"/>
        </a:p>
      </dgm:t>
    </dgm:pt>
    <dgm:pt modelId="{6D41777D-F20A-439F-8897-74DC377469F2}">
      <dgm:prSet phldrT="[Текст]"/>
      <dgm:spPr/>
      <dgm:t>
        <a:bodyPr/>
        <a:lstStyle/>
        <a:p>
          <a:pPr algn="ctr"/>
          <a:r>
            <a:rPr lang="uk-UA"/>
            <a:t>Використання сучасних технологій для підвищення енергоефективності систем вентиляції та кондиціонування повітря, таких як теплові насоси, рекуператори тепла, вентиляція з варіабельним об’ємом повітря, автоматичне керування та регулювання тощо</a:t>
          </a:r>
        </a:p>
      </dgm:t>
    </dgm:pt>
    <dgm:pt modelId="{7D9DA8B2-506E-4C69-B9D6-982ABE8B084D}" type="parTrans" cxnId="{FFAA5134-35A5-4670-BDA8-9D2A327D86AA}">
      <dgm:prSet/>
      <dgm:spPr/>
      <dgm:t>
        <a:bodyPr/>
        <a:lstStyle/>
        <a:p>
          <a:pPr algn="ctr"/>
          <a:endParaRPr lang="uk-UA"/>
        </a:p>
      </dgm:t>
    </dgm:pt>
    <dgm:pt modelId="{0CA51C97-37D2-4AF6-B601-89E6AC091C4F}" type="sibTrans" cxnId="{FFAA5134-35A5-4670-BDA8-9D2A327D86AA}">
      <dgm:prSet/>
      <dgm:spPr/>
      <dgm:t>
        <a:bodyPr/>
        <a:lstStyle/>
        <a:p>
          <a:pPr algn="ctr"/>
          <a:endParaRPr lang="uk-UA"/>
        </a:p>
      </dgm:t>
    </dgm:pt>
    <dgm:pt modelId="{83E0EA38-A527-48B9-B72F-3DC31723F32B}" type="pres">
      <dgm:prSet presAssocID="{FDE97E6F-5AA7-4CE2-BD23-FAA58B755F80}" presName="Name0" presStyleCnt="0">
        <dgm:presLayoutVars>
          <dgm:chPref val="1"/>
          <dgm:dir/>
          <dgm:animOne val="branch"/>
          <dgm:animLvl val="lvl"/>
          <dgm:resizeHandles val="exact"/>
        </dgm:presLayoutVars>
      </dgm:prSet>
      <dgm:spPr/>
    </dgm:pt>
    <dgm:pt modelId="{E12D1418-345A-4524-8CC4-D84A09A7F46E}" type="pres">
      <dgm:prSet presAssocID="{156B426B-8A7B-4571-8196-7B314C2E59B6}" presName="root1" presStyleCnt="0"/>
      <dgm:spPr/>
    </dgm:pt>
    <dgm:pt modelId="{123BFF2A-4AA4-4EC1-A3AA-3E4A8E035C26}" type="pres">
      <dgm:prSet presAssocID="{156B426B-8A7B-4571-8196-7B314C2E59B6}" presName="LevelOneTextNode" presStyleLbl="node0" presStyleIdx="0" presStyleCnt="1">
        <dgm:presLayoutVars>
          <dgm:chPref val="3"/>
        </dgm:presLayoutVars>
      </dgm:prSet>
      <dgm:spPr/>
    </dgm:pt>
    <dgm:pt modelId="{7D853E10-7E55-4FD7-B02E-3658E4B577D7}" type="pres">
      <dgm:prSet presAssocID="{156B426B-8A7B-4571-8196-7B314C2E59B6}" presName="level2hierChild" presStyleCnt="0"/>
      <dgm:spPr/>
    </dgm:pt>
    <dgm:pt modelId="{90BE6F8E-8AEE-40BA-8208-0C7FA75D85E0}" type="pres">
      <dgm:prSet presAssocID="{C1A48428-1D17-4D5C-9864-B2278F972AB9}" presName="conn2-1" presStyleLbl="parChTrans1D2" presStyleIdx="0" presStyleCnt="5"/>
      <dgm:spPr/>
    </dgm:pt>
    <dgm:pt modelId="{6688B06D-8CB3-4C95-8DA6-8F0346F7839D}" type="pres">
      <dgm:prSet presAssocID="{C1A48428-1D17-4D5C-9864-B2278F972AB9}" presName="connTx" presStyleLbl="parChTrans1D2" presStyleIdx="0" presStyleCnt="5"/>
      <dgm:spPr/>
    </dgm:pt>
    <dgm:pt modelId="{87BAA508-1181-4DEF-8E5A-B08170E8947F}" type="pres">
      <dgm:prSet presAssocID="{2CDF12E0-C836-45E8-8255-96951466A182}" presName="root2" presStyleCnt="0"/>
      <dgm:spPr/>
    </dgm:pt>
    <dgm:pt modelId="{5C075504-FB04-4B7C-B695-964117B876E5}" type="pres">
      <dgm:prSet presAssocID="{2CDF12E0-C836-45E8-8255-96951466A182}" presName="LevelTwoTextNode" presStyleLbl="node2" presStyleIdx="0" presStyleCnt="5">
        <dgm:presLayoutVars>
          <dgm:chPref val="3"/>
        </dgm:presLayoutVars>
      </dgm:prSet>
      <dgm:spPr/>
    </dgm:pt>
    <dgm:pt modelId="{E2432A78-231A-4722-B6F2-7C474A6CBB9D}" type="pres">
      <dgm:prSet presAssocID="{2CDF12E0-C836-45E8-8255-96951466A182}" presName="level3hierChild" presStyleCnt="0"/>
      <dgm:spPr/>
    </dgm:pt>
    <dgm:pt modelId="{DC0D0137-184A-4B8C-9569-8405297045FB}" type="pres">
      <dgm:prSet presAssocID="{9A623451-5A13-49FC-8A74-69DE0E806524}" presName="conn2-1" presStyleLbl="parChTrans1D2" presStyleIdx="1" presStyleCnt="5"/>
      <dgm:spPr/>
    </dgm:pt>
    <dgm:pt modelId="{21CBED74-39C9-4388-A2ED-8CBC27B9CB57}" type="pres">
      <dgm:prSet presAssocID="{9A623451-5A13-49FC-8A74-69DE0E806524}" presName="connTx" presStyleLbl="parChTrans1D2" presStyleIdx="1" presStyleCnt="5"/>
      <dgm:spPr/>
    </dgm:pt>
    <dgm:pt modelId="{5D0FC7B6-0AC3-4857-A29F-70244F7E2BC4}" type="pres">
      <dgm:prSet presAssocID="{EB82EB98-3D15-432C-84FF-14D53E5C073B}" presName="root2" presStyleCnt="0"/>
      <dgm:spPr/>
    </dgm:pt>
    <dgm:pt modelId="{015A0347-2B53-4BE5-AEB1-5D50581DA265}" type="pres">
      <dgm:prSet presAssocID="{EB82EB98-3D15-432C-84FF-14D53E5C073B}" presName="LevelTwoTextNode" presStyleLbl="node2" presStyleIdx="1" presStyleCnt="5">
        <dgm:presLayoutVars>
          <dgm:chPref val="3"/>
        </dgm:presLayoutVars>
      </dgm:prSet>
      <dgm:spPr/>
    </dgm:pt>
    <dgm:pt modelId="{E85CE4B1-46B3-49AB-A022-C14D1C0BDB0A}" type="pres">
      <dgm:prSet presAssocID="{EB82EB98-3D15-432C-84FF-14D53E5C073B}" presName="level3hierChild" presStyleCnt="0"/>
      <dgm:spPr/>
    </dgm:pt>
    <dgm:pt modelId="{38719A27-35DD-4115-B2F3-C4E6553B4EAC}" type="pres">
      <dgm:prSet presAssocID="{59411ACE-1C87-4E7E-BCDF-58BEF3FB5B93}" presName="conn2-1" presStyleLbl="parChTrans1D2" presStyleIdx="2" presStyleCnt="5"/>
      <dgm:spPr/>
    </dgm:pt>
    <dgm:pt modelId="{F62B05F3-5E49-443B-A234-C55E935BD3F0}" type="pres">
      <dgm:prSet presAssocID="{59411ACE-1C87-4E7E-BCDF-58BEF3FB5B93}" presName="connTx" presStyleLbl="parChTrans1D2" presStyleIdx="2" presStyleCnt="5"/>
      <dgm:spPr/>
    </dgm:pt>
    <dgm:pt modelId="{60E2813E-4B72-4790-90FF-D6763DED0CE6}" type="pres">
      <dgm:prSet presAssocID="{962A8136-4C27-47D7-89FC-93C5FBE2DF9E}" presName="root2" presStyleCnt="0"/>
      <dgm:spPr/>
    </dgm:pt>
    <dgm:pt modelId="{D553479A-183F-427B-B4F8-35418EF79BC5}" type="pres">
      <dgm:prSet presAssocID="{962A8136-4C27-47D7-89FC-93C5FBE2DF9E}" presName="LevelTwoTextNode" presStyleLbl="node2" presStyleIdx="2" presStyleCnt="5">
        <dgm:presLayoutVars>
          <dgm:chPref val="3"/>
        </dgm:presLayoutVars>
      </dgm:prSet>
      <dgm:spPr/>
    </dgm:pt>
    <dgm:pt modelId="{AEAEDDA8-6B70-49EF-A31C-8DB1553FF96B}" type="pres">
      <dgm:prSet presAssocID="{962A8136-4C27-47D7-89FC-93C5FBE2DF9E}" presName="level3hierChild" presStyleCnt="0"/>
      <dgm:spPr/>
    </dgm:pt>
    <dgm:pt modelId="{8F3A4CC5-2CBD-4330-939C-59236C4B37F9}" type="pres">
      <dgm:prSet presAssocID="{F7A27D02-D491-4F37-9A6C-3BB7673510A0}" presName="conn2-1" presStyleLbl="parChTrans1D2" presStyleIdx="3" presStyleCnt="5"/>
      <dgm:spPr/>
    </dgm:pt>
    <dgm:pt modelId="{D8E19E57-39BF-410C-BDEC-5F6BD6A239AF}" type="pres">
      <dgm:prSet presAssocID="{F7A27D02-D491-4F37-9A6C-3BB7673510A0}" presName="connTx" presStyleLbl="parChTrans1D2" presStyleIdx="3" presStyleCnt="5"/>
      <dgm:spPr/>
    </dgm:pt>
    <dgm:pt modelId="{CC17585B-D5F0-47DC-8C78-F7B52CC66C8D}" type="pres">
      <dgm:prSet presAssocID="{1B042DD8-DAB4-4DCD-897B-FD9CDC96641A}" presName="root2" presStyleCnt="0"/>
      <dgm:spPr/>
    </dgm:pt>
    <dgm:pt modelId="{9B594BFA-5548-4C37-B4BA-5CB6EE0F9B85}" type="pres">
      <dgm:prSet presAssocID="{1B042DD8-DAB4-4DCD-897B-FD9CDC96641A}" presName="LevelTwoTextNode" presStyleLbl="node2" presStyleIdx="3" presStyleCnt="5">
        <dgm:presLayoutVars>
          <dgm:chPref val="3"/>
        </dgm:presLayoutVars>
      </dgm:prSet>
      <dgm:spPr/>
    </dgm:pt>
    <dgm:pt modelId="{964F63CD-F6BE-427F-B1A3-51439B346579}" type="pres">
      <dgm:prSet presAssocID="{1B042DD8-DAB4-4DCD-897B-FD9CDC96641A}" presName="level3hierChild" presStyleCnt="0"/>
      <dgm:spPr/>
    </dgm:pt>
    <dgm:pt modelId="{AF00A300-7B31-453B-8315-1D986C453DB0}" type="pres">
      <dgm:prSet presAssocID="{7D9DA8B2-506E-4C69-B9D6-982ABE8B084D}" presName="conn2-1" presStyleLbl="parChTrans1D2" presStyleIdx="4" presStyleCnt="5"/>
      <dgm:spPr/>
    </dgm:pt>
    <dgm:pt modelId="{D6718974-3ECC-4E3D-B416-20C4CD102511}" type="pres">
      <dgm:prSet presAssocID="{7D9DA8B2-506E-4C69-B9D6-982ABE8B084D}" presName="connTx" presStyleLbl="parChTrans1D2" presStyleIdx="4" presStyleCnt="5"/>
      <dgm:spPr/>
    </dgm:pt>
    <dgm:pt modelId="{30AA1456-B511-4327-B7F7-57AD5503DDD3}" type="pres">
      <dgm:prSet presAssocID="{6D41777D-F20A-439F-8897-74DC377469F2}" presName="root2" presStyleCnt="0"/>
      <dgm:spPr/>
    </dgm:pt>
    <dgm:pt modelId="{2B4AD152-A4B3-4FCC-8F47-6F49979952E3}" type="pres">
      <dgm:prSet presAssocID="{6D41777D-F20A-439F-8897-74DC377469F2}" presName="LevelTwoTextNode" presStyleLbl="node2" presStyleIdx="4" presStyleCnt="5">
        <dgm:presLayoutVars>
          <dgm:chPref val="3"/>
        </dgm:presLayoutVars>
      </dgm:prSet>
      <dgm:spPr/>
    </dgm:pt>
    <dgm:pt modelId="{B931EEB8-4A29-408D-ADA7-2AC067D83BDC}" type="pres">
      <dgm:prSet presAssocID="{6D41777D-F20A-439F-8897-74DC377469F2}" presName="level3hierChild" presStyleCnt="0"/>
      <dgm:spPr/>
    </dgm:pt>
  </dgm:ptLst>
  <dgm:cxnLst>
    <dgm:cxn modelId="{7D2B4500-DA08-42BF-8797-CA8708344D6B}" type="presOf" srcId="{FDE97E6F-5AA7-4CE2-BD23-FAA58B755F80}" destId="{83E0EA38-A527-48B9-B72F-3DC31723F32B}" srcOrd="0" destOrd="0" presId="urn:microsoft.com/office/officeart/2008/layout/HorizontalMultiLevelHierarchy"/>
    <dgm:cxn modelId="{2185821C-7EBA-4FCD-AEAC-DACADF543700}" type="presOf" srcId="{59411ACE-1C87-4E7E-BCDF-58BEF3FB5B93}" destId="{F62B05F3-5E49-443B-A234-C55E935BD3F0}" srcOrd="1" destOrd="0" presId="urn:microsoft.com/office/officeart/2008/layout/HorizontalMultiLevelHierarchy"/>
    <dgm:cxn modelId="{A665B025-D705-458B-92A8-CFFBE458E61F}" type="presOf" srcId="{59411ACE-1C87-4E7E-BCDF-58BEF3FB5B93}" destId="{38719A27-35DD-4115-B2F3-C4E6553B4EAC}" srcOrd="0" destOrd="0" presId="urn:microsoft.com/office/officeart/2008/layout/HorizontalMultiLevelHierarchy"/>
    <dgm:cxn modelId="{FFAA5134-35A5-4670-BDA8-9D2A327D86AA}" srcId="{156B426B-8A7B-4571-8196-7B314C2E59B6}" destId="{6D41777D-F20A-439F-8897-74DC377469F2}" srcOrd="4" destOrd="0" parTransId="{7D9DA8B2-506E-4C69-B9D6-982ABE8B084D}" sibTransId="{0CA51C97-37D2-4AF6-B601-89E6AC091C4F}"/>
    <dgm:cxn modelId="{04C68A61-EC3F-4B09-8186-F6B0106E4264}" type="presOf" srcId="{F7A27D02-D491-4F37-9A6C-3BB7673510A0}" destId="{D8E19E57-39BF-410C-BDEC-5F6BD6A239AF}" srcOrd="1" destOrd="0" presId="urn:microsoft.com/office/officeart/2008/layout/HorizontalMultiLevelHierarchy"/>
    <dgm:cxn modelId="{6E6ABE4C-ED25-4B78-B02B-669F0B852BCA}" type="presOf" srcId="{C1A48428-1D17-4D5C-9864-B2278F972AB9}" destId="{6688B06D-8CB3-4C95-8DA6-8F0346F7839D}" srcOrd="1" destOrd="0" presId="urn:microsoft.com/office/officeart/2008/layout/HorizontalMultiLevelHierarchy"/>
    <dgm:cxn modelId="{49041253-DBB5-453B-B8E9-7C92F7FB6114}" type="presOf" srcId="{2CDF12E0-C836-45E8-8255-96951466A182}" destId="{5C075504-FB04-4B7C-B695-964117B876E5}" srcOrd="0" destOrd="0" presId="urn:microsoft.com/office/officeart/2008/layout/HorizontalMultiLevelHierarchy"/>
    <dgm:cxn modelId="{4CD02673-04C1-48BA-BA5A-878D77E537CF}" srcId="{156B426B-8A7B-4571-8196-7B314C2E59B6}" destId="{EB82EB98-3D15-432C-84FF-14D53E5C073B}" srcOrd="1" destOrd="0" parTransId="{9A623451-5A13-49FC-8A74-69DE0E806524}" sibTransId="{84F72E7F-891A-4AB4-AC3F-6127F460A850}"/>
    <dgm:cxn modelId="{0ADCEB76-D940-472E-82D1-4C539C0D56D2}" type="presOf" srcId="{962A8136-4C27-47D7-89FC-93C5FBE2DF9E}" destId="{D553479A-183F-427B-B4F8-35418EF79BC5}" srcOrd="0" destOrd="0" presId="urn:microsoft.com/office/officeart/2008/layout/HorizontalMultiLevelHierarchy"/>
    <dgm:cxn modelId="{ECE0047D-34B8-4ADD-95C7-F20AE090479B}" type="presOf" srcId="{6D41777D-F20A-439F-8897-74DC377469F2}" destId="{2B4AD152-A4B3-4FCC-8F47-6F49979952E3}" srcOrd="0" destOrd="0" presId="urn:microsoft.com/office/officeart/2008/layout/HorizontalMultiLevelHierarchy"/>
    <dgm:cxn modelId="{B79E587E-01AB-40FB-8B53-E98C432F2A92}" type="presOf" srcId="{7D9DA8B2-506E-4C69-B9D6-982ABE8B084D}" destId="{AF00A300-7B31-453B-8315-1D986C453DB0}" srcOrd="0" destOrd="0" presId="urn:microsoft.com/office/officeart/2008/layout/HorizontalMultiLevelHierarchy"/>
    <dgm:cxn modelId="{9382F782-2CBD-48BC-8D7B-02B5A4D7285E}" srcId="{156B426B-8A7B-4571-8196-7B314C2E59B6}" destId="{962A8136-4C27-47D7-89FC-93C5FBE2DF9E}" srcOrd="2" destOrd="0" parTransId="{59411ACE-1C87-4E7E-BCDF-58BEF3FB5B93}" sibTransId="{6C26A9CD-39F6-4102-8C53-28485863765A}"/>
    <dgm:cxn modelId="{8FCC4E8E-09AD-4E39-99AF-3602DB64F12D}" type="presOf" srcId="{EB82EB98-3D15-432C-84FF-14D53E5C073B}" destId="{015A0347-2B53-4BE5-AEB1-5D50581DA265}" srcOrd="0" destOrd="0" presId="urn:microsoft.com/office/officeart/2008/layout/HorizontalMultiLevelHierarchy"/>
    <dgm:cxn modelId="{925F1D91-1F4A-4DBF-97C3-EC147C7DE40C}" type="presOf" srcId="{156B426B-8A7B-4571-8196-7B314C2E59B6}" destId="{123BFF2A-4AA4-4EC1-A3AA-3E4A8E035C26}" srcOrd="0" destOrd="0" presId="urn:microsoft.com/office/officeart/2008/layout/HorizontalMultiLevelHierarchy"/>
    <dgm:cxn modelId="{85F28295-2CD8-4FBF-B838-3558866764D3}" type="presOf" srcId="{7D9DA8B2-506E-4C69-B9D6-982ABE8B084D}" destId="{D6718974-3ECC-4E3D-B416-20C4CD102511}" srcOrd="1" destOrd="0" presId="urn:microsoft.com/office/officeart/2008/layout/HorizontalMultiLevelHierarchy"/>
    <dgm:cxn modelId="{AF848D9B-C4BC-41CC-B28B-9A4B19B62FB0}" type="presOf" srcId="{C1A48428-1D17-4D5C-9864-B2278F972AB9}" destId="{90BE6F8E-8AEE-40BA-8208-0C7FA75D85E0}" srcOrd="0" destOrd="0" presId="urn:microsoft.com/office/officeart/2008/layout/HorizontalMultiLevelHierarchy"/>
    <dgm:cxn modelId="{A888069C-F6BB-4F9A-BC4D-94A9406FA42E}" type="presOf" srcId="{9A623451-5A13-49FC-8A74-69DE0E806524}" destId="{21CBED74-39C9-4388-A2ED-8CBC27B9CB57}" srcOrd="1" destOrd="0" presId="urn:microsoft.com/office/officeart/2008/layout/HorizontalMultiLevelHierarchy"/>
    <dgm:cxn modelId="{D00E5CB2-5C32-4C8D-BA8C-CA0314EBC5DD}" srcId="{FDE97E6F-5AA7-4CE2-BD23-FAA58B755F80}" destId="{156B426B-8A7B-4571-8196-7B314C2E59B6}" srcOrd="0" destOrd="0" parTransId="{14F3FFA0-EE58-4FE1-BC42-7697E12AA53B}" sibTransId="{76A2F24F-9E06-4A9D-A9B0-BE8247DF534B}"/>
    <dgm:cxn modelId="{5C4752BD-7D7C-46B2-A4F8-343C5325DD92}" type="presOf" srcId="{1B042DD8-DAB4-4DCD-897B-FD9CDC96641A}" destId="{9B594BFA-5548-4C37-B4BA-5CB6EE0F9B85}" srcOrd="0" destOrd="0" presId="urn:microsoft.com/office/officeart/2008/layout/HorizontalMultiLevelHierarchy"/>
    <dgm:cxn modelId="{0EC6F2BF-58DB-4588-87D0-2A37B0268CAC}" srcId="{156B426B-8A7B-4571-8196-7B314C2E59B6}" destId="{1B042DD8-DAB4-4DCD-897B-FD9CDC96641A}" srcOrd="3" destOrd="0" parTransId="{F7A27D02-D491-4F37-9A6C-3BB7673510A0}" sibTransId="{88992B1A-21E4-4AFB-8F23-1D6BB83881CB}"/>
    <dgm:cxn modelId="{B6F58DC4-AFC8-41B5-BDDA-A7B542B89A46}" srcId="{156B426B-8A7B-4571-8196-7B314C2E59B6}" destId="{2CDF12E0-C836-45E8-8255-96951466A182}" srcOrd="0" destOrd="0" parTransId="{C1A48428-1D17-4D5C-9864-B2278F972AB9}" sibTransId="{A4364E59-7057-4690-9C5E-F17F2B74829B}"/>
    <dgm:cxn modelId="{AF776FE2-D6DF-433C-944E-54A2305A5501}" type="presOf" srcId="{F7A27D02-D491-4F37-9A6C-3BB7673510A0}" destId="{8F3A4CC5-2CBD-4330-939C-59236C4B37F9}" srcOrd="0" destOrd="0" presId="urn:microsoft.com/office/officeart/2008/layout/HorizontalMultiLevelHierarchy"/>
    <dgm:cxn modelId="{89DB1DF4-B3A0-4C30-96B9-E22D22990972}" type="presOf" srcId="{9A623451-5A13-49FC-8A74-69DE0E806524}" destId="{DC0D0137-184A-4B8C-9569-8405297045FB}" srcOrd="0" destOrd="0" presId="urn:microsoft.com/office/officeart/2008/layout/HorizontalMultiLevelHierarchy"/>
    <dgm:cxn modelId="{0D2A2ECC-788A-484D-B2D2-2911AEA92EB8}" type="presParOf" srcId="{83E0EA38-A527-48B9-B72F-3DC31723F32B}" destId="{E12D1418-345A-4524-8CC4-D84A09A7F46E}" srcOrd="0" destOrd="0" presId="urn:microsoft.com/office/officeart/2008/layout/HorizontalMultiLevelHierarchy"/>
    <dgm:cxn modelId="{ECDBB554-BA9B-436B-8809-A97CB7A11307}" type="presParOf" srcId="{E12D1418-345A-4524-8CC4-D84A09A7F46E}" destId="{123BFF2A-4AA4-4EC1-A3AA-3E4A8E035C26}" srcOrd="0" destOrd="0" presId="urn:microsoft.com/office/officeart/2008/layout/HorizontalMultiLevelHierarchy"/>
    <dgm:cxn modelId="{306CCC3C-2C72-4CDB-9B8D-A14DA33159C8}" type="presParOf" srcId="{E12D1418-345A-4524-8CC4-D84A09A7F46E}" destId="{7D853E10-7E55-4FD7-B02E-3658E4B577D7}" srcOrd="1" destOrd="0" presId="urn:microsoft.com/office/officeart/2008/layout/HorizontalMultiLevelHierarchy"/>
    <dgm:cxn modelId="{33D6CEEC-C4F6-42FE-98F1-D1E74B3E645C}" type="presParOf" srcId="{7D853E10-7E55-4FD7-B02E-3658E4B577D7}" destId="{90BE6F8E-8AEE-40BA-8208-0C7FA75D85E0}" srcOrd="0" destOrd="0" presId="urn:microsoft.com/office/officeart/2008/layout/HorizontalMultiLevelHierarchy"/>
    <dgm:cxn modelId="{A4382667-B40F-4E3C-AC67-DB8C9615B52B}" type="presParOf" srcId="{90BE6F8E-8AEE-40BA-8208-0C7FA75D85E0}" destId="{6688B06D-8CB3-4C95-8DA6-8F0346F7839D}" srcOrd="0" destOrd="0" presId="urn:microsoft.com/office/officeart/2008/layout/HorizontalMultiLevelHierarchy"/>
    <dgm:cxn modelId="{848D7DF0-123B-4267-9C10-E52144925133}" type="presParOf" srcId="{7D853E10-7E55-4FD7-B02E-3658E4B577D7}" destId="{87BAA508-1181-4DEF-8E5A-B08170E8947F}" srcOrd="1" destOrd="0" presId="urn:microsoft.com/office/officeart/2008/layout/HorizontalMultiLevelHierarchy"/>
    <dgm:cxn modelId="{3ACE0D29-71A5-4298-B43E-29EAE195F987}" type="presParOf" srcId="{87BAA508-1181-4DEF-8E5A-B08170E8947F}" destId="{5C075504-FB04-4B7C-B695-964117B876E5}" srcOrd="0" destOrd="0" presId="urn:microsoft.com/office/officeart/2008/layout/HorizontalMultiLevelHierarchy"/>
    <dgm:cxn modelId="{19A37484-F6CD-4640-9D7A-D21069C06CD8}" type="presParOf" srcId="{87BAA508-1181-4DEF-8E5A-B08170E8947F}" destId="{E2432A78-231A-4722-B6F2-7C474A6CBB9D}" srcOrd="1" destOrd="0" presId="urn:microsoft.com/office/officeart/2008/layout/HorizontalMultiLevelHierarchy"/>
    <dgm:cxn modelId="{2F0FB52E-816F-42C3-A4DB-AE7DD692FFAB}" type="presParOf" srcId="{7D853E10-7E55-4FD7-B02E-3658E4B577D7}" destId="{DC0D0137-184A-4B8C-9569-8405297045FB}" srcOrd="2" destOrd="0" presId="urn:microsoft.com/office/officeart/2008/layout/HorizontalMultiLevelHierarchy"/>
    <dgm:cxn modelId="{331AC235-6B86-4F96-8B02-5273264E317B}" type="presParOf" srcId="{DC0D0137-184A-4B8C-9569-8405297045FB}" destId="{21CBED74-39C9-4388-A2ED-8CBC27B9CB57}" srcOrd="0" destOrd="0" presId="urn:microsoft.com/office/officeart/2008/layout/HorizontalMultiLevelHierarchy"/>
    <dgm:cxn modelId="{6DBECB9F-DB50-462E-AFD6-1636B968B5F4}" type="presParOf" srcId="{7D853E10-7E55-4FD7-B02E-3658E4B577D7}" destId="{5D0FC7B6-0AC3-4857-A29F-70244F7E2BC4}" srcOrd="3" destOrd="0" presId="urn:microsoft.com/office/officeart/2008/layout/HorizontalMultiLevelHierarchy"/>
    <dgm:cxn modelId="{889BC680-6B6C-40BA-A201-98525547D155}" type="presParOf" srcId="{5D0FC7B6-0AC3-4857-A29F-70244F7E2BC4}" destId="{015A0347-2B53-4BE5-AEB1-5D50581DA265}" srcOrd="0" destOrd="0" presId="urn:microsoft.com/office/officeart/2008/layout/HorizontalMultiLevelHierarchy"/>
    <dgm:cxn modelId="{1F2794E7-ACB2-4642-AC24-BBC0ED3899AC}" type="presParOf" srcId="{5D0FC7B6-0AC3-4857-A29F-70244F7E2BC4}" destId="{E85CE4B1-46B3-49AB-A022-C14D1C0BDB0A}" srcOrd="1" destOrd="0" presId="urn:microsoft.com/office/officeart/2008/layout/HorizontalMultiLevelHierarchy"/>
    <dgm:cxn modelId="{70ED9698-9774-4234-91E3-311D2C4521A1}" type="presParOf" srcId="{7D853E10-7E55-4FD7-B02E-3658E4B577D7}" destId="{38719A27-35DD-4115-B2F3-C4E6553B4EAC}" srcOrd="4" destOrd="0" presId="urn:microsoft.com/office/officeart/2008/layout/HorizontalMultiLevelHierarchy"/>
    <dgm:cxn modelId="{6379C4FD-F1F5-466C-BAE2-A0607D8B5CBD}" type="presParOf" srcId="{38719A27-35DD-4115-B2F3-C4E6553B4EAC}" destId="{F62B05F3-5E49-443B-A234-C55E935BD3F0}" srcOrd="0" destOrd="0" presId="urn:microsoft.com/office/officeart/2008/layout/HorizontalMultiLevelHierarchy"/>
    <dgm:cxn modelId="{3E7A6A8C-3336-41BE-AAF3-CFE3A62E0878}" type="presParOf" srcId="{7D853E10-7E55-4FD7-B02E-3658E4B577D7}" destId="{60E2813E-4B72-4790-90FF-D6763DED0CE6}" srcOrd="5" destOrd="0" presId="urn:microsoft.com/office/officeart/2008/layout/HorizontalMultiLevelHierarchy"/>
    <dgm:cxn modelId="{734A638E-CB4A-4FA6-BE9C-406C197C5F6E}" type="presParOf" srcId="{60E2813E-4B72-4790-90FF-D6763DED0CE6}" destId="{D553479A-183F-427B-B4F8-35418EF79BC5}" srcOrd="0" destOrd="0" presId="urn:microsoft.com/office/officeart/2008/layout/HorizontalMultiLevelHierarchy"/>
    <dgm:cxn modelId="{5DB2B5A3-24CA-4C9E-A44B-5C39EFD74680}" type="presParOf" srcId="{60E2813E-4B72-4790-90FF-D6763DED0CE6}" destId="{AEAEDDA8-6B70-49EF-A31C-8DB1553FF96B}" srcOrd="1" destOrd="0" presId="urn:microsoft.com/office/officeart/2008/layout/HorizontalMultiLevelHierarchy"/>
    <dgm:cxn modelId="{80885151-CB0E-4303-A456-782ECFFCABAC}" type="presParOf" srcId="{7D853E10-7E55-4FD7-B02E-3658E4B577D7}" destId="{8F3A4CC5-2CBD-4330-939C-59236C4B37F9}" srcOrd="6" destOrd="0" presId="urn:microsoft.com/office/officeart/2008/layout/HorizontalMultiLevelHierarchy"/>
    <dgm:cxn modelId="{6BC6E6CE-813B-4069-9F6A-1BF86FD02C85}" type="presParOf" srcId="{8F3A4CC5-2CBD-4330-939C-59236C4B37F9}" destId="{D8E19E57-39BF-410C-BDEC-5F6BD6A239AF}" srcOrd="0" destOrd="0" presId="urn:microsoft.com/office/officeart/2008/layout/HorizontalMultiLevelHierarchy"/>
    <dgm:cxn modelId="{56F44A78-4C64-46FA-AC32-64F1E8C8727E}" type="presParOf" srcId="{7D853E10-7E55-4FD7-B02E-3658E4B577D7}" destId="{CC17585B-D5F0-47DC-8C78-F7B52CC66C8D}" srcOrd="7" destOrd="0" presId="urn:microsoft.com/office/officeart/2008/layout/HorizontalMultiLevelHierarchy"/>
    <dgm:cxn modelId="{384A0169-8C67-40EB-B0BC-D70F152843C6}" type="presParOf" srcId="{CC17585B-D5F0-47DC-8C78-F7B52CC66C8D}" destId="{9B594BFA-5548-4C37-B4BA-5CB6EE0F9B85}" srcOrd="0" destOrd="0" presId="urn:microsoft.com/office/officeart/2008/layout/HorizontalMultiLevelHierarchy"/>
    <dgm:cxn modelId="{5457EF18-5574-4B48-A9DF-89705D2C6DE3}" type="presParOf" srcId="{CC17585B-D5F0-47DC-8C78-F7B52CC66C8D}" destId="{964F63CD-F6BE-427F-B1A3-51439B346579}" srcOrd="1" destOrd="0" presId="urn:microsoft.com/office/officeart/2008/layout/HorizontalMultiLevelHierarchy"/>
    <dgm:cxn modelId="{31D514AC-21FA-4E20-9B13-2820A91150B7}" type="presParOf" srcId="{7D853E10-7E55-4FD7-B02E-3658E4B577D7}" destId="{AF00A300-7B31-453B-8315-1D986C453DB0}" srcOrd="8" destOrd="0" presId="urn:microsoft.com/office/officeart/2008/layout/HorizontalMultiLevelHierarchy"/>
    <dgm:cxn modelId="{1464DFF9-35E4-47A0-88A7-BF8A15A0D6B9}" type="presParOf" srcId="{AF00A300-7B31-453B-8315-1D986C453DB0}" destId="{D6718974-3ECC-4E3D-B416-20C4CD102511}" srcOrd="0" destOrd="0" presId="urn:microsoft.com/office/officeart/2008/layout/HorizontalMultiLevelHierarchy"/>
    <dgm:cxn modelId="{077489D7-60F4-404F-A83A-2D063F1D1211}" type="presParOf" srcId="{7D853E10-7E55-4FD7-B02E-3658E4B577D7}" destId="{30AA1456-B511-4327-B7F7-57AD5503DDD3}" srcOrd="9" destOrd="0" presId="urn:microsoft.com/office/officeart/2008/layout/HorizontalMultiLevelHierarchy"/>
    <dgm:cxn modelId="{DBCE0E6C-7AD5-480C-913E-D4C636156CF3}" type="presParOf" srcId="{30AA1456-B511-4327-B7F7-57AD5503DDD3}" destId="{2B4AD152-A4B3-4FCC-8F47-6F49979952E3}" srcOrd="0" destOrd="0" presId="urn:microsoft.com/office/officeart/2008/layout/HorizontalMultiLevelHierarchy"/>
    <dgm:cxn modelId="{855EBF7F-C101-4B9D-B2C4-9806F21B9ECA}" type="presParOf" srcId="{30AA1456-B511-4327-B7F7-57AD5503DDD3}" destId="{B931EEB8-4A29-408D-ADA7-2AC067D83BDC}"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00A300-7B31-453B-8315-1D986C453DB0}">
      <dsp:nvSpPr>
        <dsp:cNvPr id="0" name=""/>
        <dsp:cNvSpPr/>
      </dsp:nvSpPr>
      <dsp:spPr>
        <a:xfrm>
          <a:off x="1345282" y="3295650"/>
          <a:ext cx="720451" cy="2745624"/>
        </a:xfrm>
        <a:custGeom>
          <a:avLst/>
          <a:gdLst/>
          <a:ahLst/>
          <a:cxnLst/>
          <a:rect l="0" t="0" r="0" b="0"/>
          <a:pathLst>
            <a:path>
              <a:moveTo>
                <a:pt x="0" y="0"/>
              </a:moveTo>
              <a:lnTo>
                <a:pt x="360225" y="0"/>
              </a:lnTo>
              <a:lnTo>
                <a:pt x="360225" y="2745624"/>
              </a:lnTo>
              <a:lnTo>
                <a:pt x="720451" y="27456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1634543" y="4597497"/>
        <a:ext cx="141928" cy="141928"/>
      </dsp:txXfrm>
    </dsp:sp>
    <dsp:sp modelId="{8F3A4CC5-2CBD-4330-939C-59236C4B37F9}">
      <dsp:nvSpPr>
        <dsp:cNvPr id="0" name=""/>
        <dsp:cNvSpPr/>
      </dsp:nvSpPr>
      <dsp:spPr>
        <a:xfrm>
          <a:off x="1345282" y="3295650"/>
          <a:ext cx="720451" cy="1372812"/>
        </a:xfrm>
        <a:custGeom>
          <a:avLst/>
          <a:gdLst/>
          <a:ahLst/>
          <a:cxnLst/>
          <a:rect l="0" t="0" r="0" b="0"/>
          <a:pathLst>
            <a:path>
              <a:moveTo>
                <a:pt x="0" y="0"/>
              </a:moveTo>
              <a:lnTo>
                <a:pt x="360225" y="0"/>
              </a:lnTo>
              <a:lnTo>
                <a:pt x="360225" y="1372812"/>
              </a:lnTo>
              <a:lnTo>
                <a:pt x="720451" y="1372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666748" y="3943296"/>
        <a:ext cx="77518" cy="77518"/>
      </dsp:txXfrm>
    </dsp:sp>
    <dsp:sp modelId="{38719A27-35DD-4115-B2F3-C4E6553B4EAC}">
      <dsp:nvSpPr>
        <dsp:cNvPr id="0" name=""/>
        <dsp:cNvSpPr/>
      </dsp:nvSpPr>
      <dsp:spPr>
        <a:xfrm>
          <a:off x="1345282" y="3249930"/>
          <a:ext cx="720451" cy="91440"/>
        </a:xfrm>
        <a:custGeom>
          <a:avLst/>
          <a:gdLst/>
          <a:ahLst/>
          <a:cxnLst/>
          <a:rect l="0" t="0" r="0" b="0"/>
          <a:pathLst>
            <a:path>
              <a:moveTo>
                <a:pt x="0" y="45720"/>
              </a:moveTo>
              <a:lnTo>
                <a:pt x="72045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687496" y="3277638"/>
        <a:ext cx="36022" cy="36022"/>
      </dsp:txXfrm>
    </dsp:sp>
    <dsp:sp modelId="{DC0D0137-184A-4B8C-9569-8405297045FB}">
      <dsp:nvSpPr>
        <dsp:cNvPr id="0" name=""/>
        <dsp:cNvSpPr/>
      </dsp:nvSpPr>
      <dsp:spPr>
        <a:xfrm>
          <a:off x="1345282" y="1922837"/>
          <a:ext cx="720451" cy="1372812"/>
        </a:xfrm>
        <a:custGeom>
          <a:avLst/>
          <a:gdLst/>
          <a:ahLst/>
          <a:cxnLst/>
          <a:rect l="0" t="0" r="0" b="0"/>
          <a:pathLst>
            <a:path>
              <a:moveTo>
                <a:pt x="0" y="1372812"/>
              </a:moveTo>
              <a:lnTo>
                <a:pt x="360225" y="1372812"/>
              </a:lnTo>
              <a:lnTo>
                <a:pt x="360225" y="0"/>
              </a:lnTo>
              <a:lnTo>
                <a:pt x="72045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666748" y="2570484"/>
        <a:ext cx="77518" cy="77518"/>
      </dsp:txXfrm>
    </dsp:sp>
    <dsp:sp modelId="{90BE6F8E-8AEE-40BA-8208-0C7FA75D85E0}">
      <dsp:nvSpPr>
        <dsp:cNvPr id="0" name=""/>
        <dsp:cNvSpPr/>
      </dsp:nvSpPr>
      <dsp:spPr>
        <a:xfrm>
          <a:off x="1345282" y="550025"/>
          <a:ext cx="720451" cy="2745624"/>
        </a:xfrm>
        <a:custGeom>
          <a:avLst/>
          <a:gdLst/>
          <a:ahLst/>
          <a:cxnLst/>
          <a:rect l="0" t="0" r="0" b="0"/>
          <a:pathLst>
            <a:path>
              <a:moveTo>
                <a:pt x="0" y="2745624"/>
              </a:moveTo>
              <a:lnTo>
                <a:pt x="360225" y="2745624"/>
              </a:lnTo>
              <a:lnTo>
                <a:pt x="360225" y="0"/>
              </a:lnTo>
              <a:lnTo>
                <a:pt x="72045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1634543" y="1851873"/>
        <a:ext cx="141928" cy="141928"/>
      </dsp:txXfrm>
    </dsp:sp>
    <dsp:sp modelId="{123BFF2A-4AA4-4EC1-A3AA-3E4A8E035C26}">
      <dsp:nvSpPr>
        <dsp:cNvPr id="0" name=""/>
        <dsp:cNvSpPr/>
      </dsp:nvSpPr>
      <dsp:spPr>
        <a:xfrm rot="16200000">
          <a:off x="-2093973" y="2746525"/>
          <a:ext cx="5780261"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t>Моделювання систем вентиляції та кондиціонування повітря </a:t>
          </a:r>
        </a:p>
      </dsp:txBody>
      <dsp:txXfrm>
        <a:off x="-2093973" y="2746525"/>
        <a:ext cx="5780261" cy="1098249"/>
      </dsp:txXfrm>
    </dsp:sp>
    <dsp:sp modelId="{5C075504-FB04-4B7C-B695-964117B876E5}">
      <dsp:nvSpPr>
        <dsp:cNvPr id="0" name=""/>
        <dsp:cNvSpPr/>
      </dsp:nvSpPr>
      <dsp:spPr>
        <a:xfrm>
          <a:off x="2065733" y="901"/>
          <a:ext cx="3602258"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t>Вибір оптимального типу та розміру обладнання для задоволення потреб у вентиляції та кондиціонуванні повітря з мінімальними витратами на енергію та обслуговування</a:t>
          </a:r>
        </a:p>
      </dsp:txBody>
      <dsp:txXfrm>
        <a:off x="2065733" y="901"/>
        <a:ext cx="3602258" cy="1098249"/>
      </dsp:txXfrm>
    </dsp:sp>
    <dsp:sp modelId="{015A0347-2B53-4BE5-AEB1-5D50581DA265}">
      <dsp:nvSpPr>
        <dsp:cNvPr id="0" name=""/>
        <dsp:cNvSpPr/>
      </dsp:nvSpPr>
      <dsp:spPr>
        <a:xfrm>
          <a:off x="2065733" y="1373713"/>
          <a:ext cx="3602258"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t>Розрахунок та аналіз різних схем розподілу повітря в приміщеннях для забезпечення рівномірності та ефективності обміну повітря, запобігання перегріву, переохолодження, пересихання, зволоження, затримки забруднень тощо</a:t>
          </a:r>
        </a:p>
      </dsp:txBody>
      <dsp:txXfrm>
        <a:off x="2065733" y="1373713"/>
        <a:ext cx="3602258" cy="1098249"/>
      </dsp:txXfrm>
    </dsp:sp>
    <dsp:sp modelId="{D553479A-183F-427B-B4F8-35418EF79BC5}">
      <dsp:nvSpPr>
        <dsp:cNvPr id="0" name=""/>
        <dsp:cNvSpPr/>
      </dsp:nvSpPr>
      <dsp:spPr>
        <a:xfrm>
          <a:off x="2065733" y="2746525"/>
          <a:ext cx="3602258"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t>Оцінка впливу систем вентиляції та кондиціонування повітря на теплові та повітряні баланси будівель, врахування теплових навантажень від людей, обладнання, освітлення, сонячної радіації тощо</a:t>
          </a:r>
        </a:p>
      </dsp:txBody>
      <dsp:txXfrm>
        <a:off x="2065733" y="2746525"/>
        <a:ext cx="3602258" cy="1098249"/>
      </dsp:txXfrm>
    </dsp:sp>
    <dsp:sp modelId="{9B594BFA-5548-4C37-B4BA-5CB6EE0F9B85}">
      <dsp:nvSpPr>
        <dsp:cNvPr id="0" name=""/>
        <dsp:cNvSpPr/>
      </dsp:nvSpPr>
      <dsp:spPr>
        <a:xfrm>
          <a:off x="2065733" y="4119337"/>
          <a:ext cx="3602258"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t>Оптимізація режимів роботи систем вентиляції та кондиціонування повітря з урахуванням змінних умов експлуатації, таких як кількість людей, рівень активності, сезон, добовий цикл, погодні фактори тощо</a:t>
          </a:r>
        </a:p>
      </dsp:txBody>
      <dsp:txXfrm>
        <a:off x="2065733" y="4119337"/>
        <a:ext cx="3602258" cy="1098249"/>
      </dsp:txXfrm>
    </dsp:sp>
    <dsp:sp modelId="{2B4AD152-A4B3-4FCC-8F47-6F49979952E3}">
      <dsp:nvSpPr>
        <dsp:cNvPr id="0" name=""/>
        <dsp:cNvSpPr/>
      </dsp:nvSpPr>
      <dsp:spPr>
        <a:xfrm>
          <a:off x="2065733" y="5492149"/>
          <a:ext cx="3602258" cy="10982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t>Використання сучасних технологій для підвищення енергоефективності систем вентиляції та кондиціонування повітря, таких як теплові насоси, рекуператори тепла, вентиляція з варіабельним об’ємом повітря, автоматичне керування та регулювання тощо</a:t>
          </a:r>
        </a:p>
      </dsp:txBody>
      <dsp:txXfrm>
        <a:off x="2065733" y="5492149"/>
        <a:ext cx="3602258" cy="10982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3492</Words>
  <Characters>1992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Юрій Валерійович Грицук</cp:lastModifiedBy>
  <cp:revision>36</cp:revision>
  <dcterms:created xsi:type="dcterms:W3CDTF">2023-11-18T06:07:00Z</dcterms:created>
  <dcterms:modified xsi:type="dcterms:W3CDTF">2023-11-18T08:07:00Z</dcterms:modified>
</cp:coreProperties>
</file>