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34" w:rsidRDefault="000F7734" w:rsidP="000F7734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</w:rPr>
        <w:t>УДК 35.083</w:t>
      </w:r>
    </w:p>
    <w:p w:rsidR="000F7734" w:rsidRPr="00320E9C" w:rsidRDefault="000F7734" w:rsidP="000F7734">
      <w:pPr>
        <w:spacing w:line="276" w:lineRule="auto"/>
        <w:jc w:val="right"/>
        <w:rPr>
          <w:rFonts w:ascii="Times New Roman" w:hAnsi="Times New Roman" w:cs="Times New Roman"/>
          <w:b/>
          <w:bCs/>
          <w:iCs/>
          <w:lang w:val="uk-UA"/>
        </w:rPr>
      </w:pPr>
      <w:r>
        <w:rPr>
          <w:rFonts w:ascii="Times New Roman" w:hAnsi="Times New Roman" w:cs="Times New Roman"/>
          <w:b/>
          <w:bCs/>
          <w:iCs/>
          <w:lang w:val="uk-UA"/>
        </w:rPr>
        <w:t>Король Валерія</w:t>
      </w:r>
      <w:r w:rsidRPr="000F7734">
        <w:rPr>
          <w:rFonts w:ascii="Times New Roman" w:hAnsi="Times New Roman" w:cs="Times New Roman"/>
          <w:b/>
          <w:bCs/>
          <w:iCs/>
          <w:lang w:val="uk-UA"/>
        </w:rPr>
        <w:t xml:space="preserve"> Валеріївн</w:t>
      </w:r>
      <w:r>
        <w:rPr>
          <w:rFonts w:ascii="Times New Roman" w:hAnsi="Times New Roman" w:cs="Times New Roman"/>
          <w:b/>
          <w:bCs/>
          <w:iCs/>
          <w:lang w:val="uk-UA"/>
        </w:rPr>
        <w:t>а</w:t>
      </w:r>
      <w:r w:rsidRPr="00320E9C">
        <w:rPr>
          <w:rFonts w:ascii="Times New Roman" w:hAnsi="Times New Roman" w:cs="Times New Roman"/>
          <w:b/>
          <w:bCs/>
          <w:iCs/>
          <w:lang w:val="uk-UA"/>
        </w:rPr>
        <w:t>,</w:t>
      </w:r>
    </w:p>
    <w:p w:rsidR="000F7734" w:rsidRDefault="000F7734" w:rsidP="000F7734">
      <w:pPr>
        <w:spacing w:line="276" w:lineRule="auto"/>
        <w:jc w:val="right"/>
        <w:rPr>
          <w:rFonts w:ascii="Times New Roman" w:hAnsi="Times New Roman" w:cs="Times New Roman"/>
          <w:b/>
          <w:bCs/>
          <w:iCs/>
          <w:lang w:val="uk-UA"/>
        </w:rPr>
      </w:pPr>
      <w:r w:rsidRPr="000F7734">
        <w:rPr>
          <w:rFonts w:ascii="Times New Roman" w:hAnsi="Times New Roman" w:cs="Times New Roman"/>
          <w:b/>
          <w:bCs/>
          <w:iCs/>
          <w:lang w:val="uk-UA"/>
        </w:rPr>
        <w:t>аспірант кафедри публічного управління та адміністрування</w:t>
      </w:r>
    </w:p>
    <w:p w:rsidR="000F7734" w:rsidRDefault="000F7734" w:rsidP="000F7734">
      <w:pPr>
        <w:spacing w:line="276" w:lineRule="auto"/>
        <w:jc w:val="right"/>
        <w:rPr>
          <w:rFonts w:ascii="Times New Roman" w:hAnsi="Times New Roman" w:cs="Times New Roman"/>
          <w:b/>
          <w:bCs/>
          <w:iCs/>
          <w:lang w:val="uk-UA"/>
        </w:rPr>
      </w:pPr>
      <w:r>
        <w:rPr>
          <w:rFonts w:ascii="Times New Roman" w:hAnsi="Times New Roman" w:cs="Times New Roman"/>
          <w:b/>
          <w:bCs/>
          <w:iCs/>
          <w:lang w:val="uk-UA"/>
        </w:rPr>
        <w:t>Н</w:t>
      </w:r>
      <w:r w:rsidRPr="000F7734">
        <w:rPr>
          <w:rFonts w:ascii="Times New Roman" w:hAnsi="Times New Roman" w:cs="Times New Roman"/>
          <w:b/>
          <w:bCs/>
          <w:iCs/>
          <w:lang w:val="uk-UA"/>
        </w:rPr>
        <w:t>аціональна академія внутрішніх справ</w:t>
      </w:r>
    </w:p>
    <w:bookmarkStart w:id="0" w:name="_GoBack"/>
    <w:p w:rsidR="000F7734" w:rsidRPr="000F7734" w:rsidRDefault="000F7734" w:rsidP="000F7734">
      <w:pPr>
        <w:spacing w:line="276" w:lineRule="auto"/>
        <w:jc w:val="right"/>
        <w:rPr>
          <w:rFonts w:ascii="Times New Roman" w:hAnsi="Times New Roman" w:cs="Times New Roman"/>
          <w:iCs/>
          <w:lang w:val="uk-UA"/>
        </w:rPr>
      </w:pP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fldChar w:fldCharType="begin"/>
      </w: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instrText xml:space="preserve"> HYPERLINK "mailto:</w:instrText>
      </w: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instrText>val.kor2025@gmail.com</w:instrText>
      </w: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instrText xml:space="preserve">" </w:instrText>
      </w: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fldChar w:fldCharType="separate"/>
      </w:r>
      <w:r w:rsidRPr="000F7734">
        <w:rPr>
          <w:rStyle w:val="a3"/>
          <w:rFonts w:ascii="Roboto" w:hAnsi="Roboto"/>
          <w:sz w:val="21"/>
          <w:szCs w:val="21"/>
          <w:u w:val="none"/>
          <w:shd w:val="clear" w:color="auto" w:fill="E9EEF6"/>
        </w:rPr>
        <w:t>val.kor2025@gmail.com</w:t>
      </w:r>
      <w:r w:rsidRPr="000F7734">
        <w:rPr>
          <w:rFonts w:ascii="Roboto" w:hAnsi="Roboto"/>
          <w:color w:val="1F1F1F"/>
          <w:sz w:val="21"/>
          <w:szCs w:val="21"/>
          <w:shd w:val="clear" w:color="auto" w:fill="E9EEF6"/>
        </w:rPr>
        <w:fldChar w:fldCharType="end"/>
      </w:r>
      <w:bookmarkEnd w:id="0"/>
      <w:r w:rsidRPr="000F7734">
        <w:rPr>
          <w:rFonts w:ascii="Times New Roman" w:hAnsi="Times New Roman" w:cs="Times New Roman"/>
          <w:iCs/>
          <w:lang w:val="uk-UA"/>
        </w:rPr>
        <w:t xml:space="preserve">  </w:t>
      </w:r>
    </w:p>
    <w:p w:rsidR="000F7734" w:rsidRDefault="000F7734" w:rsidP="000F7734">
      <w:pPr>
        <w:ind w:firstLine="709"/>
        <w:jc w:val="both"/>
        <w:rPr>
          <w:lang w:val="uk-UA"/>
        </w:rPr>
      </w:pPr>
    </w:p>
    <w:p w:rsidR="000F7734" w:rsidRPr="000F7734" w:rsidRDefault="000F7734" w:rsidP="000F7734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0F7734">
        <w:rPr>
          <w:rFonts w:ascii="Times New Roman" w:hAnsi="Times New Roman" w:cs="Times New Roman"/>
          <w:b/>
          <w:lang w:val="uk-UA"/>
        </w:rPr>
        <w:t>СТАН ДОТРИМАННЯ АНТИКОРУПЦІЙНОГО ЗАКОНОДАВСТВА В МИТНИХ ОРГАНАХ В УМОВАХ ВОЄННОГО СТАНУ</w:t>
      </w:r>
    </w:p>
    <w:p w:rsidR="000F7734" w:rsidRDefault="000F7734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5B45EF" w:rsidRPr="000F7734" w:rsidRDefault="005B45EF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  <w:lang w:val="uk-UA"/>
        </w:rPr>
        <w:t xml:space="preserve">Незважаючи на значний прогрес у </w:t>
      </w:r>
      <w:r w:rsidR="003D4DDB" w:rsidRPr="000F7734">
        <w:rPr>
          <w:rFonts w:ascii="Times New Roman" w:hAnsi="Times New Roman" w:cs="Times New Roman"/>
          <w:lang w:val="uk-UA"/>
        </w:rPr>
        <w:t>соціально-економічному та правовому розвитку</w:t>
      </w:r>
      <w:r w:rsidRPr="000F7734">
        <w:rPr>
          <w:rFonts w:ascii="Times New Roman" w:hAnsi="Times New Roman" w:cs="Times New Roman"/>
          <w:lang w:val="uk-UA"/>
        </w:rPr>
        <w:t xml:space="preserve"> країн, корупція </w:t>
      </w:r>
      <w:r w:rsidR="003D4DDB" w:rsidRPr="000F7734">
        <w:rPr>
          <w:rFonts w:ascii="Times New Roman" w:hAnsi="Times New Roman" w:cs="Times New Roman"/>
          <w:lang w:val="uk-UA"/>
        </w:rPr>
        <w:t xml:space="preserve">у митних органах </w:t>
      </w:r>
      <w:r w:rsidRPr="000F7734">
        <w:rPr>
          <w:rFonts w:ascii="Times New Roman" w:hAnsi="Times New Roman" w:cs="Times New Roman"/>
          <w:lang w:val="uk-UA"/>
        </w:rPr>
        <w:t xml:space="preserve">продовжує </w:t>
      </w:r>
      <w:r w:rsidR="003D4DDB" w:rsidRPr="000F7734">
        <w:rPr>
          <w:rFonts w:ascii="Times New Roman" w:hAnsi="Times New Roman" w:cs="Times New Roman"/>
          <w:lang w:val="uk-UA"/>
        </w:rPr>
        <w:t xml:space="preserve">бути </w:t>
      </w:r>
      <w:r w:rsidRPr="000F7734">
        <w:rPr>
          <w:rFonts w:ascii="Times New Roman" w:hAnsi="Times New Roman" w:cs="Times New Roman"/>
          <w:lang w:val="uk-UA"/>
        </w:rPr>
        <w:t>у всьому світі незалежно від рівня їхнього розвитку</w:t>
      </w:r>
      <w:r w:rsidR="003D4DDB" w:rsidRPr="000F7734">
        <w:rPr>
          <w:rFonts w:ascii="Times New Roman" w:hAnsi="Times New Roman" w:cs="Times New Roman"/>
          <w:lang w:val="uk-UA"/>
        </w:rPr>
        <w:t xml:space="preserve"> суттєвою проблемою</w:t>
      </w:r>
      <w:r w:rsidRPr="000F7734">
        <w:rPr>
          <w:rFonts w:ascii="Times New Roman" w:hAnsi="Times New Roman" w:cs="Times New Roman"/>
          <w:lang w:val="uk-UA"/>
        </w:rPr>
        <w:t xml:space="preserve">. Останні резонансні випадки в багатьох </w:t>
      </w:r>
      <w:r w:rsidR="003D4DDB" w:rsidRPr="000F7734">
        <w:rPr>
          <w:rFonts w:ascii="Times New Roman" w:hAnsi="Times New Roman" w:cs="Times New Roman"/>
          <w:lang w:val="uk-UA"/>
        </w:rPr>
        <w:t xml:space="preserve">розвинутих </w:t>
      </w:r>
      <w:r w:rsidRPr="000F7734">
        <w:rPr>
          <w:rFonts w:ascii="Times New Roman" w:hAnsi="Times New Roman" w:cs="Times New Roman"/>
          <w:lang w:val="uk-UA"/>
        </w:rPr>
        <w:t>країнах світу</w:t>
      </w:r>
      <w:r w:rsidR="003D4DDB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 xml:space="preserve">підкріплюють </w:t>
      </w:r>
      <w:r w:rsidR="003D4DDB" w:rsidRPr="000F7734">
        <w:rPr>
          <w:rFonts w:ascii="Times New Roman" w:hAnsi="Times New Roman" w:cs="Times New Roman"/>
          <w:lang w:val="uk-UA"/>
        </w:rPr>
        <w:t xml:space="preserve">факт про </w:t>
      </w:r>
      <w:r w:rsidRPr="000F7734">
        <w:rPr>
          <w:rFonts w:ascii="Times New Roman" w:hAnsi="Times New Roman" w:cs="Times New Roman"/>
          <w:lang w:val="uk-UA"/>
        </w:rPr>
        <w:t>те, що жодна країна не застрахована від цієї проблеми</w:t>
      </w:r>
      <w:r w:rsidR="003D4DDB" w:rsidRPr="000F7734">
        <w:rPr>
          <w:rFonts w:ascii="Times New Roman" w:hAnsi="Times New Roman" w:cs="Times New Roman"/>
          <w:lang w:val="uk-UA"/>
        </w:rPr>
        <w:t xml:space="preserve"> і </w:t>
      </w:r>
      <w:r w:rsidRPr="000F7734">
        <w:rPr>
          <w:rFonts w:ascii="Times New Roman" w:hAnsi="Times New Roman" w:cs="Times New Roman"/>
          <w:lang w:val="uk-UA"/>
        </w:rPr>
        <w:t xml:space="preserve">немає доступних швидких </w:t>
      </w:r>
      <w:r w:rsidR="003D4DDB" w:rsidRPr="000F7734">
        <w:rPr>
          <w:rFonts w:ascii="Times New Roman" w:hAnsi="Times New Roman" w:cs="Times New Roman"/>
          <w:lang w:val="uk-UA"/>
        </w:rPr>
        <w:t xml:space="preserve">результативних </w:t>
      </w:r>
      <w:r w:rsidRPr="000F7734">
        <w:rPr>
          <w:rFonts w:ascii="Times New Roman" w:hAnsi="Times New Roman" w:cs="Times New Roman"/>
          <w:lang w:val="uk-UA"/>
        </w:rPr>
        <w:t>рішень</w:t>
      </w:r>
      <w:r w:rsidR="003D4DDB" w:rsidRPr="000F7734">
        <w:rPr>
          <w:rFonts w:ascii="Times New Roman" w:hAnsi="Times New Roman" w:cs="Times New Roman"/>
          <w:lang w:val="uk-UA"/>
        </w:rPr>
        <w:t xml:space="preserve"> для її вирішення</w:t>
      </w:r>
      <w:r w:rsidRPr="000F7734">
        <w:rPr>
          <w:rFonts w:ascii="Times New Roman" w:hAnsi="Times New Roman" w:cs="Times New Roman"/>
          <w:lang w:val="uk-UA"/>
        </w:rPr>
        <w:t>. Сама природа роботи митниці робить її вразливою для багатьох</w:t>
      </w:r>
      <w:r w:rsidR="003D4DDB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>форми корупції</w:t>
      </w:r>
      <w:r w:rsidR="003D4DDB" w:rsidRPr="000F7734">
        <w:rPr>
          <w:rFonts w:ascii="Times New Roman" w:hAnsi="Times New Roman" w:cs="Times New Roman"/>
          <w:lang w:val="uk-UA"/>
        </w:rPr>
        <w:t xml:space="preserve"> –</w:t>
      </w:r>
      <w:r w:rsidRPr="000F7734">
        <w:rPr>
          <w:rFonts w:ascii="Times New Roman" w:hAnsi="Times New Roman" w:cs="Times New Roman"/>
          <w:lang w:val="uk-UA"/>
        </w:rPr>
        <w:t xml:space="preserve"> від сплати </w:t>
      </w:r>
      <w:r w:rsidR="003D4DDB" w:rsidRPr="000F7734">
        <w:rPr>
          <w:rFonts w:ascii="Times New Roman" w:hAnsi="Times New Roman" w:cs="Times New Roman"/>
          <w:lang w:val="uk-UA"/>
        </w:rPr>
        <w:t xml:space="preserve">неправомірної вигоди </w:t>
      </w:r>
      <w:r w:rsidRPr="000F7734">
        <w:rPr>
          <w:rFonts w:ascii="Times New Roman" w:hAnsi="Times New Roman" w:cs="Times New Roman"/>
          <w:lang w:val="uk-UA"/>
        </w:rPr>
        <w:t>за сприяння до великомасштабного шахрайства та інших серйозних</w:t>
      </w:r>
      <w:r w:rsidR="003D4DDB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>кримінальн</w:t>
      </w:r>
      <w:r w:rsidR="003D4DDB" w:rsidRPr="000F7734">
        <w:rPr>
          <w:rFonts w:ascii="Times New Roman" w:hAnsi="Times New Roman" w:cs="Times New Roman"/>
          <w:lang w:val="uk-UA"/>
        </w:rPr>
        <w:t>их та менш небезпечних правопорушень</w:t>
      </w:r>
      <w:r w:rsidRPr="000F7734">
        <w:rPr>
          <w:rFonts w:ascii="Times New Roman" w:hAnsi="Times New Roman" w:cs="Times New Roman"/>
          <w:lang w:val="uk-UA"/>
        </w:rPr>
        <w:t>.</w:t>
      </w:r>
      <w:r w:rsidR="003D4DDB" w:rsidRPr="000F7734">
        <w:rPr>
          <w:rFonts w:ascii="Times New Roman" w:hAnsi="Times New Roman" w:cs="Times New Roman"/>
          <w:lang w:val="uk-UA"/>
        </w:rPr>
        <w:t xml:space="preserve"> Відомо</w:t>
      </w:r>
      <w:r w:rsidRPr="000F7734">
        <w:rPr>
          <w:rFonts w:ascii="Times New Roman" w:hAnsi="Times New Roman" w:cs="Times New Roman"/>
          <w:lang w:val="uk-UA"/>
        </w:rPr>
        <w:t>, що митники, навіть на нижчому рівні</w:t>
      </w:r>
      <w:r w:rsidR="003D4DDB" w:rsidRPr="000F7734">
        <w:rPr>
          <w:rFonts w:ascii="Times New Roman" w:hAnsi="Times New Roman" w:cs="Times New Roman"/>
          <w:lang w:val="uk-UA"/>
        </w:rPr>
        <w:t xml:space="preserve"> своєї діяльності</w:t>
      </w:r>
      <w:r w:rsidRPr="000F7734">
        <w:rPr>
          <w:rFonts w:ascii="Times New Roman" w:hAnsi="Times New Roman" w:cs="Times New Roman"/>
          <w:lang w:val="uk-UA"/>
        </w:rPr>
        <w:t>, користуються широкими дискреційними повноваженнями</w:t>
      </w:r>
      <w:r w:rsidR="003D4DDB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 xml:space="preserve">і щодня спілкуватися з </w:t>
      </w:r>
      <w:r w:rsidR="003D4DDB" w:rsidRPr="000F7734">
        <w:rPr>
          <w:rFonts w:ascii="Times New Roman" w:hAnsi="Times New Roman" w:cs="Times New Roman"/>
          <w:lang w:val="uk-UA"/>
        </w:rPr>
        <w:t>перевізниками</w:t>
      </w:r>
      <w:r w:rsidRPr="000F7734">
        <w:rPr>
          <w:rFonts w:ascii="Times New Roman" w:hAnsi="Times New Roman" w:cs="Times New Roman"/>
          <w:lang w:val="uk-UA"/>
        </w:rPr>
        <w:t>, які мають сильний стимул впливати на їхні рішення. Крім того,</w:t>
      </w:r>
      <w:r w:rsidR="003D4DDB" w:rsidRPr="000F7734">
        <w:rPr>
          <w:rFonts w:ascii="Times New Roman" w:hAnsi="Times New Roman" w:cs="Times New Roman"/>
          <w:lang w:val="uk-UA"/>
        </w:rPr>
        <w:t xml:space="preserve"> дуже часто </w:t>
      </w:r>
      <w:r w:rsidRPr="000F7734">
        <w:rPr>
          <w:rFonts w:ascii="Times New Roman" w:hAnsi="Times New Roman" w:cs="Times New Roman"/>
          <w:lang w:val="uk-UA"/>
        </w:rPr>
        <w:t>митник</w:t>
      </w:r>
      <w:r w:rsidR="003D4DDB" w:rsidRPr="000F7734">
        <w:rPr>
          <w:rFonts w:ascii="Times New Roman" w:hAnsi="Times New Roman" w:cs="Times New Roman"/>
          <w:lang w:val="uk-UA"/>
        </w:rPr>
        <w:t>и</w:t>
      </w:r>
      <w:r w:rsidRPr="000F7734">
        <w:rPr>
          <w:rFonts w:ascii="Times New Roman" w:hAnsi="Times New Roman" w:cs="Times New Roman"/>
          <w:lang w:val="uk-UA"/>
        </w:rPr>
        <w:t xml:space="preserve"> працюють у ситуаціях, коли </w:t>
      </w:r>
      <w:r w:rsidR="003D4DDB" w:rsidRPr="000F7734">
        <w:rPr>
          <w:rFonts w:ascii="Times New Roman" w:hAnsi="Times New Roman" w:cs="Times New Roman"/>
          <w:lang w:val="uk-UA"/>
        </w:rPr>
        <w:t>абсолютний контроль за їх діяльністю є</w:t>
      </w:r>
      <w:r w:rsidRPr="000F7734">
        <w:rPr>
          <w:rFonts w:ascii="Times New Roman" w:hAnsi="Times New Roman" w:cs="Times New Roman"/>
          <w:lang w:val="uk-UA"/>
        </w:rPr>
        <w:t xml:space="preserve"> практично неможливи</w:t>
      </w:r>
      <w:r w:rsidR="003D4DDB" w:rsidRPr="000F7734">
        <w:rPr>
          <w:rFonts w:ascii="Times New Roman" w:hAnsi="Times New Roman" w:cs="Times New Roman"/>
          <w:lang w:val="uk-UA"/>
        </w:rPr>
        <w:t xml:space="preserve">м, що </w:t>
      </w:r>
      <w:r w:rsidRPr="000F7734">
        <w:rPr>
          <w:rFonts w:ascii="Times New Roman" w:hAnsi="Times New Roman" w:cs="Times New Roman"/>
          <w:lang w:val="uk-UA"/>
        </w:rPr>
        <w:t xml:space="preserve">створює сприятливе середовище для корупції. </w:t>
      </w:r>
      <w:r w:rsidR="003D4DDB" w:rsidRPr="000F7734">
        <w:rPr>
          <w:rFonts w:ascii="Times New Roman" w:hAnsi="Times New Roman" w:cs="Times New Roman"/>
          <w:lang w:val="uk-UA"/>
        </w:rPr>
        <w:t>Тут слід враховувати також невисоку</w:t>
      </w:r>
      <w:r w:rsidRPr="000F7734">
        <w:rPr>
          <w:rFonts w:ascii="Times New Roman" w:hAnsi="Times New Roman" w:cs="Times New Roman"/>
          <w:lang w:val="uk-UA"/>
        </w:rPr>
        <w:t xml:space="preserve"> оплату праці та важкі </w:t>
      </w:r>
      <w:r w:rsidR="003D4DDB" w:rsidRPr="000F7734">
        <w:rPr>
          <w:rFonts w:ascii="Times New Roman" w:hAnsi="Times New Roman" w:cs="Times New Roman"/>
          <w:lang w:val="uk-UA"/>
        </w:rPr>
        <w:t xml:space="preserve">її </w:t>
      </w:r>
      <w:r w:rsidRPr="000F7734">
        <w:rPr>
          <w:rFonts w:ascii="Times New Roman" w:hAnsi="Times New Roman" w:cs="Times New Roman"/>
          <w:lang w:val="uk-UA"/>
        </w:rPr>
        <w:t>умови</w:t>
      </w:r>
      <w:r w:rsidR="003D4DDB" w:rsidRPr="000F7734">
        <w:rPr>
          <w:rFonts w:ascii="Times New Roman" w:hAnsi="Times New Roman" w:cs="Times New Roman"/>
          <w:lang w:val="uk-UA"/>
        </w:rPr>
        <w:t xml:space="preserve">, низький рівень документування порушень тощо, тому </w:t>
      </w:r>
      <w:r w:rsidRPr="000F7734">
        <w:rPr>
          <w:rFonts w:ascii="Times New Roman" w:hAnsi="Times New Roman" w:cs="Times New Roman"/>
          <w:lang w:val="uk-UA"/>
        </w:rPr>
        <w:t>митниця продовжує сприйматися як одна з найбільш корумпованих</w:t>
      </w:r>
      <w:r w:rsidR="003D4DDB" w:rsidRPr="000F7734">
        <w:rPr>
          <w:rFonts w:ascii="Times New Roman" w:hAnsi="Times New Roman" w:cs="Times New Roman"/>
          <w:lang w:val="uk-UA"/>
        </w:rPr>
        <w:t xml:space="preserve"> сфер владної діяльності</w:t>
      </w:r>
      <w:r w:rsidRPr="000F7734">
        <w:rPr>
          <w:rFonts w:ascii="Times New Roman" w:hAnsi="Times New Roman" w:cs="Times New Roman"/>
          <w:lang w:val="uk-UA"/>
        </w:rPr>
        <w:t xml:space="preserve">. </w:t>
      </w:r>
      <w:r w:rsidR="003D4DDB" w:rsidRPr="000F7734">
        <w:rPr>
          <w:rFonts w:ascii="Times New Roman" w:hAnsi="Times New Roman" w:cs="Times New Roman"/>
          <w:lang w:val="uk-UA"/>
        </w:rPr>
        <w:t>Як неодноразово відмічали у своїх дослідженнях фахівці, є небагато</w:t>
      </w:r>
      <w:r w:rsidRPr="000F7734">
        <w:rPr>
          <w:rFonts w:ascii="Times New Roman" w:hAnsi="Times New Roman" w:cs="Times New Roman"/>
          <w:lang w:val="uk-UA"/>
        </w:rPr>
        <w:t xml:space="preserve"> державних </w:t>
      </w:r>
      <w:r w:rsidR="003D4DDB" w:rsidRPr="000F7734">
        <w:rPr>
          <w:rFonts w:ascii="Times New Roman" w:hAnsi="Times New Roman" w:cs="Times New Roman"/>
          <w:lang w:val="uk-UA"/>
        </w:rPr>
        <w:t>інституцій</w:t>
      </w:r>
      <w:r w:rsidRPr="000F7734">
        <w:rPr>
          <w:rFonts w:ascii="Times New Roman" w:hAnsi="Times New Roman" w:cs="Times New Roman"/>
          <w:lang w:val="uk-UA"/>
        </w:rPr>
        <w:t>, у яких є класичні передумови для корупції</w:t>
      </w:r>
      <w:r w:rsidR="003D4DDB" w:rsidRPr="000F7734">
        <w:rPr>
          <w:rFonts w:ascii="Times New Roman" w:hAnsi="Times New Roman" w:cs="Times New Roman"/>
          <w:lang w:val="uk-UA"/>
        </w:rPr>
        <w:t xml:space="preserve"> є </w:t>
      </w:r>
      <w:r w:rsidRPr="000F7734">
        <w:rPr>
          <w:rFonts w:ascii="Times New Roman" w:hAnsi="Times New Roman" w:cs="Times New Roman"/>
          <w:lang w:val="uk-UA"/>
        </w:rPr>
        <w:t>так</w:t>
      </w:r>
      <w:r w:rsidR="003D4DDB" w:rsidRPr="000F7734">
        <w:rPr>
          <w:rFonts w:ascii="Times New Roman" w:hAnsi="Times New Roman" w:cs="Times New Roman"/>
          <w:lang w:val="uk-UA"/>
        </w:rPr>
        <w:t>ими</w:t>
      </w:r>
      <w:r w:rsidRPr="000F7734">
        <w:rPr>
          <w:rFonts w:ascii="Times New Roman" w:hAnsi="Times New Roman" w:cs="Times New Roman"/>
          <w:lang w:val="uk-UA"/>
        </w:rPr>
        <w:t xml:space="preserve"> зручн</w:t>
      </w:r>
      <w:r w:rsidR="003D4DDB" w:rsidRPr="000F7734">
        <w:rPr>
          <w:rFonts w:ascii="Times New Roman" w:hAnsi="Times New Roman" w:cs="Times New Roman"/>
          <w:lang w:val="uk-UA"/>
        </w:rPr>
        <w:t>ими</w:t>
      </w:r>
      <w:r w:rsidRPr="000F7734">
        <w:rPr>
          <w:rFonts w:ascii="Times New Roman" w:hAnsi="Times New Roman" w:cs="Times New Roman"/>
          <w:lang w:val="uk-UA"/>
        </w:rPr>
        <w:t>, як у митн</w:t>
      </w:r>
      <w:r w:rsidR="00733253" w:rsidRPr="000F7734">
        <w:rPr>
          <w:rFonts w:ascii="Times New Roman" w:hAnsi="Times New Roman" w:cs="Times New Roman"/>
          <w:lang w:val="uk-UA"/>
        </w:rPr>
        <w:t>их</w:t>
      </w:r>
      <w:r w:rsidRPr="000F7734">
        <w:rPr>
          <w:rFonts w:ascii="Times New Roman" w:hAnsi="Times New Roman" w:cs="Times New Roman"/>
          <w:lang w:val="uk-UA"/>
        </w:rPr>
        <w:t xml:space="preserve"> </w:t>
      </w:r>
      <w:r w:rsidR="00733253" w:rsidRPr="000F7734">
        <w:rPr>
          <w:rFonts w:ascii="Times New Roman" w:hAnsi="Times New Roman" w:cs="Times New Roman"/>
          <w:lang w:val="uk-UA"/>
        </w:rPr>
        <w:t>органах</w:t>
      </w:r>
      <w:r w:rsidRPr="000F7734">
        <w:rPr>
          <w:rFonts w:ascii="Times New Roman" w:hAnsi="Times New Roman" w:cs="Times New Roman"/>
          <w:lang w:val="uk-UA"/>
        </w:rPr>
        <w:t>. Потужна суміш адміністративн</w:t>
      </w:r>
      <w:r w:rsidR="00733253" w:rsidRPr="000F7734">
        <w:rPr>
          <w:rFonts w:ascii="Times New Roman" w:hAnsi="Times New Roman" w:cs="Times New Roman"/>
          <w:lang w:val="uk-UA"/>
        </w:rPr>
        <w:t xml:space="preserve">ої </w:t>
      </w:r>
      <w:r w:rsidRPr="000F7734">
        <w:rPr>
          <w:rFonts w:ascii="Times New Roman" w:hAnsi="Times New Roman" w:cs="Times New Roman"/>
          <w:lang w:val="uk-UA"/>
        </w:rPr>
        <w:t>монополі</w:t>
      </w:r>
      <w:r w:rsidR="00733253" w:rsidRPr="000F7734">
        <w:rPr>
          <w:rFonts w:ascii="Times New Roman" w:hAnsi="Times New Roman" w:cs="Times New Roman"/>
          <w:lang w:val="uk-UA"/>
        </w:rPr>
        <w:t>ї</w:t>
      </w:r>
      <w:r w:rsidRPr="000F7734">
        <w:rPr>
          <w:rFonts w:ascii="Times New Roman" w:hAnsi="Times New Roman" w:cs="Times New Roman"/>
          <w:lang w:val="uk-UA"/>
        </w:rPr>
        <w:t xml:space="preserve"> в поєднанні з широким </w:t>
      </w:r>
      <w:r w:rsidR="00733253" w:rsidRPr="000F7734">
        <w:rPr>
          <w:rFonts w:ascii="Times New Roman" w:hAnsi="Times New Roman" w:cs="Times New Roman"/>
          <w:lang w:val="uk-UA"/>
        </w:rPr>
        <w:t xml:space="preserve">адміністративним </w:t>
      </w:r>
      <w:r w:rsidRPr="000F7734">
        <w:rPr>
          <w:rFonts w:ascii="Times New Roman" w:hAnsi="Times New Roman" w:cs="Times New Roman"/>
          <w:lang w:val="uk-UA"/>
        </w:rPr>
        <w:t>розсудом</w:t>
      </w:r>
      <w:r w:rsidR="00733253" w:rsidRPr="000F7734">
        <w:rPr>
          <w:rFonts w:ascii="Times New Roman" w:hAnsi="Times New Roman" w:cs="Times New Roman"/>
          <w:lang w:val="uk-UA"/>
        </w:rPr>
        <w:t xml:space="preserve"> за відсутності </w:t>
      </w:r>
      <w:r w:rsidRPr="000F7734">
        <w:rPr>
          <w:rFonts w:ascii="Times New Roman" w:hAnsi="Times New Roman" w:cs="Times New Roman"/>
          <w:lang w:val="uk-UA"/>
        </w:rPr>
        <w:t>належної системи контролю та підзвітності може легко призвести до корупції.</w:t>
      </w:r>
      <w:r w:rsidR="00733253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>На жаль, майже кожна функція, яку виконує митна служба, вразлива до корупції, включаючи</w:t>
      </w:r>
      <w:r w:rsidR="00733253" w:rsidRP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  <w:lang w:val="uk-UA"/>
        </w:rPr>
        <w:t>оцінк</w:t>
      </w:r>
      <w:r w:rsidR="00733253" w:rsidRPr="000F7734">
        <w:rPr>
          <w:rFonts w:ascii="Times New Roman" w:hAnsi="Times New Roman" w:cs="Times New Roman"/>
          <w:lang w:val="uk-UA"/>
        </w:rPr>
        <w:t xml:space="preserve">у, </w:t>
      </w:r>
      <w:r w:rsidRPr="000F7734">
        <w:rPr>
          <w:rFonts w:ascii="Times New Roman" w:hAnsi="Times New Roman" w:cs="Times New Roman"/>
          <w:lang w:val="uk-UA"/>
        </w:rPr>
        <w:t xml:space="preserve"> походження, </w:t>
      </w:r>
      <w:r w:rsidR="00733253" w:rsidRPr="000F7734">
        <w:rPr>
          <w:rFonts w:ascii="Times New Roman" w:hAnsi="Times New Roman" w:cs="Times New Roman"/>
          <w:lang w:val="uk-UA"/>
        </w:rPr>
        <w:t xml:space="preserve">визначення митної </w:t>
      </w:r>
      <w:r w:rsidRPr="000F7734">
        <w:rPr>
          <w:rFonts w:ascii="Times New Roman" w:hAnsi="Times New Roman" w:cs="Times New Roman"/>
          <w:lang w:val="uk-UA"/>
        </w:rPr>
        <w:t>вартості та класифікації</w:t>
      </w:r>
      <w:r w:rsidR="00733253" w:rsidRPr="000F7734">
        <w:rPr>
          <w:rFonts w:ascii="Times New Roman" w:hAnsi="Times New Roman" w:cs="Times New Roman"/>
          <w:lang w:val="uk-UA"/>
        </w:rPr>
        <w:t xml:space="preserve"> товару</w:t>
      </w:r>
      <w:r w:rsidRPr="000F7734">
        <w:rPr>
          <w:rFonts w:ascii="Times New Roman" w:hAnsi="Times New Roman" w:cs="Times New Roman"/>
          <w:lang w:val="uk-UA"/>
        </w:rPr>
        <w:t xml:space="preserve">; </w:t>
      </w:r>
      <w:r w:rsidR="00733253" w:rsidRPr="000F7734">
        <w:rPr>
          <w:rFonts w:ascii="Times New Roman" w:hAnsi="Times New Roman" w:cs="Times New Roman"/>
          <w:lang w:val="uk-UA"/>
        </w:rPr>
        <w:t>здійснення митного контролю</w:t>
      </w:r>
      <w:r w:rsidRPr="000F7734">
        <w:rPr>
          <w:rFonts w:ascii="Times New Roman" w:hAnsi="Times New Roman" w:cs="Times New Roman"/>
          <w:lang w:val="uk-UA"/>
        </w:rPr>
        <w:t xml:space="preserve">; звільнення </w:t>
      </w:r>
      <w:r w:rsidR="00733253" w:rsidRPr="000F7734">
        <w:rPr>
          <w:rFonts w:ascii="Times New Roman" w:hAnsi="Times New Roman" w:cs="Times New Roman"/>
          <w:lang w:val="uk-UA"/>
        </w:rPr>
        <w:t xml:space="preserve">від оподаткування </w:t>
      </w:r>
      <w:r w:rsidRPr="000F7734">
        <w:rPr>
          <w:rFonts w:ascii="Times New Roman" w:hAnsi="Times New Roman" w:cs="Times New Roman"/>
          <w:lang w:val="uk-UA"/>
        </w:rPr>
        <w:t>та відшкодування; транзитні операції; видача різних ліцензій і погоджень</w:t>
      </w:r>
      <w:r w:rsidR="00733253" w:rsidRPr="000F7734">
        <w:rPr>
          <w:rFonts w:ascii="Times New Roman" w:hAnsi="Times New Roman" w:cs="Times New Roman"/>
          <w:lang w:val="uk-UA"/>
        </w:rPr>
        <w:t xml:space="preserve"> тощо.</w:t>
      </w:r>
    </w:p>
    <w:p w:rsidR="0060675D" w:rsidRPr="000F7734" w:rsidRDefault="0060675D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  <w:lang w:val="uk-UA"/>
        </w:rPr>
        <w:t xml:space="preserve">Наразі не бракує приписів, норм чи стандартів щодо </w:t>
      </w:r>
      <w:r w:rsidR="004B3EC1" w:rsidRPr="000F7734">
        <w:rPr>
          <w:rFonts w:ascii="Times New Roman" w:hAnsi="Times New Roman" w:cs="Times New Roman"/>
          <w:lang w:val="uk-UA"/>
        </w:rPr>
        <w:t>протидії</w:t>
      </w:r>
      <w:r w:rsidRPr="000F7734">
        <w:rPr>
          <w:rFonts w:ascii="Times New Roman" w:hAnsi="Times New Roman" w:cs="Times New Roman"/>
          <w:lang w:val="uk-UA"/>
        </w:rPr>
        <w:t xml:space="preserve">  корупці</w:t>
      </w:r>
      <w:r w:rsidR="004B3EC1" w:rsidRPr="000F7734">
        <w:rPr>
          <w:rFonts w:ascii="Times New Roman" w:hAnsi="Times New Roman" w:cs="Times New Roman"/>
          <w:lang w:val="uk-UA"/>
        </w:rPr>
        <w:t>ї</w:t>
      </w:r>
      <w:r w:rsidRPr="000F7734">
        <w:rPr>
          <w:rFonts w:ascii="Times New Roman" w:hAnsi="Times New Roman" w:cs="Times New Roman"/>
          <w:lang w:val="uk-UA"/>
        </w:rPr>
        <w:t xml:space="preserve"> </w:t>
      </w:r>
      <w:r w:rsidR="004B3EC1" w:rsidRPr="000F7734">
        <w:rPr>
          <w:rFonts w:ascii="Times New Roman" w:hAnsi="Times New Roman" w:cs="Times New Roman"/>
          <w:lang w:val="uk-UA"/>
        </w:rPr>
        <w:t>в митних органах</w:t>
      </w:r>
      <w:r w:rsidRPr="000F7734">
        <w:rPr>
          <w:rFonts w:ascii="Times New Roman" w:hAnsi="Times New Roman" w:cs="Times New Roman"/>
          <w:lang w:val="uk-UA"/>
        </w:rPr>
        <w:t xml:space="preserve">. </w:t>
      </w:r>
      <w:r w:rsidR="004B3EC1" w:rsidRPr="000F7734">
        <w:rPr>
          <w:rFonts w:ascii="Times New Roman" w:hAnsi="Times New Roman" w:cs="Times New Roman"/>
          <w:lang w:val="uk-UA"/>
        </w:rPr>
        <w:t xml:space="preserve">У законодавстві України було запроваджено </w:t>
      </w:r>
      <w:r w:rsidRPr="000F7734">
        <w:rPr>
          <w:rFonts w:ascii="Times New Roman" w:hAnsi="Times New Roman" w:cs="Times New Roman"/>
          <w:lang w:val="uk-UA"/>
        </w:rPr>
        <w:t xml:space="preserve">стандартизацію та спрощення митних процедур, кодекси етики та поведінки, а також заходи, спрямовані на стимулювання заробітної плати. Хоча такі ініціативи є важливими, результати </w:t>
      </w:r>
      <w:r w:rsidR="004B3EC1" w:rsidRPr="000F7734">
        <w:rPr>
          <w:rFonts w:ascii="Times New Roman" w:hAnsi="Times New Roman" w:cs="Times New Roman"/>
          <w:lang w:val="uk-UA"/>
        </w:rPr>
        <w:t>її є</w:t>
      </w:r>
      <w:r w:rsidRPr="000F7734">
        <w:rPr>
          <w:rFonts w:ascii="Times New Roman" w:hAnsi="Times New Roman" w:cs="Times New Roman"/>
          <w:lang w:val="uk-UA"/>
        </w:rPr>
        <w:t xml:space="preserve"> невтішними в контексті </w:t>
      </w:r>
      <w:r w:rsidR="004B3EC1" w:rsidRPr="000F7734">
        <w:rPr>
          <w:rFonts w:ascii="Times New Roman" w:hAnsi="Times New Roman" w:cs="Times New Roman"/>
          <w:lang w:val="uk-UA"/>
        </w:rPr>
        <w:t>сучасної ситуації війни в Україні.</w:t>
      </w:r>
      <w:r w:rsidR="001F6F52" w:rsidRPr="000F7734">
        <w:rPr>
          <w:rFonts w:ascii="Times New Roman" w:hAnsi="Times New Roman" w:cs="Times New Roman"/>
          <w:lang w:val="uk-UA"/>
        </w:rPr>
        <w:t xml:space="preserve"> При цьому, як свідчить статистика, з початком повномасштабного вторгнення </w:t>
      </w:r>
      <w:r w:rsidR="008F3968" w:rsidRPr="000F7734">
        <w:rPr>
          <w:rFonts w:ascii="Times New Roman" w:hAnsi="Times New Roman" w:cs="Times New Roman"/>
          <w:lang w:val="uk-UA"/>
        </w:rPr>
        <w:t>в Україну, збільшенням вимушеної міграції, імпорту товарів  кількість кримінальних правопорушень та осіб, притягнутих до відповідальності за їх вчинення в митних органах збільшується</w:t>
      </w:r>
      <w:r w:rsidRPr="000F7734">
        <w:rPr>
          <w:rFonts w:ascii="Times New Roman" w:hAnsi="Times New Roman" w:cs="Times New Roman"/>
          <w:lang w:val="uk-UA"/>
        </w:rPr>
        <w:t>.</w:t>
      </w:r>
    </w:p>
    <w:p w:rsidR="00224734" w:rsidRPr="000F7734" w:rsidRDefault="004B3EC1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  <w:lang w:val="uk-UA"/>
        </w:rPr>
        <w:t xml:space="preserve">Як свідчить статистика, протидія </w:t>
      </w:r>
      <w:r w:rsidR="001F6F52" w:rsidRPr="000F7734">
        <w:rPr>
          <w:rFonts w:ascii="Times New Roman" w:hAnsi="Times New Roman" w:cs="Times New Roman"/>
        </w:rPr>
        <w:t>корупції</w:t>
      </w:r>
      <w:r w:rsidR="00AB73A6" w:rsidRPr="000F7734">
        <w:rPr>
          <w:rFonts w:ascii="Times New Roman" w:hAnsi="Times New Roman" w:cs="Times New Roman"/>
        </w:rPr>
        <w:t xml:space="preserve"> та зловживанням у будь-яких</w:t>
      </w:r>
      <w:r w:rsidR="001F6F52" w:rsidRPr="000F7734">
        <w:rPr>
          <w:rFonts w:ascii="Times New Roman" w:hAnsi="Times New Roman" w:cs="Times New Roman"/>
          <w:lang w:val="uk-UA"/>
        </w:rPr>
        <w:t xml:space="preserve"> </w:t>
      </w:r>
      <w:r w:rsidR="00AB73A6" w:rsidRPr="000F7734">
        <w:rPr>
          <w:rFonts w:ascii="Times New Roman" w:hAnsi="Times New Roman" w:cs="Times New Roman"/>
        </w:rPr>
        <w:t xml:space="preserve">сферах життєдіяльності держави відповідно </w:t>
      </w:r>
      <w:r w:rsidR="001F6F52" w:rsidRPr="000F7734">
        <w:rPr>
          <w:rFonts w:ascii="Times New Roman" w:hAnsi="Times New Roman" w:cs="Times New Roman"/>
          <w:lang w:val="uk-UA"/>
        </w:rPr>
        <w:t>є пріоритетними напрямами діяльності правоохоронних органів</w:t>
      </w:r>
      <w:r w:rsidR="008F3968" w:rsidRPr="000F7734">
        <w:rPr>
          <w:rFonts w:ascii="Times New Roman" w:hAnsi="Times New Roman" w:cs="Times New Roman"/>
          <w:lang w:val="uk-UA"/>
        </w:rPr>
        <w:t xml:space="preserve">, одним із таких є державне бюро розслідувань, до повноважень якого законом віднесено </w:t>
      </w:r>
      <w:r w:rsidR="008F3968" w:rsidRPr="000F7734">
        <w:rPr>
          <w:rFonts w:ascii="Times New Roman" w:hAnsi="Times New Roman" w:cs="Times New Roman"/>
        </w:rPr>
        <w:t>запобігання, виявлення, припинення, розкриття та розслідування кримінальних правопорушень</w:t>
      </w:r>
      <w:r w:rsidR="008F3968" w:rsidRPr="000F7734">
        <w:rPr>
          <w:rFonts w:ascii="Times New Roman" w:hAnsi="Times New Roman" w:cs="Times New Roman"/>
          <w:lang w:val="uk-UA"/>
        </w:rPr>
        <w:t xml:space="preserve">, у тому числі тих, які вчиняються правоохоронними органами, зокрема, працівниками Державної митної служби. Так, у 2021 році </w:t>
      </w:r>
      <w:r w:rsidR="00224734" w:rsidRPr="000F7734">
        <w:rPr>
          <w:rFonts w:ascii="Times New Roman" w:hAnsi="Times New Roman" w:cs="Times New Roman"/>
        </w:rPr>
        <w:t>ДБР вживало заходів,</w:t>
      </w:r>
      <w:r w:rsidR="00224734" w:rsidRPr="000F7734">
        <w:rPr>
          <w:rFonts w:ascii="Times New Roman" w:hAnsi="Times New Roman" w:cs="Times New Roman"/>
        </w:rPr>
        <w:br/>
        <w:t xml:space="preserve">спрямованих на </w:t>
      </w:r>
      <w:r w:rsidR="008F3968" w:rsidRPr="000F7734">
        <w:rPr>
          <w:rFonts w:ascii="Times New Roman" w:hAnsi="Times New Roman" w:cs="Times New Roman"/>
        </w:rPr>
        <w:t>ефективну</w:t>
      </w:r>
      <w:r w:rsidR="008F3968" w:rsidRPr="000F7734">
        <w:rPr>
          <w:rFonts w:ascii="Times New Roman" w:hAnsi="Times New Roman" w:cs="Times New Roman"/>
          <w:lang w:val="uk-UA"/>
        </w:rPr>
        <w:t xml:space="preserve"> протидію </w:t>
      </w:r>
      <w:proofErr w:type="spellStart"/>
      <w:r w:rsidR="00224734" w:rsidRPr="000F7734">
        <w:rPr>
          <w:rFonts w:ascii="Times New Roman" w:hAnsi="Times New Roman" w:cs="Times New Roman"/>
        </w:rPr>
        <w:t>кримінальни</w:t>
      </w:r>
      <w:proofErr w:type="spellEnd"/>
      <w:r w:rsidR="008F3968" w:rsidRPr="000F7734">
        <w:rPr>
          <w:rFonts w:ascii="Times New Roman" w:hAnsi="Times New Roman" w:cs="Times New Roman"/>
          <w:lang w:val="uk-UA"/>
        </w:rPr>
        <w:t>м</w:t>
      </w:r>
      <w:r w:rsidR="008F3968" w:rsidRPr="000F7734">
        <w:rPr>
          <w:rFonts w:ascii="Times New Roman" w:hAnsi="Times New Roman" w:cs="Times New Roman"/>
        </w:rPr>
        <w:t xml:space="preserve"> </w:t>
      </w:r>
      <w:proofErr w:type="spellStart"/>
      <w:r w:rsidR="008F3968" w:rsidRPr="000F7734">
        <w:rPr>
          <w:rFonts w:ascii="Times New Roman" w:hAnsi="Times New Roman" w:cs="Times New Roman"/>
        </w:rPr>
        <w:t>правопорушенн</w:t>
      </w:r>
      <w:proofErr w:type="spellEnd"/>
      <w:r w:rsidR="008F3968" w:rsidRPr="000F7734">
        <w:rPr>
          <w:rFonts w:ascii="Times New Roman" w:hAnsi="Times New Roman" w:cs="Times New Roman"/>
          <w:lang w:val="uk-UA"/>
        </w:rPr>
        <w:t>ям</w:t>
      </w:r>
      <w:r w:rsidR="00224734" w:rsidRPr="000F7734">
        <w:rPr>
          <w:rFonts w:ascii="Times New Roman" w:hAnsi="Times New Roman" w:cs="Times New Roman"/>
        </w:rPr>
        <w:br/>
        <w:t>щодо незаконного переміщення товарів через державний кордон України</w:t>
      </w:r>
      <w:r w:rsidR="008F3968" w:rsidRPr="000F7734">
        <w:rPr>
          <w:rFonts w:ascii="Times New Roman" w:hAnsi="Times New Roman" w:cs="Times New Roman"/>
          <w:lang w:val="uk-UA"/>
        </w:rPr>
        <w:t xml:space="preserve">, </w:t>
      </w:r>
      <w:r w:rsidR="00224734" w:rsidRPr="000F7734">
        <w:rPr>
          <w:rFonts w:ascii="Times New Roman" w:hAnsi="Times New Roman" w:cs="Times New Roman"/>
        </w:rPr>
        <w:t>здійснювало розслідування у 636 кримінальних провадженнях у сфері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митного контролю.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Повідомлено про підозру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124 особам</w:t>
      </w:r>
      <w:r w:rsidR="008F3968" w:rsidRPr="000F7734">
        <w:rPr>
          <w:rFonts w:ascii="Times New Roman" w:hAnsi="Times New Roman" w:cs="Times New Roman"/>
          <w:lang w:val="uk-UA"/>
        </w:rPr>
        <w:t>, д</w:t>
      </w:r>
      <w:r w:rsidR="00224734" w:rsidRPr="000F7734">
        <w:rPr>
          <w:rFonts w:ascii="Times New Roman" w:hAnsi="Times New Roman" w:cs="Times New Roman"/>
        </w:rPr>
        <w:t>о суду направлено обвинувальні акти у 106 кримінальних провадженнях</w:t>
      </w:r>
      <w:r w:rsidR="008F3968" w:rsidRPr="000F7734">
        <w:rPr>
          <w:rFonts w:ascii="Times New Roman" w:hAnsi="Times New Roman" w:cs="Times New Roman"/>
          <w:lang w:val="uk-UA"/>
        </w:rPr>
        <w:t>, в</w:t>
      </w:r>
      <w:proofErr w:type="spellStart"/>
      <w:r w:rsidR="00224734" w:rsidRPr="000F7734">
        <w:rPr>
          <w:rFonts w:ascii="Times New Roman" w:hAnsi="Times New Roman" w:cs="Times New Roman"/>
        </w:rPr>
        <w:t>становлено</w:t>
      </w:r>
      <w:proofErr w:type="spellEnd"/>
      <w:r w:rsidR="00224734" w:rsidRPr="000F7734">
        <w:rPr>
          <w:rFonts w:ascii="Times New Roman" w:hAnsi="Times New Roman" w:cs="Times New Roman"/>
        </w:rPr>
        <w:t xml:space="preserve"> збитків понад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175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4734" w:rsidRPr="000F7734">
        <w:rPr>
          <w:rFonts w:ascii="Times New Roman" w:hAnsi="Times New Roman" w:cs="Times New Roman"/>
        </w:rPr>
        <w:t>млн</w:t>
      </w:r>
      <w:proofErr w:type="spellEnd"/>
      <w:r w:rsidR="000F773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24734" w:rsidRPr="000F7734">
        <w:rPr>
          <w:rFonts w:ascii="Times New Roman" w:hAnsi="Times New Roman" w:cs="Times New Roman"/>
        </w:rPr>
        <w:t>грн</w:t>
      </w:r>
      <w:proofErr w:type="spellEnd"/>
      <w:r w:rsidR="008F3968" w:rsidRPr="000F7734">
        <w:rPr>
          <w:rFonts w:ascii="Times New Roman" w:hAnsi="Times New Roman" w:cs="Times New Roman"/>
          <w:lang w:val="uk-UA"/>
        </w:rPr>
        <w:t>, се</w:t>
      </w:r>
      <w:proofErr w:type="spellStart"/>
      <w:r w:rsidR="00224734" w:rsidRPr="000F7734">
        <w:rPr>
          <w:rFonts w:ascii="Times New Roman" w:hAnsi="Times New Roman" w:cs="Times New Roman"/>
        </w:rPr>
        <w:t>ред</w:t>
      </w:r>
      <w:proofErr w:type="spellEnd"/>
      <w:r w:rsidR="00224734" w:rsidRPr="000F7734">
        <w:rPr>
          <w:rFonts w:ascii="Times New Roman" w:hAnsi="Times New Roman" w:cs="Times New Roman"/>
        </w:rPr>
        <w:t xml:space="preserve"> обвинувачених: 71 особа </w:t>
      </w:r>
      <w:r w:rsidR="008F3968" w:rsidRPr="000F7734">
        <w:rPr>
          <w:rFonts w:ascii="Times New Roman" w:hAnsi="Times New Roman" w:cs="Times New Roman"/>
          <w:lang w:val="uk-UA"/>
        </w:rPr>
        <w:t>–</w:t>
      </w:r>
      <w:r w:rsidR="00224734" w:rsidRPr="000F7734">
        <w:rPr>
          <w:rFonts w:ascii="Times New Roman" w:hAnsi="Times New Roman" w:cs="Times New Roman"/>
        </w:rPr>
        <w:t xml:space="preserve"> працівники Державної митної служби України. </w:t>
      </w:r>
      <w:r w:rsidR="008F3968" w:rsidRPr="000F7734">
        <w:rPr>
          <w:rFonts w:ascii="Times New Roman" w:hAnsi="Times New Roman" w:cs="Times New Roman"/>
          <w:lang w:val="uk-UA"/>
        </w:rPr>
        <w:t>Наприклад, лише п</w:t>
      </w:r>
      <w:proofErr w:type="spellStart"/>
      <w:r w:rsidR="00224734" w:rsidRPr="000F7734">
        <w:rPr>
          <w:rFonts w:ascii="Times New Roman" w:hAnsi="Times New Roman" w:cs="Times New Roman"/>
        </w:rPr>
        <w:t>ротягом</w:t>
      </w:r>
      <w:proofErr w:type="spellEnd"/>
      <w:r w:rsidR="00224734" w:rsidRPr="000F7734">
        <w:rPr>
          <w:rFonts w:ascii="Times New Roman" w:hAnsi="Times New Roman" w:cs="Times New Roman"/>
        </w:rPr>
        <w:t xml:space="preserve"> червня-липня </w:t>
      </w:r>
      <w:r w:rsidR="008F3968" w:rsidRPr="000F7734">
        <w:rPr>
          <w:rFonts w:ascii="Times New Roman" w:hAnsi="Times New Roman" w:cs="Times New Roman"/>
          <w:lang w:val="uk-UA"/>
        </w:rPr>
        <w:t>цього</w:t>
      </w:r>
      <w:r w:rsidR="00224734" w:rsidRPr="000F7734">
        <w:rPr>
          <w:rFonts w:ascii="Times New Roman" w:hAnsi="Times New Roman" w:cs="Times New Roman"/>
        </w:rPr>
        <w:t xml:space="preserve"> року </w:t>
      </w:r>
      <w:proofErr w:type="spellStart"/>
      <w:r w:rsidR="00224734" w:rsidRPr="000F7734">
        <w:rPr>
          <w:rFonts w:ascii="Times New Roman" w:hAnsi="Times New Roman" w:cs="Times New Roman"/>
        </w:rPr>
        <w:t>слідч</w:t>
      </w:r>
      <w:proofErr w:type="spellEnd"/>
      <w:r w:rsidR="008F3968" w:rsidRPr="000F7734">
        <w:rPr>
          <w:rFonts w:ascii="Times New Roman" w:hAnsi="Times New Roman" w:cs="Times New Roman"/>
          <w:lang w:val="uk-UA"/>
        </w:rPr>
        <w:t xml:space="preserve">і </w:t>
      </w:r>
      <w:r w:rsidR="00224734" w:rsidRPr="000F7734">
        <w:rPr>
          <w:rFonts w:ascii="Times New Roman" w:hAnsi="Times New Roman" w:cs="Times New Roman"/>
        </w:rPr>
        <w:t>ДБР повідомили про підозру за ч. 1 ст. 364 КК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 xml:space="preserve">України 3 службовим </w:t>
      </w:r>
      <w:r w:rsidR="00224734" w:rsidRPr="000F7734">
        <w:rPr>
          <w:rFonts w:ascii="Times New Roman" w:hAnsi="Times New Roman" w:cs="Times New Roman"/>
        </w:rPr>
        <w:lastRenderedPageBreak/>
        <w:t>особам митного поста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«Столичний» Київської митниці, які випустили у вільний обіг паливно-мастильні матеріали (дизельне паливо) без сплати акцизного податку</w:t>
      </w:r>
      <w:r w:rsidR="008F3968" w:rsidRPr="000F7734">
        <w:rPr>
          <w:rFonts w:ascii="Times New Roman" w:hAnsi="Times New Roman" w:cs="Times New Roman"/>
          <w:lang w:val="uk-UA"/>
        </w:rPr>
        <w:t>.</w:t>
      </w:r>
      <w:r w:rsidR="00224734" w:rsidRPr="000F7734">
        <w:rPr>
          <w:rFonts w:ascii="Times New Roman" w:hAnsi="Times New Roman" w:cs="Times New Roman"/>
        </w:rPr>
        <w:t xml:space="preserve"> 3 метою надання протиправній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 xml:space="preserve">діяльності вигляду законної зовнішньоекономічної операції </w:t>
      </w:r>
      <w:r w:rsidR="000F7734" w:rsidRPr="000F7734">
        <w:rPr>
          <w:rFonts w:ascii="Times New Roman" w:hAnsi="Times New Roman" w:cs="Times New Roman"/>
        </w:rPr>
        <w:t>дизельне</w:t>
      </w:r>
      <w:r w:rsidR="00224734" w:rsidRPr="000F7734">
        <w:rPr>
          <w:rFonts w:ascii="Times New Roman" w:hAnsi="Times New Roman" w:cs="Times New Roman"/>
        </w:rPr>
        <w:t xml:space="preserve"> паливо оформлювалось </w:t>
      </w:r>
      <w:r w:rsidR="008F3968" w:rsidRPr="000F7734">
        <w:rPr>
          <w:rFonts w:ascii="Times New Roman" w:hAnsi="Times New Roman" w:cs="Times New Roman"/>
          <w:lang w:val="uk-UA"/>
        </w:rPr>
        <w:t>під</w:t>
      </w:r>
      <w:r w:rsidR="00224734" w:rsidRPr="000F7734">
        <w:rPr>
          <w:rFonts w:ascii="Times New Roman" w:hAnsi="Times New Roman" w:cs="Times New Roman"/>
        </w:rPr>
        <w:t xml:space="preserve"> виглядом оливи, неналежним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чином призначались та проводились експертні дослідження, на підставі яких умисно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визначався неправильний код УКТЗЕД не</w:t>
      </w:r>
      <w:r w:rsid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застосовувались необхідні форми митного контролю тощо. Загальна сума завданих</w:t>
      </w:r>
      <w:r w:rsidR="008F3968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 xml:space="preserve">збитків становить понад 12 </w:t>
      </w:r>
      <w:proofErr w:type="spellStart"/>
      <w:r w:rsidR="00224734" w:rsidRPr="000F7734">
        <w:rPr>
          <w:rFonts w:ascii="Times New Roman" w:hAnsi="Times New Roman" w:cs="Times New Roman"/>
        </w:rPr>
        <w:t>млн</w:t>
      </w:r>
      <w:proofErr w:type="spellEnd"/>
      <w:r w:rsidR="00224734" w:rsidRPr="000F7734">
        <w:rPr>
          <w:rFonts w:ascii="Times New Roman" w:hAnsi="Times New Roman" w:cs="Times New Roman"/>
        </w:rPr>
        <w:t xml:space="preserve"> </w:t>
      </w:r>
      <w:proofErr w:type="spellStart"/>
      <w:r w:rsidR="00224734" w:rsidRPr="000F7734">
        <w:rPr>
          <w:rFonts w:ascii="Times New Roman" w:hAnsi="Times New Roman" w:cs="Times New Roman"/>
        </w:rPr>
        <w:t>грн</w:t>
      </w:r>
      <w:proofErr w:type="spellEnd"/>
      <w:r w:rsidR="008F3968" w:rsidRPr="000F7734">
        <w:rPr>
          <w:rFonts w:ascii="Times New Roman" w:hAnsi="Times New Roman" w:cs="Times New Roman"/>
          <w:lang w:val="uk-UA"/>
        </w:rPr>
        <w:t xml:space="preserve">. </w:t>
      </w:r>
      <w:r w:rsidR="00224734" w:rsidRPr="000F7734">
        <w:rPr>
          <w:rFonts w:ascii="Times New Roman" w:hAnsi="Times New Roman" w:cs="Times New Roman"/>
        </w:rPr>
        <w:t xml:space="preserve">У період з червня по серпень </w:t>
      </w:r>
      <w:r w:rsidR="008F3968" w:rsidRPr="000F7734">
        <w:rPr>
          <w:rFonts w:ascii="Times New Roman" w:hAnsi="Times New Roman" w:cs="Times New Roman"/>
          <w:lang w:val="uk-UA"/>
        </w:rPr>
        <w:t>–</w:t>
      </w:r>
      <w:r w:rsidR="00224734" w:rsidRPr="000F7734">
        <w:rPr>
          <w:rFonts w:ascii="Times New Roman" w:hAnsi="Times New Roman" w:cs="Times New Roman"/>
        </w:rPr>
        <w:t>слідчі направили до суду 12 обвинувальних актів щодо 12 головних державних інспекторів Слобожанської митниці</w:t>
      </w:r>
      <w:r w:rsidR="00D8068A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>Державної митної служби України за ч 2 ст.367 КК України за обвинуваченням у службовій недбалості під час митного оформлення, що спричинило сплату імпортером</w:t>
      </w:r>
      <w:r w:rsidR="00D8068A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 xml:space="preserve">до державного бюджету зменшених митних платежів </w:t>
      </w:r>
      <w:r w:rsidR="00D8068A" w:rsidRPr="000F7734">
        <w:rPr>
          <w:rFonts w:ascii="Times New Roman" w:hAnsi="Times New Roman" w:cs="Times New Roman"/>
          <w:lang w:val="uk-UA"/>
        </w:rPr>
        <w:t xml:space="preserve">(шкода </w:t>
      </w:r>
      <w:r w:rsidR="00224734" w:rsidRPr="000F7734">
        <w:rPr>
          <w:rFonts w:ascii="Times New Roman" w:hAnsi="Times New Roman" w:cs="Times New Roman"/>
        </w:rPr>
        <w:t>склала</w:t>
      </w:r>
      <w:r w:rsidR="00D8068A" w:rsidRPr="000F7734">
        <w:rPr>
          <w:rFonts w:ascii="Times New Roman" w:hAnsi="Times New Roman" w:cs="Times New Roman"/>
          <w:lang w:val="uk-UA"/>
        </w:rPr>
        <w:t xml:space="preserve"> </w:t>
      </w:r>
      <w:r w:rsidR="00224734" w:rsidRPr="000F7734">
        <w:rPr>
          <w:rFonts w:ascii="Times New Roman" w:hAnsi="Times New Roman" w:cs="Times New Roman"/>
        </w:rPr>
        <w:t xml:space="preserve">приблизно 47 </w:t>
      </w:r>
      <w:proofErr w:type="spellStart"/>
      <w:r w:rsidR="00224734" w:rsidRPr="000F7734">
        <w:rPr>
          <w:rFonts w:ascii="Times New Roman" w:hAnsi="Times New Roman" w:cs="Times New Roman"/>
        </w:rPr>
        <w:t>млн</w:t>
      </w:r>
      <w:proofErr w:type="spellEnd"/>
      <w:r w:rsidR="00224734" w:rsidRPr="000F7734">
        <w:rPr>
          <w:rFonts w:ascii="Times New Roman" w:hAnsi="Times New Roman" w:cs="Times New Roman"/>
        </w:rPr>
        <w:t xml:space="preserve"> </w:t>
      </w:r>
      <w:proofErr w:type="spellStart"/>
      <w:r w:rsidR="00224734" w:rsidRPr="000F7734">
        <w:rPr>
          <w:rFonts w:ascii="Times New Roman" w:hAnsi="Times New Roman" w:cs="Times New Roman"/>
        </w:rPr>
        <w:t>грн</w:t>
      </w:r>
      <w:proofErr w:type="spellEnd"/>
      <w:r w:rsidR="00D8068A" w:rsidRPr="000F7734">
        <w:rPr>
          <w:rFonts w:ascii="Times New Roman" w:hAnsi="Times New Roman" w:cs="Times New Roman"/>
          <w:lang w:val="uk-UA"/>
        </w:rPr>
        <w:t>)</w:t>
      </w:r>
      <w:r w:rsidR="008204E2">
        <w:rPr>
          <w:rFonts w:ascii="Times New Roman" w:hAnsi="Times New Roman" w:cs="Times New Roman"/>
          <w:lang w:val="uk-UA"/>
        </w:rPr>
        <w:t xml:space="preserve"> [1] </w:t>
      </w:r>
      <w:r w:rsidR="00D8068A" w:rsidRPr="000F7734">
        <w:rPr>
          <w:rFonts w:ascii="Times New Roman" w:hAnsi="Times New Roman" w:cs="Times New Roman"/>
          <w:lang w:val="uk-UA"/>
        </w:rPr>
        <w:t>.</w:t>
      </w:r>
    </w:p>
    <w:p w:rsidR="00DA617C" w:rsidRPr="000F7734" w:rsidRDefault="00AB73A6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</w:rPr>
        <w:t xml:space="preserve">У </w:t>
      </w:r>
      <w:r w:rsidR="00D8068A" w:rsidRPr="000F7734">
        <w:rPr>
          <w:rFonts w:ascii="Times New Roman" w:hAnsi="Times New Roman" w:cs="Times New Roman"/>
          <w:lang w:val="uk-UA"/>
        </w:rPr>
        <w:t xml:space="preserve">2022 році серед </w:t>
      </w:r>
      <w:r w:rsidRPr="000F7734">
        <w:rPr>
          <w:rFonts w:ascii="Times New Roman" w:hAnsi="Times New Roman" w:cs="Times New Roman"/>
        </w:rPr>
        <w:t xml:space="preserve">293 направлених до суду обвинувальних актах за фактами корупційних правопорушень </w:t>
      </w:r>
      <w:r w:rsidR="00C01EE1" w:rsidRPr="000F7734">
        <w:rPr>
          <w:rFonts w:ascii="Times New Roman" w:hAnsi="Times New Roman" w:cs="Times New Roman"/>
          <w:lang w:val="uk-UA"/>
        </w:rPr>
        <w:t>до</w:t>
      </w:r>
      <w:r w:rsidRPr="000F7734">
        <w:rPr>
          <w:rFonts w:ascii="Times New Roman" w:hAnsi="Times New Roman" w:cs="Times New Roman"/>
        </w:rPr>
        <w:t xml:space="preserve"> відповідальності притягнуто</w:t>
      </w:r>
      <w:r w:rsid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</w:rPr>
        <w:t xml:space="preserve">362 особи, з них </w:t>
      </w:r>
      <w:r w:rsidR="00C01EE1" w:rsidRPr="000F7734">
        <w:rPr>
          <w:rFonts w:ascii="Times New Roman" w:hAnsi="Times New Roman" w:cs="Times New Roman"/>
        </w:rPr>
        <w:t xml:space="preserve">27 </w:t>
      </w:r>
      <w:r w:rsidR="00D8068A" w:rsidRPr="000F7734">
        <w:rPr>
          <w:rFonts w:ascii="Times New Roman" w:hAnsi="Times New Roman" w:cs="Times New Roman"/>
          <w:lang w:val="uk-UA"/>
        </w:rPr>
        <w:t>–</w:t>
      </w:r>
      <w:r w:rsidR="00C01EE1" w:rsidRPr="000F7734">
        <w:rPr>
          <w:rFonts w:ascii="Times New Roman" w:hAnsi="Times New Roman" w:cs="Times New Roman"/>
        </w:rPr>
        <w:t xml:space="preserve"> митники</w:t>
      </w:r>
      <w:r w:rsidRPr="000F7734">
        <w:rPr>
          <w:rFonts w:ascii="Times New Roman" w:hAnsi="Times New Roman" w:cs="Times New Roman"/>
        </w:rPr>
        <w:t>. Наприклад до суду направлено обвинувальні акти щодо:</w:t>
      </w:r>
      <w:r w:rsid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</w:rPr>
        <w:t>начальника митного посту «Рені» Одесь</w:t>
      </w:r>
      <w:r w:rsidR="00A86925" w:rsidRPr="000F7734">
        <w:rPr>
          <w:rFonts w:ascii="Times New Roman" w:hAnsi="Times New Roman" w:cs="Times New Roman"/>
        </w:rPr>
        <w:t>кої митниці</w:t>
      </w:r>
      <w:r w:rsidR="00A86925" w:rsidRPr="000F7734">
        <w:rPr>
          <w:rFonts w:ascii="Times New Roman" w:hAnsi="Times New Roman" w:cs="Times New Roman"/>
          <w:lang w:val="uk-UA"/>
        </w:rPr>
        <w:t xml:space="preserve">; </w:t>
      </w:r>
      <w:r w:rsidRPr="000F7734">
        <w:rPr>
          <w:rFonts w:ascii="Times New Roman" w:hAnsi="Times New Roman" w:cs="Times New Roman"/>
        </w:rPr>
        <w:t>виконувача обов'язків начальника митного поста «</w:t>
      </w:r>
      <w:proofErr w:type="spellStart"/>
      <w:r w:rsidRPr="000F7734">
        <w:rPr>
          <w:rFonts w:ascii="Times New Roman" w:hAnsi="Times New Roman" w:cs="Times New Roman"/>
        </w:rPr>
        <w:t>Одеса-автомобільний</w:t>
      </w:r>
      <w:proofErr w:type="spellEnd"/>
      <w:r w:rsidRPr="000F7734">
        <w:rPr>
          <w:rFonts w:ascii="Times New Roman" w:hAnsi="Times New Roman" w:cs="Times New Roman"/>
        </w:rPr>
        <w:t>» Одеської митниці та інших</w:t>
      </w:r>
      <w:r w:rsidR="00D8068A" w:rsidRPr="000F7734">
        <w:rPr>
          <w:rFonts w:ascii="Times New Roman" w:hAnsi="Times New Roman" w:cs="Times New Roman"/>
          <w:lang w:val="uk-UA"/>
        </w:rPr>
        <w:t xml:space="preserve">. </w:t>
      </w:r>
      <w:r w:rsidRPr="000F7734">
        <w:rPr>
          <w:rFonts w:ascii="Times New Roman" w:hAnsi="Times New Roman" w:cs="Times New Roman"/>
        </w:rPr>
        <w:t>За результатами досудового розслідування кримінальних правопорушень у бюджетній сфер</w:t>
      </w:r>
      <w:r w:rsidR="00A86925" w:rsidRPr="000F7734">
        <w:rPr>
          <w:rFonts w:ascii="Times New Roman" w:hAnsi="Times New Roman" w:cs="Times New Roman"/>
          <w:lang w:val="uk-UA"/>
        </w:rPr>
        <w:t>і</w:t>
      </w:r>
      <w:r w:rsidRPr="000F7734">
        <w:rPr>
          <w:rFonts w:ascii="Times New Roman" w:hAnsi="Times New Roman" w:cs="Times New Roman"/>
        </w:rPr>
        <w:t xml:space="preserve"> до суду направлено обвинувальні</w:t>
      </w:r>
      <w:r w:rsidR="000F7734">
        <w:rPr>
          <w:rFonts w:ascii="Times New Roman" w:hAnsi="Times New Roman" w:cs="Times New Roman"/>
          <w:lang w:val="uk-UA"/>
        </w:rPr>
        <w:t xml:space="preserve"> </w:t>
      </w:r>
      <w:r w:rsidRPr="000F7734">
        <w:rPr>
          <w:rFonts w:ascii="Times New Roman" w:hAnsi="Times New Roman" w:cs="Times New Roman"/>
        </w:rPr>
        <w:t>акти у 35 кримінальних провадженнях стосовно 60 осіб (працівники Державної митної</w:t>
      </w:r>
      <w:r w:rsidR="00A86925" w:rsidRPr="000F7734">
        <w:rPr>
          <w:rFonts w:ascii="Times New Roman" w:hAnsi="Times New Roman" w:cs="Times New Roman"/>
          <w:lang w:val="uk-UA"/>
        </w:rPr>
        <w:t xml:space="preserve"> </w:t>
      </w:r>
      <w:r w:rsidR="00A86925" w:rsidRPr="000F7734">
        <w:rPr>
          <w:rFonts w:ascii="Times New Roman" w:hAnsi="Times New Roman" w:cs="Times New Roman"/>
        </w:rPr>
        <w:t xml:space="preserve">служби України </w:t>
      </w:r>
      <w:r w:rsidR="00D8068A" w:rsidRPr="000F7734">
        <w:rPr>
          <w:rFonts w:ascii="Times New Roman" w:hAnsi="Times New Roman" w:cs="Times New Roman"/>
          <w:lang w:val="uk-UA"/>
        </w:rPr>
        <w:t>–</w:t>
      </w:r>
      <w:r w:rsidR="00A86925" w:rsidRPr="000F7734">
        <w:rPr>
          <w:rFonts w:ascii="Times New Roman" w:hAnsi="Times New Roman" w:cs="Times New Roman"/>
          <w:lang w:val="uk-UA"/>
        </w:rPr>
        <w:t xml:space="preserve"> </w:t>
      </w:r>
      <w:r w:rsidR="00A86925" w:rsidRPr="000F7734">
        <w:rPr>
          <w:rFonts w:ascii="Times New Roman" w:hAnsi="Times New Roman" w:cs="Times New Roman"/>
        </w:rPr>
        <w:t>11</w:t>
      </w:r>
      <w:r w:rsidR="00A86925" w:rsidRPr="000F7734">
        <w:rPr>
          <w:rFonts w:ascii="Times New Roman" w:hAnsi="Times New Roman" w:cs="Times New Roman"/>
          <w:lang w:val="uk-UA"/>
        </w:rPr>
        <w:t>)</w:t>
      </w:r>
      <w:r w:rsidR="008204E2">
        <w:rPr>
          <w:rFonts w:ascii="Times New Roman" w:hAnsi="Times New Roman" w:cs="Times New Roman"/>
          <w:lang w:val="uk-UA"/>
        </w:rPr>
        <w:t xml:space="preserve"> [2]</w:t>
      </w:r>
      <w:r w:rsidR="00A86925" w:rsidRPr="000F7734">
        <w:rPr>
          <w:rFonts w:ascii="Times New Roman" w:hAnsi="Times New Roman" w:cs="Times New Roman"/>
          <w:lang w:val="uk-UA"/>
        </w:rPr>
        <w:t>.</w:t>
      </w:r>
    </w:p>
    <w:p w:rsidR="00990960" w:rsidRDefault="00990960" w:rsidP="0099096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990960">
        <w:rPr>
          <w:rFonts w:ascii="Times New Roman" w:hAnsi="Times New Roman" w:cs="Times New Roman"/>
          <w:lang w:val="uk-UA"/>
        </w:rPr>
        <w:t xml:space="preserve">Протягом   січня-вересня 2023 року </w:t>
      </w:r>
      <w:r>
        <w:rPr>
          <w:rFonts w:ascii="Times New Roman" w:hAnsi="Times New Roman" w:cs="Times New Roman"/>
          <w:lang w:val="uk-UA"/>
        </w:rPr>
        <w:t>п</w:t>
      </w:r>
      <w:r w:rsidRPr="00990960">
        <w:rPr>
          <w:rFonts w:ascii="Times New Roman" w:hAnsi="Times New Roman" w:cs="Times New Roman"/>
          <w:lang w:val="uk-UA"/>
        </w:rPr>
        <w:t>равоохоронними органами виявлено 70 кримінальних корупційних правопорушень, вчинених посадовими особами територіальних органів Держмитслужби, за якими повідомлено про підозру 85 посадовим особам. Визнано судом винними у вчиненні кримінального правопорушення 4-ох посадових осіб митних органів. Отримано 16 подань спеціально уповноважених суб’єктів у сфері протидії корупції щодо проведення службового розслідування, проведено 13 службов</w:t>
      </w:r>
      <w:r>
        <w:rPr>
          <w:rFonts w:ascii="Times New Roman" w:hAnsi="Times New Roman" w:cs="Times New Roman"/>
          <w:lang w:val="uk-UA"/>
        </w:rPr>
        <w:t>их розслідувань та 1 перевірка [3]</w:t>
      </w:r>
      <w:r w:rsidRPr="00990960">
        <w:rPr>
          <w:rFonts w:ascii="Times New Roman" w:hAnsi="Times New Roman" w:cs="Times New Roman"/>
          <w:lang w:val="uk-UA"/>
        </w:rPr>
        <w:t>.</w:t>
      </w:r>
      <w:r w:rsidRPr="00990960">
        <w:rPr>
          <w:rFonts w:ascii="Times New Roman" w:hAnsi="Times New Roman" w:cs="Times New Roman"/>
          <w:lang w:val="uk-UA"/>
        </w:rPr>
        <w:t xml:space="preserve"> </w:t>
      </w:r>
    </w:p>
    <w:p w:rsidR="0060675D" w:rsidRDefault="00F204E5" w:rsidP="00990960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Ця негативна тенденція </w:t>
      </w:r>
      <w:r w:rsidR="00D8068A" w:rsidRPr="000F7734">
        <w:rPr>
          <w:rFonts w:ascii="Times New Roman" w:hAnsi="Times New Roman" w:cs="Times New Roman"/>
          <w:lang w:val="uk-UA"/>
        </w:rPr>
        <w:t xml:space="preserve">свідчить, у тому числі,  про те, що рівень правового забезпечення обмежень при проходженні служби в митних органах, протидії корупційним та іншим правопорушенням та якість його реалізації </w:t>
      </w:r>
      <w:r w:rsidR="000F7734">
        <w:rPr>
          <w:rFonts w:ascii="Times New Roman" w:hAnsi="Times New Roman" w:cs="Times New Roman"/>
          <w:lang w:val="uk-UA"/>
        </w:rPr>
        <w:t xml:space="preserve">в умовах воєнного стану </w:t>
      </w:r>
      <w:r w:rsidR="00D8068A" w:rsidRPr="000F7734">
        <w:rPr>
          <w:rFonts w:ascii="Times New Roman" w:hAnsi="Times New Roman" w:cs="Times New Roman"/>
          <w:lang w:val="uk-UA"/>
        </w:rPr>
        <w:t xml:space="preserve">знаходяться на неналежному рівні. </w:t>
      </w:r>
      <w:r w:rsidR="0060675D" w:rsidRPr="000F7734">
        <w:rPr>
          <w:rFonts w:ascii="Times New Roman" w:hAnsi="Times New Roman" w:cs="Times New Roman"/>
          <w:lang w:val="uk-UA"/>
        </w:rPr>
        <w:t xml:space="preserve">Важливо створити надійну законодавчу базу та такі заходи, як спрощення </w:t>
      </w:r>
      <w:r w:rsidR="00D8068A" w:rsidRPr="000F7734">
        <w:rPr>
          <w:rFonts w:ascii="Times New Roman" w:hAnsi="Times New Roman" w:cs="Times New Roman"/>
          <w:lang w:val="uk-UA"/>
        </w:rPr>
        <w:t>та транспарентність митних процедур, їх</w:t>
      </w:r>
      <w:r w:rsidR="0060675D" w:rsidRPr="000F7734">
        <w:rPr>
          <w:rFonts w:ascii="Times New Roman" w:hAnsi="Times New Roman" w:cs="Times New Roman"/>
          <w:lang w:val="uk-UA"/>
        </w:rPr>
        <w:t xml:space="preserve"> автоматизація, але вони повинні бути доповнені іншими комплексними підходами, спрямованими на вирішення основних причин корупції</w:t>
      </w:r>
      <w:r w:rsidR="000F7734">
        <w:rPr>
          <w:rFonts w:ascii="Times New Roman" w:hAnsi="Times New Roman" w:cs="Times New Roman"/>
          <w:lang w:val="uk-UA"/>
        </w:rPr>
        <w:t>, особливо в умовах воєнного стану та післявоєнний період відбудови нашої держави.</w:t>
      </w:r>
      <w:r w:rsidR="008204E2" w:rsidRPr="008204E2">
        <w:t xml:space="preserve"> </w:t>
      </w:r>
      <w:r w:rsidR="008204E2" w:rsidRPr="008204E2">
        <w:rPr>
          <w:rFonts w:ascii="Times New Roman" w:hAnsi="Times New Roman" w:cs="Times New Roman"/>
          <w:lang w:val="uk-UA"/>
        </w:rPr>
        <w:t xml:space="preserve">Щоб якісно відбудувати Україну, потрібно буде враховувати багато складових: безпеку, </w:t>
      </w:r>
      <w:proofErr w:type="spellStart"/>
      <w:r w:rsidR="008204E2" w:rsidRPr="008204E2">
        <w:rPr>
          <w:rFonts w:ascii="Times New Roman" w:hAnsi="Times New Roman" w:cs="Times New Roman"/>
          <w:lang w:val="uk-UA"/>
        </w:rPr>
        <w:t>інноваційність</w:t>
      </w:r>
      <w:proofErr w:type="spellEnd"/>
      <w:r w:rsidR="008204E2" w:rsidRPr="008204E2">
        <w:rPr>
          <w:rFonts w:ascii="Times New Roman" w:hAnsi="Times New Roman" w:cs="Times New Roman"/>
          <w:lang w:val="uk-UA"/>
        </w:rPr>
        <w:t xml:space="preserve"> та енергоефективність будівель</w:t>
      </w:r>
      <w:r w:rsidR="008204E2">
        <w:rPr>
          <w:rFonts w:ascii="Times New Roman" w:hAnsi="Times New Roman" w:cs="Times New Roman"/>
          <w:lang w:val="uk-UA"/>
        </w:rPr>
        <w:t xml:space="preserve">, що переважно буде пов’язано зі збільшенням імпорту товарів та технологій, проходження ними митних процедур та формальностей. </w:t>
      </w:r>
    </w:p>
    <w:p w:rsidR="008204E2" w:rsidRDefault="008204E2" w:rsidP="000F7734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8204E2">
        <w:rPr>
          <w:rFonts w:ascii="Times New Roman" w:hAnsi="Times New Roman" w:cs="Times New Roman"/>
          <w:lang w:val="uk-UA"/>
        </w:rPr>
        <w:t xml:space="preserve">Усе, що зараз відбувається – це шанс створити нову, безпечну, успішну Україну і можливість раз і назавжди вирішити багато застарілих проблем. </w:t>
      </w:r>
      <w:r>
        <w:rPr>
          <w:rFonts w:ascii="Times New Roman" w:hAnsi="Times New Roman" w:cs="Times New Roman"/>
          <w:lang w:val="uk-UA"/>
        </w:rPr>
        <w:t>Ш</w:t>
      </w:r>
      <w:r w:rsidRPr="008204E2">
        <w:rPr>
          <w:rFonts w:ascii="Times New Roman" w:hAnsi="Times New Roman" w:cs="Times New Roman"/>
          <w:lang w:val="uk-UA"/>
        </w:rPr>
        <w:t xml:space="preserve">лях відбудови </w:t>
      </w:r>
      <w:r>
        <w:rPr>
          <w:rFonts w:ascii="Times New Roman" w:hAnsi="Times New Roman" w:cs="Times New Roman"/>
          <w:lang w:val="uk-UA"/>
        </w:rPr>
        <w:t xml:space="preserve">України </w:t>
      </w:r>
      <w:r w:rsidRPr="008204E2">
        <w:rPr>
          <w:rFonts w:ascii="Times New Roman" w:hAnsi="Times New Roman" w:cs="Times New Roman"/>
          <w:lang w:val="uk-UA"/>
        </w:rPr>
        <w:t>буде унікальним, як</w:t>
      </w:r>
      <w:r>
        <w:rPr>
          <w:rFonts w:ascii="Times New Roman" w:hAnsi="Times New Roman" w:cs="Times New Roman"/>
          <w:lang w:val="uk-UA"/>
        </w:rPr>
        <w:t xml:space="preserve">ий повинен враховувати </w:t>
      </w:r>
      <w:r w:rsidRPr="008204E2">
        <w:rPr>
          <w:rFonts w:ascii="Times New Roman" w:hAnsi="Times New Roman" w:cs="Times New Roman"/>
          <w:lang w:val="uk-UA"/>
        </w:rPr>
        <w:t>важливість</w:t>
      </w:r>
      <w:r>
        <w:rPr>
          <w:rFonts w:ascii="Times New Roman" w:hAnsi="Times New Roman" w:cs="Times New Roman"/>
          <w:lang w:val="uk-UA"/>
        </w:rPr>
        <w:t xml:space="preserve"> багатьох складових цього процесу, у тому числі, </w:t>
      </w:r>
      <w:r w:rsidRPr="008204E2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тидії</w:t>
      </w:r>
      <w:r w:rsidRPr="008204E2">
        <w:rPr>
          <w:rFonts w:ascii="Times New Roman" w:hAnsi="Times New Roman" w:cs="Times New Roman"/>
          <w:lang w:val="uk-UA"/>
        </w:rPr>
        <w:t xml:space="preserve"> корупці</w:t>
      </w:r>
      <w:r>
        <w:rPr>
          <w:rFonts w:ascii="Times New Roman" w:hAnsi="Times New Roman" w:cs="Times New Roman"/>
          <w:lang w:val="uk-UA"/>
        </w:rPr>
        <w:t xml:space="preserve">ї. </w:t>
      </w:r>
    </w:p>
    <w:p w:rsidR="000F7734" w:rsidRPr="000F7734" w:rsidRDefault="000F7734" w:rsidP="000F7734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0F7734">
        <w:rPr>
          <w:rFonts w:ascii="Times New Roman" w:hAnsi="Times New Roman" w:cs="Times New Roman"/>
          <w:lang w:val="uk-UA"/>
        </w:rPr>
        <w:t>Список літератури</w:t>
      </w:r>
      <w:r>
        <w:rPr>
          <w:rFonts w:ascii="Times New Roman" w:hAnsi="Times New Roman" w:cs="Times New Roman"/>
          <w:lang w:val="uk-UA"/>
        </w:rPr>
        <w:t>:</w:t>
      </w:r>
    </w:p>
    <w:p w:rsidR="000F7734" w:rsidRPr="00990960" w:rsidRDefault="000F7734" w:rsidP="009909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90960">
        <w:rPr>
          <w:rFonts w:ascii="Times New Roman" w:hAnsi="Times New Roman" w:cs="Times New Roman"/>
          <w:lang w:val="uk-UA"/>
        </w:rPr>
        <w:t xml:space="preserve">Звіт про діяльність Державного бюро розслідувань за 2021 рік. </w:t>
      </w:r>
      <w:r w:rsidRPr="00990960">
        <w:rPr>
          <w:rFonts w:ascii="Times New Roman" w:hAnsi="Times New Roman" w:cs="Times New Roman"/>
        </w:rPr>
        <w:t>URL:</w:t>
      </w:r>
      <w:r w:rsidRPr="00990960"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Pr="000F7734">
          <w:t xml:space="preserve"> </w:t>
        </w:r>
        <w:r w:rsidRPr="00990960">
          <w:rPr>
            <w:rStyle w:val="a3"/>
            <w:rFonts w:ascii="Times New Roman" w:hAnsi="Times New Roman" w:cs="Times New Roman"/>
            <w:lang w:val="en-US"/>
          </w:rPr>
          <w:t>https</w:t>
        </w:r>
        <w:r w:rsidRPr="00990960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dbr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/</w:t>
        </w:r>
        <w:r w:rsidRPr="00990960">
          <w:rPr>
            <w:rStyle w:val="a3"/>
            <w:rFonts w:ascii="Times New Roman" w:hAnsi="Times New Roman" w:cs="Times New Roman"/>
            <w:lang w:val="en-US"/>
          </w:rPr>
          <w:t>reports</w:t>
        </w:r>
        <w:r w:rsidRPr="00990960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zvit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r w:rsidRPr="00990960">
          <w:rPr>
            <w:rStyle w:val="a3"/>
            <w:rFonts w:ascii="Times New Roman" w:hAnsi="Times New Roman" w:cs="Times New Roman"/>
            <w:lang w:val="en-US"/>
          </w:rPr>
          <w:t>pro</w:t>
        </w:r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diyalnist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derzhavnogo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byuro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rozsliduvan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za</w:t>
        </w:r>
        <w:proofErr w:type="spellEnd"/>
        <w:r w:rsidRPr="00990960">
          <w:rPr>
            <w:rStyle w:val="a3"/>
            <w:rFonts w:ascii="Times New Roman" w:hAnsi="Times New Roman" w:cs="Times New Roman"/>
            <w:lang w:val="ru-RU"/>
          </w:rPr>
          <w:t>-2021-</w:t>
        </w:r>
        <w:proofErr w:type="spellStart"/>
        <w:r w:rsidRPr="00990960">
          <w:rPr>
            <w:rStyle w:val="a3"/>
            <w:rFonts w:ascii="Times New Roman" w:hAnsi="Times New Roman" w:cs="Times New Roman"/>
            <w:lang w:val="en-US"/>
          </w:rPr>
          <w:t>rik</w:t>
        </w:r>
        <w:proofErr w:type="spellEnd"/>
      </w:hyperlink>
      <w:r w:rsidRPr="00990960">
        <w:rPr>
          <w:rFonts w:ascii="Times New Roman" w:hAnsi="Times New Roman" w:cs="Times New Roman"/>
        </w:rPr>
        <w:t xml:space="preserve"> (дата звернення: </w:t>
      </w:r>
      <w:r w:rsidRPr="00990960">
        <w:rPr>
          <w:rFonts w:ascii="Times New Roman" w:hAnsi="Times New Roman" w:cs="Times New Roman"/>
          <w:lang w:val="uk-UA"/>
        </w:rPr>
        <w:t>06</w:t>
      </w:r>
      <w:r w:rsidRPr="00990960">
        <w:rPr>
          <w:rFonts w:ascii="Times New Roman" w:hAnsi="Times New Roman" w:cs="Times New Roman"/>
        </w:rPr>
        <w:t>.</w:t>
      </w:r>
      <w:r w:rsidRPr="00990960">
        <w:rPr>
          <w:rFonts w:ascii="Times New Roman" w:hAnsi="Times New Roman" w:cs="Times New Roman"/>
          <w:lang w:val="uk-UA"/>
        </w:rPr>
        <w:t>11</w:t>
      </w:r>
      <w:r w:rsidRPr="00990960">
        <w:rPr>
          <w:rFonts w:ascii="Times New Roman" w:hAnsi="Times New Roman" w:cs="Times New Roman"/>
        </w:rPr>
        <w:t>.2023)</w:t>
      </w:r>
      <w:r w:rsidRPr="00990960">
        <w:rPr>
          <w:rFonts w:ascii="Times New Roman" w:hAnsi="Times New Roman" w:cs="Times New Roman"/>
          <w:lang w:val="uk-UA"/>
        </w:rPr>
        <w:t>.</w:t>
      </w:r>
    </w:p>
    <w:p w:rsidR="0060675D" w:rsidRDefault="000F7734" w:rsidP="00990960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90960">
        <w:rPr>
          <w:rFonts w:ascii="Times New Roman" w:hAnsi="Times New Roman" w:cs="Times New Roman"/>
          <w:lang w:val="uk-UA"/>
        </w:rPr>
        <w:t xml:space="preserve">Звіт про діяльність Державного бюро розслідувань за 2021 рік. </w:t>
      </w:r>
      <w:r w:rsidRPr="00990960">
        <w:rPr>
          <w:rFonts w:ascii="Times New Roman" w:hAnsi="Times New Roman" w:cs="Times New Roman"/>
        </w:rPr>
        <w:t>URL:</w:t>
      </w:r>
      <w:r w:rsidRPr="00990960">
        <w:rPr>
          <w:rFonts w:ascii="Times New Roman" w:hAnsi="Times New Roman" w:cs="Times New Roman"/>
          <w:lang w:val="uk-UA"/>
        </w:rPr>
        <w:t xml:space="preserve"> </w:t>
      </w:r>
      <w:hyperlink r:id="rId9" w:history="1">
        <w:r w:rsidRPr="00990960">
          <w:rPr>
            <w:rStyle w:val="a3"/>
            <w:rFonts w:ascii="Times New Roman" w:hAnsi="Times New Roman" w:cs="Times New Roman"/>
          </w:rPr>
          <w:t>https://dbr.gov.ua/reports/zvit-pro-diyalnist-derzhavnogo-byuro-rozsliduvan-za-2022-rik</w:t>
        </w:r>
      </w:hyperlink>
      <w:r w:rsidRPr="00990960">
        <w:rPr>
          <w:rStyle w:val="a3"/>
          <w:rFonts w:ascii="Times New Roman" w:hAnsi="Times New Roman" w:cs="Times New Roman"/>
          <w:lang w:val="uk-UA"/>
        </w:rPr>
        <w:t xml:space="preserve"> </w:t>
      </w:r>
      <w:r w:rsidRPr="00990960">
        <w:rPr>
          <w:rFonts w:ascii="Times New Roman" w:hAnsi="Times New Roman" w:cs="Times New Roman"/>
        </w:rPr>
        <w:t xml:space="preserve">(дата звернення: </w:t>
      </w:r>
      <w:r w:rsidRPr="00990960">
        <w:rPr>
          <w:rFonts w:ascii="Times New Roman" w:hAnsi="Times New Roman" w:cs="Times New Roman"/>
          <w:lang w:val="uk-UA"/>
        </w:rPr>
        <w:t>06</w:t>
      </w:r>
      <w:r w:rsidRPr="00990960">
        <w:rPr>
          <w:rFonts w:ascii="Times New Roman" w:hAnsi="Times New Roman" w:cs="Times New Roman"/>
        </w:rPr>
        <w:t>.</w:t>
      </w:r>
      <w:r w:rsidRPr="00990960">
        <w:rPr>
          <w:rFonts w:ascii="Times New Roman" w:hAnsi="Times New Roman" w:cs="Times New Roman"/>
          <w:lang w:val="uk-UA"/>
        </w:rPr>
        <w:t>11</w:t>
      </w:r>
      <w:r w:rsidRPr="00990960">
        <w:rPr>
          <w:rFonts w:ascii="Times New Roman" w:hAnsi="Times New Roman" w:cs="Times New Roman"/>
        </w:rPr>
        <w:t>.2023)</w:t>
      </w:r>
      <w:r w:rsidRPr="00990960">
        <w:rPr>
          <w:rFonts w:ascii="Times New Roman" w:hAnsi="Times New Roman" w:cs="Times New Roman"/>
          <w:lang w:val="uk-UA"/>
        </w:rPr>
        <w:t>.</w:t>
      </w:r>
    </w:p>
    <w:p w:rsidR="00990960" w:rsidRPr="000F7734" w:rsidRDefault="00990960" w:rsidP="0099096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90960">
        <w:rPr>
          <w:rFonts w:ascii="Times New Roman" w:hAnsi="Times New Roman" w:cs="Times New Roman"/>
        </w:rPr>
        <w:t>Інформація та результати роботи підрозділів з питань запобігання та протидії корупції Держмитслужби у січні-вересні 2023 року</w:t>
      </w:r>
      <w:r>
        <w:rPr>
          <w:rFonts w:ascii="Times New Roman" w:hAnsi="Times New Roman" w:cs="Times New Roman"/>
          <w:lang w:val="uk-UA"/>
        </w:rPr>
        <w:t>.</w:t>
      </w:r>
      <w:r w:rsidRPr="00990960">
        <w:rPr>
          <w:rFonts w:ascii="Times New Roman" w:hAnsi="Times New Roman" w:cs="Times New Roman"/>
        </w:rPr>
        <w:t xml:space="preserve"> </w:t>
      </w:r>
      <w:r w:rsidRPr="00990960">
        <w:rPr>
          <w:rFonts w:ascii="Times New Roman" w:hAnsi="Times New Roman" w:cs="Times New Roman"/>
        </w:rPr>
        <w:t>URL:</w:t>
      </w:r>
      <w:r w:rsidRPr="00990960">
        <w:rPr>
          <w:rFonts w:ascii="Times New Roman" w:hAnsi="Times New Roman" w:cs="Times New Roman"/>
          <w:lang w:val="uk-UA"/>
        </w:rPr>
        <w:t xml:space="preserve"> </w:t>
      </w:r>
      <w:hyperlink r:id="rId10" w:history="1">
        <w:r w:rsidRPr="00302C6A">
          <w:rPr>
            <w:rStyle w:val="a3"/>
            <w:rFonts w:ascii="Times New Roman" w:hAnsi="Times New Roman" w:cs="Times New Roman"/>
          </w:rPr>
          <w:t>https://customs.gov.ua/zapobigannia-proiavam-koruptsiyi</w:t>
        </w:r>
      </w:hyperlink>
      <w:r>
        <w:rPr>
          <w:rFonts w:ascii="Times New Roman" w:hAnsi="Times New Roman" w:cs="Times New Roman"/>
          <w:lang w:val="uk-UA"/>
        </w:rPr>
        <w:t xml:space="preserve"> </w:t>
      </w:r>
      <w:r w:rsidRPr="00990960">
        <w:rPr>
          <w:rFonts w:ascii="Times New Roman" w:hAnsi="Times New Roman" w:cs="Times New Roman"/>
        </w:rPr>
        <w:t xml:space="preserve">(дата звернення: </w:t>
      </w:r>
      <w:r w:rsidRPr="00990960">
        <w:rPr>
          <w:rFonts w:ascii="Times New Roman" w:hAnsi="Times New Roman" w:cs="Times New Roman"/>
          <w:lang w:val="uk-UA"/>
        </w:rPr>
        <w:t>06</w:t>
      </w:r>
      <w:r w:rsidRPr="00990960">
        <w:rPr>
          <w:rFonts w:ascii="Times New Roman" w:hAnsi="Times New Roman" w:cs="Times New Roman"/>
        </w:rPr>
        <w:t>.</w:t>
      </w:r>
      <w:r w:rsidRPr="00990960">
        <w:rPr>
          <w:rFonts w:ascii="Times New Roman" w:hAnsi="Times New Roman" w:cs="Times New Roman"/>
          <w:lang w:val="uk-UA"/>
        </w:rPr>
        <w:t>11</w:t>
      </w:r>
      <w:r w:rsidRPr="00990960">
        <w:rPr>
          <w:rFonts w:ascii="Times New Roman" w:hAnsi="Times New Roman" w:cs="Times New Roman"/>
        </w:rPr>
        <w:t>.2023)</w:t>
      </w:r>
      <w:r w:rsidRPr="00990960">
        <w:rPr>
          <w:rFonts w:ascii="Times New Roman" w:hAnsi="Times New Roman" w:cs="Times New Roman"/>
          <w:lang w:val="uk-UA"/>
        </w:rPr>
        <w:t>.</w:t>
      </w:r>
    </w:p>
    <w:sectPr w:rsidR="00990960" w:rsidRPr="000F7734" w:rsidSect="003D4DDB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3F" w:rsidRDefault="00F8053F">
      <w:r>
        <w:separator/>
      </w:r>
    </w:p>
  </w:endnote>
  <w:endnote w:type="continuationSeparator" w:id="0">
    <w:p w:rsidR="00F8053F" w:rsidRDefault="00F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3F" w:rsidRDefault="00F8053F"/>
  </w:footnote>
  <w:footnote w:type="continuationSeparator" w:id="0">
    <w:p w:rsidR="00F8053F" w:rsidRDefault="00F805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4106"/>
    <w:multiLevelType w:val="hybridMultilevel"/>
    <w:tmpl w:val="5B9A7E72"/>
    <w:lvl w:ilvl="0" w:tplc="DEF04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7C"/>
    <w:rsid w:val="000219B0"/>
    <w:rsid w:val="000F7734"/>
    <w:rsid w:val="001C1038"/>
    <w:rsid w:val="001F6F52"/>
    <w:rsid w:val="00224734"/>
    <w:rsid w:val="003D4DDB"/>
    <w:rsid w:val="004B3EC1"/>
    <w:rsid w:val="00512B60"/>
    <w:rsid w:val="005B45EF"/>
    <w:rsid w:val="0060675D"/>
    <w:rsid w:val="00733253"/>
    <w:rsid w:val="008204E2"/>
    <w:rsid w:val="008F3968"/>
    <w:rsid w:val="00990960"/>
    <w:rsid w:val="00A86925"/>
    <w:rsid w:val="00AB73A6"/>
    <w:rsid w:val="00C01EE1"/>
    <w:rsid w:val="00D8068A"/>
    <w:rsid w:val="00DA617C"/>
    <w:rsid w:val="00E9217C"/>
    <w:rsid w:val="00F204E5"/>
    <w:rsid w:val="00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F7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0F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timeline/Infrastrukturni-proekt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ustoms.gov.ua/zapobigannia-proiavam-koruptsi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r.gov.ua/reports/zvit-pro-diyalnist-derzhavnogo-byuro-rozsliduvan-za-2022-r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4986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2023-11-02T11:54:00Z</dcterms:created>
  <dcterms:modified xsi:type="dcterms:W3CDTF">2023-11-06T14:00:00Z</dcterms:modified>
</cp:coreProperties>
</file>