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947" w:rsidRPr="00D40F57" w:rsidRDefault="00D861F9" w:rsidP="00D861F9">
      <w:pPr>
        <w:spacing w:after="0" w:line="360" w:lineRule="auto"/>
        <w:rPr>
          <w:rFonts w:ascii="Times New Roman" w:hAnsi="Times New Roman" w:cs="Times New Roman"/>
          <w:i/>
          <w:sz w:val="28"/>
          <w:szCs w:val="28"/>
          <w:lang w:val="uk-UA"/>
        </w:rPr>
      </w:pPr>
      <w:r>
        <w:rPr>
          <w:rFonts w:ascii="Times New Roman" w:hAnsi="Times New Roman" w:cs="Times New Roman"/>
          <w:sz w:val="28"/>
          <w:szCs w:val="28"/>
          <w:lang w:val="uk-UA"/>
        </w:rPr>
        <w:t>УДК</w:t>
      </w:r>
      <w:r w:rsidR="00D40F57">
        <w:rPr>
          <w:rFonts w:ascii="Times New Roman" w:hAnsi="Times New Roman" w:cs="Times New Roman"/>
          <w:sz w:val="28"/>
          <w:szCs w:val="28"/>
          <w:lang w:val="en-US"/>
        </w:rPr>
        <w:t xml:space="preserve"> 94</w:t>
      </w:r>
      <w:r w:rsidR="00D40F57">
        <w:rPr>
          <w:rFonts w:ascii="Times New Roman" w:hAnsi="Times New Roman" w:cs="Times New Roman"/>
          <w:sz w:val="28"/>
          <w:szCs w:val="28"/>
          <w:lang w:val="uk-UA"/>
        </w:rPr>
        <w:t>(47+57)+070</w:t>
      </w:r>
      <w:r w:rsidR="005740E0">
        <w:rPr>
          <w:rFonts w:ascii="Times New Roman" w:hAnsi="Times New Roman" w:cs="Times New Roman"/>
          <w:sz w:val="28"/>
          <w:szCs w:val="28"/>
          <w:lang w:val="uk-UA"/>
        </w:rPr>
        <w:tab/>
      </w:r>
      <w:r w:rsidR="005740E0">
        <w:rPr>
          <w:rFonts w:ascii="Times New Roman" w:hAnsi="Times New Roman" w:cs="Times New Roman"/>
          <w:sz w:val="28"/>
          <w:szCs w:val="28"/>
          <w:lang w:val="uk-UA"/>
        </w:rPr>
        <w:tab/>
      </w:r>
      <w:r w:rsidR="005740E0">
        <w:rPr>
          <w:rFonts w:ascii="Times New Roman" w:hAnsi="Times New Roman" w:cs="Times New Roman"/>
          <w:sz w:val="28"/>
          <w:szCs w:val="28"/>
          <w:lang w:val="uk-UA"/>
        </w:rPr>
        <w:tab/>
      </w:r>
      <w:r w:rsidR="005740E0">
        <w:rPr>
          <w:rFonts w:ascii="Times New Roman" w:hAnsi="Times New Roman" w:cs="Times New Roman"/>
          <w:sz w:val="28"/>
          <w:szCs w:val="28"/>
          <w:lang w:val="uk-UA"/>
        </w:rPr>
        <w:tab/>
      </w:r>
      <w:r w:rsidR="005740E0">
        <w:rPr>
          <w:rFonts w:ascii="Times New Roman" w:hAnsi="Times New Roman" w:cs="Times New Roman"/>
          <w:sz w:val="28"/>
          <w:szCs w:val="28"/>
          <w:lang w:val="uk-UA"/>
        </w:rPr>
        <w:tab/>
      </w:r>
      <w:r w:rsidR="005740E0">
        <w:rPr>
          <w:rFonts w:ascii="Times New Roman" w:hAnsi="Times New Roman" w:cs="Times New Roman"/>
          <w:sz w:val="28"/>
          <w:szCs w:val="28"/>
          <w:lang w:val="uk-UA"/>
        </w:rPr>
        <w:tab/>
      </w:r>
      <w:r w:rsidR="005740E0">
        <w:rPr>
          <w:rFonts w:ascii="Times New Roman" w:hAnsi="Times New Roman" w:cs="Times New Roman"/>
          <w:sz w:val="28"/>
          <w:szCs w:val="28"/>
          <w:lang w:val="uk-UA"/>
        </w:rPr>
        <w:tab/>
      </w:r>
      <w:r w:rsidR="005740E0">
        <w:rPr>
          <w:rFonts w:ascii="Times New Roman" w:hAnsi="Times New Roman" w:cs="Times New Roman"/>
          <w:sz w:val="28"/>
          <w:szCs w:val="28"/>
          <w:lang w:val="uk-UA"/>
        </w:rPr>
        <w:tab/>
      </w:r>
      <w:r w:rsidR="00BD4947" w:rsidRPr="00BD4947">
        <w:rPr>
          <w:rFonts w:ascii="Times New Roman" w:hAnsi="Times New Roman" w:cs="Times New Roman"/>
          <w:i/>
          <w:sz w:val="28"/>
          <w:szCs w:val="28"/>
          <w:lang w:val="uk-UA"/>
        </w:rPr>
        <w:t>Аксюк </w:t>
      </w:r>
      <w:r w:rsidRPr="00BD4947">
        <w:rPr>
          <w:rFonts w:ascii="Times New Roman" w:hAnsi="Times New Roman" w:cs="Times New Roman"/>
          <w:i/>
          <w:sz w:val="28"/>
          <w:szCs w:val="28"/>
          <w:lang w:val="uk-UA"/>
        </w:rPr>
        <w:t>М</w:t>
      </w:r>
      <w:r w:rsidR="00BD4947" w:rsidRPr="00BD4947">
        <w:rPr>
          <w:rFonts w:ascii="Times New Roman" w:hAnsi="Times New Roman" w:cs="Times New Roman"/>
          <w:i/>
          <w:sz w:val="28"/>
          <w:szCs w:val="28"/>
          <w:lang w:val="uk-UA"/>
        </w:rPr>
        <w:t>.Б.</w:t>
      </w:r>
    </w:p>
    <w:p w:rsidR="00EE224E" w:rsidRDefault="00167D15" w:rsidP="00D861F9">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РАДЯНСЬКА ПРЕСА ЯК ІНСТРУМЕНТ АНТИРЕЛІГІЙНОЇ</w:t>
      </w:r>
      <w:r w:rsidRPr="00D861F9">
        <w:rPr>
          <w:rFonts w:ascii="Times New Roman" w:hAnsi="Times New Roman" w:cs="Times New Roman"/>
          <w:b/>
          <w:sz w:val="28"/>
          <w:szCs w:val="28"/>
          <w:lang w:val="uk-UA"/>
        </w:rPr>
        <w:t xml:space="preserve"> </w:t>
      </w:r>
      <w:r>
        <w:rPr>
          <w:rFonts w:ascii="Times New Roman" w:hAnsi="Times New Roman" w:cs="Times New Roman"/>
          <w:b/>
          <w:sz w:val="28"/>
          <w:szCs w:val="28"/>
          <w:lang w:val="uk-UA"/>
        </w:rPr>
        <w:t>БОРОТЬБИ</w:t>
      </w:r>
      <w:r w:rsidRPr="00D861F9">
        <w:rPr>
          <w:rFonts w:ascii="Times New Roman" w:hAnsi="Times New Roman" w:cs="Times New Roman"/>
          <w:b/>
          <w:sz w:val="28"/>
          <w:szCs w:val="28"/>
          <w:lang w:val="uk-UA"/>
        </w:rPr>
        <w:t>: ОСНОВНІ НАРАТИВИ</w:t>
      </w:r>
      <w:r>
        <w:rPr>
          <w:rFonts w:ascii="Times New Roman" w:hAnsi="Times New Roman" w:cs="Times New Roman"/>
          <w:b/>
          <w:sz w:val="28"/>
          <w:szCs w:val="28"/>
          <w:lang w:val="uk-UA"/>
        </w:rPr>
        <w:t xml:space="preserve"> АТЕЇСТИЧНОЇ ПРОПАГАНДИ (1954-1964)</w:t>
      </w:r>
    </w:p>
    <w:p w:rsidR="00167D15" w:rsidRDefault="005679C9" w:rsidP="00167D1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Нові виклики, що по стали перед радянським керівництвом</w:t>
      </w:r>
      <w:r w:rsidR="000B606F">
        <w:rPr>
          <w:rFonts w:ascii="Times New Roman" w:hAnsi="Times New Roman" w:cs="Times New Roman"/>
          <w:sz w:val="28"/>
          <w:szCs w:val="28"/>
          <w:lang w:val="uk-UA"/>
        </w:rPr>
        <w:t xml:space="preserve"> після смерті Сталіна </w:t>
      </w:r>
      <w:r>
        <w:rPr>
          <w:rFonts w:ascii="Times New Roman" w:hAnsi="Times New Roman" w:cs="Times New Roman"/>
          <w:sz w:val="28"/>
          <w:szCs w:val="28"/>
          <w:lang w:val="uk-UA"/>
        </w:rPr>
        <w:t xml:space="preserve">змусили їх </w:t>
      </w:r>
      <w:r w:rsidR="00816E34">
        <w:rPr>
          <w:rFonts w:ascii="Times New Roman" w:hAnsi="Times New Roman" w:cs="Times New Roman"/>
          <w:sz w:val="28"/>
          <w:szCs w:val="28"/>
          <w:lang w:val="uk-UA"/>
        </w:rPr>
        <w:t xml:space="preserve">до </w:t>
      </w:r>
      <w:r w:rsidR="000B606F">
        <w:rPr>
          <w:rFonts w:ascii="Times New Roman" w:hAnsi="Times New Roman" w:cs="Times New Roman"/>
          <w:sz w:val="28"/>
          <w:szCs w:val="28"/>
          <w:lang w:val="uk-UA"/>
        </w:rPr>
        <w:t>активно</w:t>
      </w:r>
      <w:r>
        <w:rPr>
          <w:rFonts w:ascii="Times New Roman" w:hAnsi="Times New Roman" w:cs="Times New Roman"/>
          <w:sz w:val="28"/>
          <w:szCs w:val="28"/>
          <w:lang w:val="uk-UA"/>
        </w:rPr>
        <w:t>го</w:t>
      </w:r>
      <w:r w:rsidR="000B606F">
        <w:rPr>
          <w:rFonts w:ascii="Times New Roman" w:hAnsi="Times New Roman" w:cs="Times New Roman"/>
          <w:sz w:val="28"/>
          <w:szCs w:val="28"/>
          <w:lang w:val="uk-UA"/>
        </w:rPr>
        <w:t xml:space="preserve"> </w:t>
      </w:r>
      <w:r>
        <w:rPr>
          <w:rFonts w:ascii="Times New Roman" w:hAnsi="Times New Roman" w:cs="Times New Roman"/>
          <w:sz w:val="28"/>
          <w:szCs w:val="28"/>
          <w:lang w:val="uk-UA"/>
        </w:rPr>
        <w:t>пошуку інших способів керування державою</w:t>
      </w:r>
      <w:r w:rsidR="000B606F">
        <w:rPr>
          <w:rFonts w:ascii="Times New Roman" w:hAnsi="Times New Roman" w:cs="Times New Roman"/>
          <w:sz w:val="28"/>
          <w:szCs w:val="28"/>
          <w:lang w:val="uk-UA"/>
        </w:rPr>
        <w:t>.</w:t>
      </w:r>
      <w:r>
        <w:rPr>
          <w:rFonts w:ascii="Times New Roman" w:hAnsi="Times New Roman" w:cs="Times New Roman"/>
          <w:sz w:val="28"/>
          <w:szCs w:val="28"/>
          <w:lang w:val="uk-UA"/>
        </w:rPr>
        <w:t xml:space="preserve"> Докладаючи зусиль, щоби не залишитись за бортом головних трендів післявоєнного розвитку світу, основним змістом яких була лібералізація, керівництво СРСР одразу вдається до здійснення ліберальних за змістом реформ.</w:t>
      </w:r>
      <w:r w:rsidR="000B606F">
        <w:rPr>
          <w:rFonts w:ascii="Times New Roman" w:hAnsi="Times New Roman" w:cs="Times New Roman"/>
          <w:sz w:val="28"/>
          <w:szCs w:val="28"/>
          <w:lang w:val="uk-UA"/>
        </w:rPr>
        <w:t xml:space="preserve"> </w:t>
      </w:r>
      <w:r w:rsidR="00816E34">
        <w:rPr>
          <w:rFonts w:ascii="Times New Roman" w:hAnsi="Times New Roman" w:cs="Times New Roman"/>
          <w:sz w:val="28"/>
          <w:szCs w:val="28"/>
          <w:lang w:val="uk-UA"/>
        </w:rPr>
        <w:t>Радянська влада відмовляє</w:t>
      </w:r>
      <w:r>
        <w:rPr>
          <w:rFonts w:ascii="Times New Roman" w:hAnsi="Times New Roman" w:cs="Times New Roman"/>
          <w:sz w:val="28"/>
          <w:szCs w:val="28"/>
          <w:lang w:val="uk-UA"/>
        </w:rPr>
        <w:t>ться від застосування масових репресій, союзним республікам надається</w:t>
      </w:r>
      <w:r w:rsidR="00816E34">
        <w:rPr>
          <w:rFonts w:ascii="Times New Roman" w:hAnsi="Times New Roman" w:cs="Times New Roman"/>
          <w:sz w:val="28"/>
          <w:szCs w:val="28"/>
          <w:lang w:val="uk-UA"/>
        </w:rPr>
        <w:t xml:space="preserve"> ширша політична і економічна свобода, зрештою ХХ з’їзд КПРС засуджує культ особи Сталіна. Через політику десталінізації партійні керівники намагались довести конкурентоспроможність і життєздатність соціалістичного експерименту перед лицем нових викликів. </w:t>
      </w:r>
    </w:p>
    <w:p w:rsidR="00EA1313" w:rsidRDefault="00EA1313" w:rsidP="00167D1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Процеси десталінізації парадоксальним чином позначились на релігійній сфері. Відмовившись від практики масових репресій, провівши амністію частини політв’язнів радянське керівництво вдалось до масштабної антирелігійної кампанії (1958-1964 рр.), котру порівнюють із політикою войовничого атеїзму 1920-1930-х років.</w:t>
      </w:r>
      <w:r w:rsidR="00DB7F9A">
        <w:rPr>
          <w:rFonts w:ascii="Times New Roman" w:hAnsi="Times New Roman" w:cs="Times New Roman"/>
          <w:sz w:val="28"/>
          <w:szCs w:val="28"/>
          <w:lang w:val="uk-UA"/>
        </w:rPr>
        <w:t xml:space="preserve"> Щоправда існувала суттєва відмінність, що роз</w:t>
      </w:r>
      <w:r w:rsidR="001B6A4B">
        <w:rPr>
          <w:rFonts w:ascii="Times New Roman" w:hAnsi="Times New Roman" w:cs="Times New Roman"/>
          <w:sz w:val="28"/>
          <w:szCs w:val="28"/>
          <w:lang w:val="uk-UA"/>
        </w:rPr>
        <w:t>межову</w:t>
      </w:r>
      <w:r w:rsidR="00DB7F9A">
        <w:rPr>
          <w:rFonts w:ascii="Times New Roman" w:hAnsi="Times New Roman" w:cs="Times New Roman"/>
          <w:sz w:val="28"/>
          <w:szCs w:val="28"/>
          <w:lang w:val="uk-UA"/>
        </w:rPr>
        <w:t xml:space="preserve">є ці два періоди. З високих трибун партійних з’їздів було </w:t>
      </w:r>
      <w:r w:rsidR="00F30EDA">
        <w:rPr>
          <w:rFonts w:ascii="Times New Roman" w:hAnsi="Times New Roman" w:cs="Times New Roman"/>
          <w:sz w:val="28"/>
          <w:szCs w:val="28"/>
          <w:lang w:val="uk-UA"/>
        </w:rPr>
        <w:t>оголошено</w:t>
      </w:r>
      <w:r w:rsidR="00DB7F9A">
        <w:rPr>
          <w:rFonts w:ascii="Times New Roman" w:hAnsi="Times New Roman" w:cs="Times New Roman"/>
          <w:sz w:val="28"/>
          <w:szCs w:val="28"/>
          <w:lang w:val="uk-UA"/>
        </w:rPr>
        <w:t xml:space="preserve"> про відмирання соціальних коренів релігії у СРСР і перенесення боротьби у </w:t>
      </w:r>
      <w:r w:rsidR="00F30EDA">
        <w:rPr>
          <w:rFonts w:ascii="Times New Roman" w:hAnsi="Times New Roman" w:cs="Times New Roman"/>
          <w:sz w:val="28"/>
          <w:szCs w:val="28"/>
          <w:lang w:val="uk-UA"/>
        </w:rPr>
        <w:t>сферу ідеологічного</w:t>
      </w:r>
      <w:r w:rsidR="00DB7F9A">
        <w:rPr>
          <w:rFonts w:ascii="Times New Roman" w:hAnsi="Times New Roman" w:cs="Times New Roman"/>
          <w:sz w:val="28"/>
          <w:szCs w:val="28"/>
          <w:lang w:val="uk-UA"/>
        </w:rPr>
        <w:t xml:space="preserve"> протистояння </w:t>
      </w:r>
      <w:r w:rsidR="00E105B3">
        <w:rPr>
          <w:rFonts w:ascii="Times New Roman" w:hAnsi="Times New Roman" w:cs="Times New Roman"/>
          <w:sz w:val="28"/>
          <w:szCs w:val="28"/>
          <w:lang w:val="uk-UA"/>
        </w:rPr>
        <w:t xml:space="preserve">наукового матеріалістичного світогляду </w:t>
      </w:r>
      <w:r w:rsidR="00C26D01">
        <w:rPr>
          <w:rFonts w:ascii="Times New Roman" w:hAnsi="Times New Roman" w:cs="Times New Roman"/>
          <w:sz w:val="28"/>
          <w:szCs w:val="28"/>
          <w:lang w:val="uk-UA"/>
        </w:rPr>
        <w:t>з ненауковим ідеалістичним.</w:t>
      </w:r>
    </w:p>
    <w:p w:rsidR="00C26D01" w:rsidRDefault="00562B69" w:rsidP="00167D1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Така постановка питання не передбачала</w:t>
      </w:r>
      <w:r w:rsidR="00D71091">
        <w:rPr>
          <w:rFonts w:ascii="Times New Roman" w:hAnsi="Times New Roman" w:cs="Times New Roman"/>
          <w:sz w:val="28"/>
          <w:szCs w:val="28"/>
          <w:lang w:val="uk-UA"/>
        </w:rPr>
        <w:t xml:space="preserve"> застосування</w:t>
      </w:r>
      <w:r>
        <w:rPr>
          <w:rFonts w:ascii="Times New Roman" w:hAnsi="Times New Roman" w:cs="Times New Roman"/>
          <w:sz w:val="28"/>
          <w:szCs w:val="28"/>
          <w:lang w:val="uk-UA"/>
        </w:rPr>
        <w:t xml:space="preserve"> </w:t>
      </w:r>
      <w:r w:rsidR="00816E34">
        <w:rPr>
          <w:rFonts w:ascii="Times New Roman" w:hAnsi="Times New Roman" w:cs="Times New Roman"/>
          <w:sz w:val="28"/>
          <w:szCs w:val="28"/>
          <w:lang w:val="uk-UA"/>
        </w:rPr>
        <w:t>терору</w:t>
      </w:r>
      <w:r>
        <w:rPr>
          <w:rFonts w:ascii="Times New Roman" w:hAnsi="Times New Roman" w:cs="Times New Roman"/>
          <w:sz w:val="28"/>
          <w:szCs w:val="28"/>
          <w:lang w:val="uk-UA"/>
        </w:rPr>
        <w:t>,</w:t>
      </w:r>
      <w:r w:rsidR="00816E34">
        <w:rPr>
          <w:rFonts w:ascii="Times New Roman" w:hAnsi="Times New Roman" w:cs="Times New Roman"/>
          <w:sz w:val="28"/>
          <w:szCs w:val="28"/>
          <w:lang w:val="uk-UA"/>
        </w:rPr>
        <w:t xml:space="preserve"> що був характерним для 20-30-х років ХХ ст.,</w:t>
      </w:r>
      <w:r>
        <w:rPr>
          <w:rFonts w:ascii="Times New Roman" w:hAnsi="Times New Roman" w:cs="Times New Roman"/>
          <w:sz w:val="28"/>
          <w:szCs w:val="28"/>
          <w:lang w:val="uk-UA"/>
        </w:rPr>
        <w:t xml:space="preserve"> але і не виключала адміністративного</w:t>
      </w:r>
      <w:r w:rsidR="00D71091">
        <w:rPr>
          <w:rFonts w:ascii="Times New Roman" w:hAnsi="Times New Roman" w:cs="Times New Roman"/>
          <w:sz w:val="28"/>
          <w:szCs w:val="28"/>
          <w:lang w:val="uk-UA"/>
        </w:rPr>
        <w:t xml:space="preserve"> втручання</w:t>
      </w:r>
      <w:r>
        <w:rPr>
          <w:rFonts w:ascii="Times New Roman" w:hAnsi="Times New Roman" w:cs="Times New Roman"/>
          <w:sz w:val="28"/>
          <w:szCs w:val="28"/>
          <w:lang w:val="uk-UA"/>
        </w:rPr>
        <w:t>, економічного</w:t>
      </w:r>
      <w:r w:rsidR="00D71091">
        <w:rPr>
          <w:rFonts w:ascii="Times New Roman" w:hAnsi="Times New Roman" w:cs="Times New Roman"/>
          <w:sz w:val="28"/>
          <w:szCs w:val="28"/>
          <w:lang w:val="uk-UA"/>
        </w:rPr>
        <w:t xml:space="preserve"> тиску або</w:t>
      </w:r>
      <w:r>
        <w:rPr>
          <w:rFonts w:ascii="Times New Roman" w:hAnsi="Times New Roman" w:cs="Times New Roman"/>
          <w:sz w:val="28"/>
          <w:szCs w:val="28"/>
          <w:lang w:val="uk-UA"/>
        </w:rPr>
        <w:t xml:space="preserve"> </w:t>
      </w:r>
      <w:r w:rsidR="00D71091">
        <w:rPr>
          <w:rFonts w:ascii="Times New Roman" w:hAnsi="Times New Roman" w:cs="Times New Roman"/>
          <w:sz w:val="28"/>
          <w:szCs w:val="28"/>
          <w:lang w:val="uk-UA"/>
        </w:rPr>
        <w:t>правових обмежень</w:t>
      </w:r>
      <w:r>
        <w:rPr>
          <w:rFonts w:ascii="Times New Roman" w:hAnsi="Times New Roman" w:cs="Times New Roman"/>
          <w:sz w:val="28"/>
          <w:szCs w:val="28"/>
          <w:lang w:val="uk-UA"/>
        </w:rPr>
        <w:t>.</w:t>
      </w:r>
      <w:r w:rsidR="00D71091">
        <w:rPr>
          <w:rFonts w:ascii="Times New Roman" w:hAnsi="Times New Roman" w:cs="Times New Roman"/>
          <w:sz w:val="28"/>
          <w:szCs w:val="28"/>
          <w:lang w:val="uk-UA"/>
        </w:rPr>
        <w:t xml:space="preserve"> А також вимагала збільш</w:t>
      </w:r>
      <w:r w:rsidR="00801D56">
        <w:rPr>
          <w:rFonts w:ascii="Times New Roman" w:hAnsi="Times New Roman" w:cs="Times New Roman"/>
          <w:sz w:val="28"/>
          <w:szCs w:val="28"/>
          <w:lang w:val="uk-UA"/>
        </w:rPr>
        <w:t>е</w:t>
      </w:r>
      <w:r w:rsidR="00D71091">
        <w:rPr>
          <w:rFonts w:ascii="Times New Roman" w:hAnsi="Times New Roman" w:cs="Times New Roman"/>
          <w:sz w:val="28"/>
          <w:szCs w:val="28"/>
          <w:lang w:val="uk-UA"/>
        </w:rPr>
        <w:t>ння впливу на масову свідомість, що неодмінно мало призвести до зростання ролі мас-медіа, зокрема друкованої періодики.</w:t>
      </w:r>
      <w:r w:rsidR="00BD0C8F">
        <w:rPr>
          <w:rFonts w:ascii="Times New Roman" w:hAnsi="Times New Roman" w:cs="Times New Roman"/>
          <w:sz w:val="28"/>
          <w:szCs w:val="28"/>
          <w:lang w:val="uk-UA"/>
        </w:rPr>
        <w:t xml:space="preserve"> Дослідження тоталітарного минулого і способів подолання його наслідків обумовлюють </w:t>
      </w:r>
      <w:r w:rsidR="00BD0C8F">
        <w:rPr>
          <w:rFonts w:ascii="Times New Roman" w:hAnsi="Times New Roman" w:cs="Times New Roman"/>
          <w:b/>
          <w:sz w:val="28"/>
          <w:szCs w:val="28"/>
          <w:lang w:val="uk-UA"/>
        </w:rPr>
        <w:lastRenderedPageBreak/>
        <w:t xml:space="preserve">актуальність </w:t>
      </w:r>
      <w:r w:rsidR="00BD0C8F">
        <w:rPr>
          <w:rFonts w:ascii="Times New Roman" w:hAnsi="Times New Roman" w:cs="Times New Roman"/>
          <w:sz w:val="28"/>
          <w:szCs w:val="28"/>
          <w:lang w:val="uk-UA"/>
        </w:rPr>
        <w:t xml:space="preserve">запропонованої теми. Особливо у контексті гібридного характеру </w:t>
      </w:r>
      <w:r w:rsidR="00830DC4">
        <w:rPr>
          <w:rFonts w:ascii="Times New Roman" w:hAnsi="Times New Roman" w:cs="Times New Roman"/>
          <w:sz w:val="28"/>
          <w:szCs w:val="28"/>
          <w:lang w:val="uk-UA"/>
        </w:rPr>
        <w:t>інформаційної війни, як складової частини російсько-української війни.</w:t>
      </w:r>
    </w:p>
    <w:p w:rsidR="002E3A5E" w:rsidRDefault="005C72EF" w:rsidP="00167D1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Релігійну політику доби «відлиги» у своїх</w:t>
      </w:r>
      <w:r w:rsidR="001D5F19">
        <w:rPr>
          <w:rFonts w:ascii="Times New Roman" w:hAnsi="Times New Roman" w:cs="Times New Roman"/>
          <w:sz w:val="28"/>
          <w:szCs w:val="28"/>
          <w:lang w:val="uk-UA"/>
        </w:rPr>
        <w:t xml:space="preserve"> роботах досліджували: Петро Бондарчук, Віктор </w:t>
      </w:r>
      <w:proofErr w:type="spellStart"/>
      <w:r w:rsidR="001D5F19">
        <w:rPr>
          <w:rFonts w:ascii="Times New Roman" w:hAnsi="Times New Roman" w:cs="Times New Roman"/>
          <w:sz w:val="28"/>
          <w:szCs w:val="28"/>
          <w:lang w:val="uk-UA"/>
        </w:rPr>
        <w:t>Войналович</w:t>
      </w:r>
      <w:proofErr w:type="spellEnd"/>
      <w:r w:rsidR="001D5F19">
        <w:rPr>
          <w:rFonts w:ascii="Times New Roman" w:hAnsi="Times New Roman" w:cs="Times New Roman"/>
          <w:sz w:val="28"/>
          <w:szCs w:val="28"/>
          <w:lang w:val="uk-UA"/>
        </w:rPr>
        <w:t xml:space="preserve">, Ілля </w:t>
      </w:r>
      <w:proofErr w:type="spellStart"/>
      <w:r w:rsidR="001D5F19">
        <w:rPr>
          <w:rFonts w:ascii="Times New Roman" w:hAnsi="Times New Roman" w:cs="Times New Roman"/>
          <w:sz w:val="28"/>
          <w:szCs w:val="28"/>
          <w:lang w:val="uk-UA"/>
        </w:rPr>
        <w:t>Луковенко</w:t>
      </w:r>
      <w:proofErr w:type="spellEnd"/>
      <w:r w:rsidR="001D5F19">
        <w:rPr>
          <w:rFonts w:ascii="Times New Roman" w:hAnsi="Times New Roman" w:cs="Times New Roman"/>
          <w:sz w:val="28"/>
          <w:szCs w:val="28"/>
          <w:lang w:val="uk-UA"/>
        </w:rPr>
        <w:t xml:space="preserve">, Наталя Шліхта, Володимир </w:t>
      </w:r>
      <w:proofErr w:type="spellStart"/>
      <w:r w:rsidR="001D5F19">
        <w:rPr>
          <w:rFonts w:ascii="Times New Roman" w:hAnsi="Times New Roman" w:cs="Times New Roman"/>
          <w:sz w:val="28"/>
          <w:szCs w:val="28"/>
          <w:lang w:val="uk-UA"/>
        </w:rPr>
        <w:t>Єленський</w:t>
      </w:r>
      <w:proofErr w:type="spellEnd"/>
      <w:r w:rsidR="001D5F19">
        <w:rPr>
          <w:rFonts w:ascii="Times New Roman" w:hAnsi="Times New Roman" w:cs="Times New Roman"/>
          <w:sz w:val="28"/>
          <w:szCs w:val="28"/>
          <w:lang w:val="uk-UA"/>
        </w:rPr>
        <w:t>, Анатолій Колодний, Володимир Пащенко, Сергій</w:t>
      </w:r>
      <w:r w:rsidR="001D5F19" w:rsidRPr="00764D34">
        <w:rPr>
          <w:rFonts w:ascii="Times New Roman" w:hAnsi="Times New Roman" w:cs="Times New Roman"/>
          <w:sz w:val="28"/>
          <w:szCs w:val="28"/>
          <w:lang w:val="uk-UA"/>
        </w:rPr>
        <w:t xml:space="preserve"> </w:t>
      </w:r>
      <w:r w:rsidR="001D5F19">
        <w:rPr>
          <w:rFonts w:ascii="Times New Roman" w:hAnsi="Times New Roman" w:cs="Times New Roman"/>
          <w:sz w:val="28"/>
          <w:szCs w:val="28"/>
          <w:lang w:val="uk-UA"/>
        </w:rPr>
        <w:t xml:space="preserve">Яремчук, Майкл Бурдо та ін. </w:t>
      </w:r>
      <w:r w:rsidR="00816E34">
        <w:rPr>
          <w:rFonts w:ascii="Times New Roman" w:hAnsi="Times New Roman" w:cs="Times New Roman"/>
          <w:sz w:val="28"/>
          <w:szCs w:val="28"/>
          <w:lang w:val="uk-UA"/>
        </w:rPr>
        <w:t xml:space="preserve">У своїй більшості дослідники погоджуються із тим, що релігійні організації </w:t>
      </w:r>
      <w:r w:rsidR="00630556">
        <w:rPr>
          <w:rFonts w:ascii="Times New Roman" w:hAnsi="Times New Roman" w:cs="Times New Roman"/>
          <w:sz w:val="28"/>
          <w:szCs w:val="28"/>
          <w:lang w:val="uk-UA"/>
        </w:rPr>
        <w:t>виглядали як можлива і цілком реальна альтернатива існуючій комуністичній ідеології. Що зрештою представляло загрозу для партії влади і зумовило подальший наступ на релігію</w:t>
      </w:r>
      <w:r w:rsidR="00D66876">
        <w:rPr>
          <w:rFonts w:ascii="Times New Roman" w:hAnsi="Times New Roman" w:cs="Times New Roman"/>
          <w:sz w:val="28"/>
          <w:szCs w:val="28"/>
          <w:lang w:val="uk-UA"/>
        </w:rPr>
        <w:t xml:space="preserve">. </w:t>
      </w:r>
      <w:r w:rsidR="002E3A5E">
        <w:rPr>
          <w:rFonts w:ascii="Times New Roman" w:hAnsi="Times New Roman" w:cs="Times New Roman"/>
          <w:sz w:val="28"/>
          <w:szCs w:val="28"/>
          <w:lang w:val="uk-UA"/>
        </w:rPr>
        <w:t>Менше з тим, на нашу думку, із поля зору науковців випадає політичний потенціал наявний у релігійних організаціях.</w:t>
      </w:r>
    </w:p>
    <w:p w:rsidR="00B746FB" w:rsidRDefault="002E3A5E" w:rsidP="00081EC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Наявність потенційного політичного конкурента із міцною матеріальною базою, ідеологією, фінансовою незалежністю, що користується підтримкою населення, цілком здатен пояснити ту цілеспрямованість з якою нищились релігійні організації. Дана</w:t>
      </w:r>
      <w:r w:rsidR="00081ECE">
        <w:rPr>
          <w:rFonts w:ascii="Times New Roman" w:hAnsi="Times New Roman" w:cs="Times New Roman"/>
          <w:sz w:val="28"/>
          <w:szCs w:val="28"/>
          <w:lang w:val="uk-UA"/>
        </w:rPr>
        <w:t xml:space="preserve"> розвідка має своєю </w:t>
      </w:r>
      <w:r w:rsidR="00081ECE" w:rsidRPr="00081ECE">
        <w:rPr>
          <w:rFonts w:ascii="Times New Roman" w:hAnsi="Times New Roman" w:cs="Times New Roman"/>
          <w:b/>
          <w:sz w:val="28"/>
          <w:szCs w:val="28"/>
          <w:lang w:val="uk-UA"/>
        </w:rPr>
        <w:t>метою</w:t>
      </w:r>
      <w:r w:rsidR="00081ECE">
        <w:rPr>
          <w:rFonts w:ascii="Times New Roman" w:hAnsi="Times New Roman" w:cs="Times New Roman"/>
          <w:sz w:val="28"/>
          <w:szCs w:val="28"/>
          <w:lang w:val="uk-UA"/>
        </w:rPr>
        <w:t xml:space="preserve"> визначити роль преси, як інструменту здійснення політичного тиску на релігійні організації у період «відлиги». </w:t>
      </w:r>
      <w:r w:rsidR="00D66876">
        <w:rPr>
          <w:rFonts w:ascii="Times New Roman" w:hAnsi="Times New Roman" w:cs="Times New Roman"/>
          <w:sz w:val="28"/>
          <w:szCs w:val="28"/>
          <w:lang w:val="uk-UA"/>
        </w:rPr>
        <w:t>Як</w:t>
      </w:r>
      <w:r w:rsidR="00081ECE">
        <w:rPr>
          <w:rFonts w:ascii="Times New Roman" w:hAnsi="Times New Roman" w:cs="Times New Roman"/>
          <w:sz w:val="28"/>
          <w:szCs w:val="28"/>
          <w:lang w:val="uk-UA"/>
        </w:rPr>
        <w:t xml:space="preserve"> правило діяльність ЗМІ у наукових розвідках розглядали крізь призму</w:t>
      </w:r>
      <w:r w:rsidR="00D66876">
        <w:rPr>
          <w:rFonts w:ascii="Times New Roman" w:hAnsi="Times New Roman" w:cs="Times New Roman"/>
          <w:sz w:val="28"/>
          <w:szCs w:val="28"/>
          <w:lang w:val="uk-UA"/>
        </w:rPr>
        <w:t xml:space="preserve"> науково-атеїстичного вихо</w:t>
      </w:r>
      <w:r w:rsidR="00081ECE">
        <w:rPr>
          <w:rFonts w:ascii="Times New Roman" w:hAnsi="Times New Roman" w:cs="Times New Roman"/>
          <w:sz w:val="28"/>
          <w:szCs w:val="28"/>
          <w:lang w:val="uk-UA"/>
        </w:rPr>
        <w:t>вання чи пропаганди, до яких можна віднести статті</w:t>
      </w:r>
      <w:r w:rsidR="00D66876">
        <w:rPr>
          <w:rFonts w:ascii="Times New Roman" w:hAnsi="Times New Roman" w:cs="Times New Roman"/>
          <w:sz w:val="28"/>
          <w:szCs w:val="28"/>
          <w:lang w:val="uk-UA"/>
        </w:rPr>
        <w:t xml:space="preserve"> Наталі Шліхти</w:t>
      </w:r>
      <w:r w:rsidR="00713B06" w:rsidRPr="002E3A5E">
        <w:rPr>
          <w:rFonts w:ascii="Times New Roman" w:hAnsi="Times New Roman" w:cs="Times New Roman"/>
          <w:sz w:val="28"/>
          <w:szCs w:val="28"/>
          <w:lang w:val="uk-UA"/>
        </w:rPr>
        <w:t xml:space="preserve"> [</w:t>
      </w:r>
      <w:r w:rsidR="003C6968">
        <w:rPr>
          <w:rFonts w:ascii="Times New Roman" w:hAnsi="Times New Roman" w:cs="Times New Roman"/>
          <w:sz w:val="28"/>
          <w:szCs w:val="28"/>
          <w:lang w:val="uk-UA"/>
        </w:rPr>
        <w:t>2</w:t>
      </w:r>
      <w:r w:rsidR="003C6968" w:rsidRPr="003C6968">
        <w:rPr>
          <w:rFonts w:ascii="Times New Roman" w:hAnsi="Times New Roman" w:cs="Times New Roman"/>
          <w:sz w:val="28"/>
          <w:szCs w:val="28"/>
        </w:rPr>
        <w:t>5</w:t>
      </w:r>
      <w:r w:rsidR="00713B06" w:rsidRPr="002E3A5E">
        <w:rPr>
          <w:rFonts w:ascii="Times New Roman" w:hAnsi="Times New Roman" w:cs="Times New Roman"/>
          <w:sz w:val="28"/>
          <w:szCs w:val="28"/>
          <w:lang w:val="uk-UA"/>
        </w:rPr>
        <w:t>]</w:t>
      </w:r>
      <w:r w:rsidR="00D66876">
        <w:rPr>
          <w:rFonts w:ascii="Times New Roman" w:hAnsi="Times New Roman" w:cs="Times New Roman"/>
          <w:sz w:val="28"/>
          <w:szCs w:val="28"/>
          <w:lang w:val="uk-UA"/>
        </w:rPr>
        <w:t xml:space="preserve"> та Ольги </w:t>
      </w:r>
      <w:proofErr w:type="spellStart"/>
      <w:r w:rsidR="00D66876">
        <w:rPr>
          <w:rFonts w:ascii="Times New Roman" w:hAnsi="Times New Roman" w:cs="Times New Roman"/>
          <w:sz w:val="28"/>
          <w:szCs w:val="28"/>
          <w:lang w:val="uk-UA"/>
        </w:rPr>
        <w:t>Т</w:t>
      </w:r>
      <w:r w:rsidR="00E46E75">
        <w:rPr>
          <w:rFonts w:ascii="Times New Roman" w:hAnsi="Times New Roman" w:cs="Times New Roman"/>
          <w:sz w:val="28"/>
          <w:szCs w:val="28"/>
          <w:lang w:val="uk-UA"/>
        </w:rPr>
        <w:t>євікової</w:t>
      </w:r>
      <w:proofErr w:type="spellEnd"/>
      <w:r w:rsidR="00713B06" w:rsidRPr="002E3A5E">
        <w:rPr>
          <w:rFonts w:ascii="Times New Roman" w:hAnsi="Times New Roman" w:cs="Times New Roman"/>
          <w:sz w:val="28"/>
          <w:szCs w:val="28"/>
          <w:lang w:val="uk-UA"/>
        </w:rPr>
        <w:t xml:space="preserve"> [</w:t>
      </w:r>
      <w:r w:rsidR="006A12C9">
        <w:rPr>
          <w:rFonts w:ascii="Times New Roman" w:hAnsi="Times New Roman" w:cs="Times New Roman"/>
          <w:sz w:val="28"/>
          <w:szCs w:val="28"/>
          <w:lang w:val="uk-UA"/>
        </w:rPr>
        <w:t>9</w:t>
      </w:r>
      <w:r w:rsidR="00713B06" w:rsidRPr="002E3A5E">
        <w:rPr>
          <w:rFonts w:ascii="Times New Roman" w:hAnsi="Times New Roman" w:cs="Times New Roman"/>
          <w:sz w:val="28"/>
          <w:szCs w:val="28"/>
          <w:lang w:val="uk-UA"/>
        </w:rPr>
        <w:t>]</w:t>
      </w:r>
      <w:r w:rsidR="00E46E75">
        <w:rPr>
          <w:rFonts w:ascii="Times New Roman" w:hAnsi="Times New Roman" w:cs="Times New Roman"/>
          <w:sz w:val="28"/>
          <w:szCs w:val="28"/>
          <w:lang w:val="uk-UA"/>
        </w:rPr>
        <w:t>.</w:t>
      </w:r>
      <w:r w:rsidR="00713B06" w:rsidRPr="002E3A5E">
        <w:rPr>
          <w:rFonts w:ascii="Times New Roman" w:hAnsi="Times New Roman" w:cs="Times New Roman"/>
          <w:sz w:val="28"/>
          <w:szCs w:val="28"/>
          <w:lang w:val="uk-UA"/>
        </w:rPr>
        <w:t xml:space="preserve"> </w:t>
      </w:r>
      <w:r w:rsidR="00713B06">
        <w:rPr>
          <w:rFonts w:ascii="Times New Roman" w:hAnsi="Times New Roman" w:cs="Times New Roman"/>
          <w:sz w:val="28"/>
          <w:szCs w:val="28"/>
          <w:lang w:val="uk-UA"/>
        </w:rPr>
        <w:t>Регіональні особливості використання преси у антирелігійній пропаганді п</w:t>
      </w:r>
      <w:r w:rsidR="001B6A4B">
        <w:rPr>
          <w:rFonts w:ascii="Times New Roman" w:hAnsi="Times New Roman" w:cs="Times New Roman"/>
          <w:sz w:val="28"/>
          <w:szCs w:val="28"/>
          <w:lang w:val="uk-UA"/>
        </w:rPr>
        <w:t>роаналізовані</w:t>
      </w:r>
      <w:r w:rsidR="00081ECE">
        <w:rPr>
          <w:rFonts w:ascii="Times New Roman" w:hAnsi="Times New Roman" w:cs="Times New Roman"/>
          <w:sz w:val="28"/>
          <w:szCs w:val="28"/>
          <w:lang w:val="uk-UA"/>
        </w:rPr>
        <w:t xml:space="preserve"> у роботі</w:t>
      </w:r>
      <w:r w:rsidR="00713B06">
        <w:rPr>
          <w:rFonts w:ascii="Times New Roman" w:hAnsi="Times New Roman" w:cs="Times New Roman"/>
          <w:sz w:val="28"/>
          <w:szCs w:val="28"/>
          <w:lang w:val="uk-UA"/>
        </w:rPr>
        <w:t xml:space="preserve"> </w:t>
      </w:r>
      <w:r w:rsidR="00081ECE">
        <w:rPr>
          <w:rFonts w:ascii="Times New Roman" w:hAnsi="Times New Roman" w:cs="Times New Roman"/>
          <w:sz w:val="28"/>
          <w:szCs w:val="28"/>
          <w:lang w:val="uk-UA"/>
        </w:rPr>
        <w:t xml:space="preserve">Марини </w:t>
      </w:r>
      <w:proofErr w:type="spellStart"/>
      <w:r w:rsidR="00713B06">
        <w:rPr>
          <w:rFonts w:ascii="Times New Roman" w:hAnsi="Times New Roman" w:cs="Times New Roman"/>
          <w:sz w:val="28"/>
          <w:szCs w:val="28"/>
          <w:lang w:val="uk-UA"/>
        </w:rPr>
        <w:t>Грибеник</w:t>
      </w:r>
      <w:proofErr w:type="spellEnd"/>
      <w:r w:rsidR="00713B06">
        <w:rPr>
          <w:rFonts w:ascii="Times New Roman" w:hAnsi="Times New Roman" w:cs="Times New Roman"/>
          <w:sz w:val="28"/>
          <w:szCs w:val="28"/>
          <w:lang w:val="uk-UA"/>
        </w:rPr>
        <w:t xml:space="preserve"> </w:t>
      </w:r>
      <w:r w:rsidR="00713B06" w:rsidRPr="00081ECE">
        <w:rPr>
          <w:rFonts w:ascii="Times New Roman" w:hAnsi="Times New Roman" w:cs="Times New Roman"/>
          <w:sz w:val="28"/>
          <w:szCs w:val="28"/>
          <w:lang w:val="uk-UA"/>
        </w:rPr>
        <w:t>[</w:t>
      </w:r>
      <w:r w:rsidR="006A12C9" w:rsidRPr="00081ECE">
        <w:rPr>
          <w:rFonts w:ascii="Times New Roman" w:hAnsi="Times New Roman" w:cs="Times New Roman"/>
          <w:sz w:val="28"/>
          <w:szCs w:val="28"/>
          <w:lang w:val="uk-UA"/>
        </w:rPr>
        <w:t>1</w:t>
      </w:r>
      <w:r w:rsidR="003C6968" w:rsidRPr="003C6968">
        <w:rPr>
          <w:rFonts w:ascii="Times New Roman" w:hAnsi="Times New Roman" w:cs="Times New Roman"/>
          <w:sz w:val="28"/>
          <w:szCs w:val="28"/>
        </w:rPr>
        <w:t>4</w:t>
      </w:r>
      <w:r w:rsidR="00713B06" w:rsidRPr="00081ECE">
        <w:rPr>
          <w:rFonts w:ascii="Times New Roman" w:hAnsi="Times New Roman" w:cs="Times New Roman"/>
          <w:sz w:val="28"/>
          <w:szCs w:val="28"/>
          <w:lang w:val="uk-UA"/>
        </w:rPr>
        <w:t>]</w:t>
      </w:r>
      <w:r w:rsidR="00713B06">
        <w:rPr>
          <w:rFonts w:ascii="Times New Roman" w:hAnsi="Times New Roman" w:cs="Times New Roman"/>
          <w:sz w:val="28"/>
          <w:szCs w:val="28"/>
          <w:lang w:val="uk-UA"/>
        </w:rPr>
        <w:t>.</w:t>
      </w:r>
      <w:r w:rsidR="00081ECE">
        <w:rPr>
          <w:rFonts w:ascii="Times New Roman" w:hAnsi="Times New Roman" w:cs="Times New Roman"/>
          <w:sz w:val="28"/>
          <w:szCs w:val="28"/>
          <w:lang w:val="uk-UA"/>
        </w:rPr>
        <w:t xml:space="preserve"> Відповідно, </w:t>
      </w:r>
      <w:r w:rsidR="00081ECE" w:rsidRPr="00081ECE">
        <w:rPr>
          <w:rFonts w:ascii="Times New Roman" w:hAnsi="Times New Roman" w:cs="Times New Roman"/>
          <w:b/>
          <w:sz w:val="28"/>
          <w:szCs w:val="28"/>
          <w:lang w:val="uk-UA"/>
        </w:rPr>
        <w:t>п</w:t>
      </w:r>
      <w:r w:rsidR="00713B06">
        <w:rPr>
          <w:rFonts w:ascii="Times New Roman" w:hAnsi="Times New Roman" w:cs="Times New Roman"/>
          <w:b/>
          <w:sz w:val="28"/>
          <w:szCs w:val="28"/>
          <w:lang w:val="uk-UA"/>
        </w:rPr>
        <w:t xml:space="preserve">редметом </w:t>
      </w:r>
      <w:r w:rsidR="00713B06">
        <w:rPr>
          <w:rFonts w:ascii="Times New Roman" w:hAnsi="Times New Roman" w:cs="Times New Roman"/>
          <w:sz w:val="28"/>
          <w:szCs w:val="28"/>
          <w:lang w:val="uk-UA"/>
        </w:rPr>
        <w:t>дослідження є радянська преса, як один із інструментів здійснення релігійної політики СРСР</w:t>
      </w:r>
      <w:r w:rsidR="001B6A4B">
        <w:rPr>
          <w:rFonts w:ascii="Times New Roman" w:hAnsi="Times New Roman" w:cs="Times New Roman"/>
          <w:sz w:val="28"/>
          <w:szCs w:val="28"/>
          <w:lang w:val="uk-UA"/>
        </w:rPr>
        <w:t xml:space="preserve">, </w:t>
      </w:r>
      <w:r w:rsidR="001B6A4B" w:rsidRPr="001B6A4B">
        <w:rPr>
          <w:rFonts w:ascii="Times New Roman" w:hAnsi="Times New Roman" w:cs="Times New Roman"/>
          <w:b/>
          <w:sz w:val="28"/>
          <w:szCs w:val="28"/>
          <w:lang w:val="uk-UA"/>
        </w:rPr>
        <w:t>о</w:t>
      </w:r>
      <w:r w:rsidR="00713B06">
        <w:rPr>
          <w:rFonts w:ascii="Times New Roman" w:hAnsi="Times New Roman" w:cs="Times New Roman"/>
          <w:b/>
          <w:sz w:val="28"/>
          <w:szCs w:val="28"/>
          <w:lang w:val="uk-UA"/>
        </w:rPr>
        <w:t xml:space="preserve">б’єктом </w:t>
      </w:r>
      <w:r w:rsidR="00713B06">
        <w:rPr>
          <w:rFonts w:ascii="Times New Roman" w:hAnsi="Times New Roman" w:cs="Times New Roman"/>
          <w:sz w:val="28"/>
          <w:szCs w:val="28"/>
          <w:lang w:val="uk-UA"/>
        </w:rPr>
        <w:t>– антирелігійна пропаганда.</w:t>
      </w:r>
      <w:r w:rsidR="001B6A4B">
        <w:rPr>
          <w:rFonts w:ascii="Times New Roman" w:hAnsi="Times New Roman" w:cs="Times New Roman"/>
          <w:sz w:val="28"/>
          <w:szCs w:val="28"/>
          <w:lang w:val="uk-UA"/>
        </w:rPr>
        <w:t xml:space="preserve"> У розв’язані поставленої мети необхідно звернути увагу на динаміку публікацій</w:t>
      </w:r>
      <w:r w:rsidR="00C321A2">
        <w:rPr>
          <w:rFonts w:ascii="Times New Roman" w:hAnsi="Times New Roman" w:cs="Times New Roman"/>
          <w:sz w:val="28"/>
          <w:szCs w:val="28"/>
          <w:lang w:val="uk-UA"/>
        </w:rPr>
        <w:t>, а також</w:t>
      </w:r>
      <w:r w:rsidR="00C321A2" w:rsidRPr="00C321A2">
        <w:rPr>
          <w:rFonts w:ascii="Times New Roman" w:hAnsi="Times New Roman" w:cs="Times New Roman"/>
          <w:sz w:val="28"/>
          <w:szCs w:val="28"/>
          <w:lang w:val="uk-UA"/>
        </w:rPr>
        <w:t xml:space="preserve"> </w:t>
      </w:r>
      <w:r w:rsidR="00C321A2">
        <w:rPr>
          <w:rFonts w:ascii="Times New Roman" w:hAnsi="Times New Roman" w:cs="Times New Roman"/>
          <w:sz w:val="28"/>
          <w:szCs w:val="28"/>
          <w:lang w:val="uk-UA"/>
        </w:rPr>
        <w:t>як змінювався характер газетних і журнальних статей до початку і у період антирелігійної кампанії.</w:t>
      </w:r>
    </w:p>
    <w:p w:rsidR="00472B7A" w:rsidRPr="00B7611E" w:rsidRDefault="00713B06" w:rsidP="00B746F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Виклад основного матеріалу. </w:t>
      </w:r>
      <w:r w:rsidR="00F3228C">
        <w:rPr>
          <w:rFonts w:ascii="Times New Roman" w:hAnsi="Times New Roman" w:cs="Times New Roman"/>
          <w:sz w:val="28"/>
          <w:szCs w:val="28"/>
          <w:lang w:val="uk-UA"/>
        </w:rPr>
        <w:t xml:space="preserve">У період пізньої епохи правління Сталіна релігійним організаціям було дозволено відновити діяльність, дозволялось проведення богослужінь, відкриття церков, реєстрацію релігійних громад. Відновлювалась система духовної освіти, релігійним організаціям навіть надавали обмежене право юридичної особи, що дозволяло здійснювати </w:t>
      </w:r>
      <w:r w:rsidR="00F3228C">
        <w:rPr>
          <w:rFonts w:ascii="Times New Roman" w:hAnsi="Times New Roman" w:cs="Times New Roman"/>
          <w:sz w:val="28"/>
          <w:szCs w:val="28"/>
          <w:lang w:val="uk-UA"/>
        </w:rPr>
        <w:lastRenderedPageBreak/>
        <w:t>фінансові операції.</w:t>
      </w:r>
      <w:r w:rsidR="00472B7A">
        <w:rPr>
          <w:rFonts w:ascii="Times New Roman" w:hAnsi="Times New Roman" w:cs="Times New Roman"/>
          <w:sz w:val="28"/>
          <w:szCs w:val="28"/>
          <w:lang w:val="uk-UA"/>
        </w:rPr>
        <w:t xml:space="preserve"> Хоча останнє напряму суперечило декрету РНК</w:t>
      </w:r>
      <w:r w:rsidR="00FB2D7F">
        <w:rPr>
          <w:rFonts w:ascii="Times New Roman" w:hAnsi="Times New Roman" w:cs="Times New Roman"/>
          <w:sz w:val="28"/>
          <w:szCs w:val="28"/>
          <w:lang w:val="uk-UA"/>
        </w:rPr>
        <w:t xml:space="preserve"> від 5 лютого 1918 р.</w:t>
      </w:r>
      <w:r w:rsidR="00F63B43">
        <w:rPr>
          <w:rFonts w:ascii="Times New Roman" w:hAnsi="Times New Roman" w:cs="Times New Roman"/>
          <w:sz w:val="28"/>
          <w:szCs w:val="28"/>
          <w:lang w:val="uk-UA"/>
        </w:rPr>
        <w:t xml:space="preserve"> Безумовно, що  не від великого співчуття або духовного поклику </w:t>
      </w:r>
      <w:r w:rsidR="00C45050">
        <w:rPr>
          <w:rFonts w:ascii="Times New Roman" w:hAnsi="Times New Roman" w:cs="Times New Roman"/>
          <w:sz w:val="28"/>
          <w:szCs w:val="28"/>
          <w:lang w:val="uk-UA"/>
        </w:rPr>
        <w:t>лідер радянської держави пішов на легалізацію діяльності релігійних організацій у 1943 р.</w:t>
      </w:r>
      <w:r w:rsidR="00956CF0">
        <w:rPr>
          <w:rFonts w:ascii="Times New Roman" w:hAnsi="Times New Roman" w:cs="Times New Roman"/>
          <w:sz w:val="28"/>
          <w:szCs w:val="28"/>
          <w:lang w:val="uk-UA"/>
        </w:rPr>
        <w:t xml:space="preserve"> Умови воєнного часу ставили перед керівництвом СРСР питання щодо консолідації населення держави і спрямування дій у боротьбі проти нацистської Німеччини</w:t>
      </w:r>
      <w:r w:rsidR="00B7611E">
        <w:rPr>
          <w:rFonts w:ascii="Times New Roman" w:hAnsi="Times New Roman" w:cs="Times New Roman"/>
          <w:sz w:val="28"/>
          <w:szCs w:val="28"/>
          <w:lang w:val="uk-UA"/>
        </w:rPr>
        <w:t xml:space="preserve">, та і на міжнародній арені це могло дати свої дивіденди </w:t>
      </w:r>
      <w:r w:rsidR="00B7611E" w:rsidRPr="004D3179">
        <w:rPr>
          <w:rFonts w:ascii="Times New Roman" w:hAnsi="Times New Roman" w:cs="Times New Roman"/>
          <w:sz w:val="28"/>
          <w:szCs w:val="28"/>
          <w:lang w:val="uk-UA"/>
        </w:rPr>
        <w:t>[</w:t>
      </w:r>
      <w:r w:rsidR="004D3179" w:rsidRPr="004D3179">
        <w:rPr>
          <w:rFonts w:ascii="Times New Roman" w:hAnsi="Times New Roman" w:cs="Times New Roman"/>
          <w:sz w:val="28"/>
          <w:szCs w:val="28"/>
          <w:lang w:val="uk-UA"/>
        </w:rPr>
        <w:t>1,</w:t>
      </w:r>
      <w:r w:rsidR="00B7611E" w:rsidRPr="004D3179">
        <w:rPr>
          <w:rFonts w:ascii="Times New Roman" w:hAnsi="Times New Roman" w:cs="Times New Roman"/>
          <w:sz w:val="28"/>
          <w:szCs w:val="28"/>
          <w:lang w:val="uk-UA"/>
        </w:rPr>
        <w:t xml:space="preserve"> с. 34].</w:t>
      </w:r>
    </w:p>
    <w:p w:rsidR="00A65DB6" w:rsidRDefault="00E928A4" w:rsidP="00B746F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Фактично переслідуючи власні, суто прагматичні цілі, з </w:t>
      </w:r>
      <w:r w:rsidR="001C1EB4">
        <w:rPr>
          <w:rFonts w:ascii="Times New Roman" w:hAnsi="Times New Roman" w:cs="Times New Roman"/>
          <w:sz w:val="28"/>
          <w:szCs w:val="28"/>
          <w:lang w:val="uk-UA"/>
        </w:rPr>
        <w:t xml:space="preserve">власної </w:t>
      </w:r>
      <w:r>
        <w:rPr>
          <w:rFonts w:ascii="Times New Roman" w:hAnsi="Times New Roman" w:cs="Times New Roman"/>
          <w:sz w:val="28"/>
          <w:szCs w:val="28"/>
          <w:lang w:val="uk-UA"/>
        </w:rPr>
        <w:t>ініціат</w:t>
      </w:r>
      <w:r w:rsidR="001C1EB4">
        <w:rPr>
          <w:rFonts w:ascii="Times New Roman" w:hAnsi="Times New Roman" w:cs="Times New Roman"/>
          <w:sz w:val="28"/>
          <w:szCs w:val="28"/>
          <w:lang w:val="uk-UA"/>
        </w:rPr>
        <w:t xml:space="preserve">иви </w:t>
      </w:r>
      <w:proofErr w:type="spellStart"/>
      <w:r w:rsidR="001C1EB4">
        <w:rPr>
          <w:rFonts w:ascii="Times New Roman" w:hAnsi="Times New Roman" w:cs="Times New Roman"/>
          <w:sz w:val="28"/>
          <w:szCs w:val="28"/>
          <w:lang w:val="uk-UA"/>
        </w:rPr>
        <w:t>Й. Сталі</w:t>
      </w:r>
      <w:proofErr w:type="spellEnd"/>
      <w:r w:rsidR="001C1EB4">
        <w:rPr>
          <w:rFonts w:ascii="Times New Roman" w:hAnsi="Times New Roman" w:cs="Times New Roman"/>
          <w:sz w:val="28"/>
          <w:szCs w:val="28"/>
          <w:lang w:val="uk-UA"/>
        </w:rPr>
        <w:t>ном</w:t>
      </w:r>
      <w:r>
        <w:rPr>
          <w:rFonts w:ascii="Times New Roman" w:hAnsi="Times New Roman" w:cs="Times New Roman"/>
          <w:sz w:val="28"/>
          <w:szCs w:val="28"/>
          <w:lang w:val="uk-UA"/>
        </w:rPr>
        <w:t xml:space="preserve"> були створенні умови, коли легалізовані конфесії змогли певною мірою покращити своє фінансове і матеріальне положення і збільшити кількість прихильників.</w:t>
      </w:r>
      <w:r w:rsidR="00B7611E">
        <w:rPr>
          <w:rFonts w:ascii="Times New Roman" w:hAnsi="Times New Roman" w:cs="Times New Roman"/>
          <w:sz w:val="28"/>
          <w:szCs w:val="28"/>
          <w:lang w:val="uk-UA"/>
        </w:rPr>
        <w:t xml:space="preserve"> Такий стан справ у подальшому міг призвести до політичної консолідації окремих груп населення. Релігійна ідеологія, що далека від марксистських засад, підкріплена матеріальною базою та фінансовою незалежністю, створювали потенційну можливість для перетворення релігійних організацій у політичні.</w:t>
      </w:r>
    </w:p>
    <w:p w:rsidR="00EF4820" w:rsidRDefault="00B7611E" w:rsidP="006D6D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Щоби не бути голослівними наведемо </w:t>
      </w:r>
      <w:r w:rsidR="00FA786C">
        <w:rPr>
          <w:rFonts w:ascii="Times New Roman" w:hAnsi="Times New Roman" w:cs="Times New Roman"/>
          <w:sz w:val="28"/>
          <w:szCs w:val="28"/>
          <w:lang w:val="uk-UA"/>
        </w:rPr>
        <w:t>слова</w:t>
      </w:r>
      <w:r w:rsidR="006D6D7F">
        <w:rPr>
          <w:rFonts w:ascii="Times New Roman" w:hAnsi="Times New Roman" w:cs="Times New Roman"/>
          <w:sz w:val="28"/>
          <w:szCs w:val="28"/>
          <w:lang w:val="uk-UA"/>
        </w:rPr>
        <w:t xml:space="preserve"> голови відділу агітації і пропаганди</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Л. Ф. Іль</w:t>
      </w:r>
      <w:r w:rsidR="00A65DB6">
        <w:rPr>
          <w:rFonts w:ascii="Times New Roman" w:hAnsi="Times New Roman" w:cs="Times New Roman"/>
          <w:sz w:val="28"/>
          <w:szCs w:val="28"/>
          <w:lang w:val="uk-UA"/>
        </w:rPr>
        <w:t>і</w:t>
      </w:r>
      <w:r>
        <w:rPr>
          <w:rFonts w:ascii="Times New Roman" w:hAnsi="Times New Roman" w:cs="Times New Roman"/>
          <w:sz w:val="28"/>
          <w:szCs w:val="28"/>
          <w:lang w:val="uk-UA"/>
        </w:rPr>
        <w:t>ч</w:t>
      </w:r>
      <w:proofErr w:type="spellEnd"/>
      <w:r>
        <w:rPr>
          <w:rFonts w:ascii="Times New Roman" w:hAnsi="Times New Roman" w:cs="Times New Roman"/>
          <w:sz w:val="28"/>
          <w:szCs w:val="28"/>
          <w:lang w:val="uk-UA"/>
        </w:rPr>
        <w:t>ова із програмної статті 1964 р. «</w:t>
      </w:r>
      <w:r w:rsidRPr="005951BE">
        <w:rPr>
          <w:rFonts w:ascii="Times New Roman" w:hAnsi="Times New Roman" w:cs="Times New Roman"/>
          <w:sz w:val="28"/>
          <w:szCs w:val="28"/>
          <w:lang w:val="uk-UA"/>
        </w:rPr>
        <w:t>Формування наукового світогляду та атеїстичне виховання</w:t>
      </w:r>
      <w:r>
        <w:rPr>
          <w:rFonts w:ascii="Times New Roman" w:hAnsi="Times New Roman" w:cs="Times New Roman"/>
          <w:sz w:val="28"/>
          <w:szCs w:val="28"/>
          <w:lang w:val="uk-UA"/>
        </w:rPr>
        <w:t>».</w:t>
      </w:r>
      <w:r w:rsidR="00A65DB6">
        <w:rPr>
          <w:rFonts w:ascii="Times New Roman" w:hAnsi="Times New Roman" w:cs="Times New Roman"/>
          <w:sz w:val="28"/>
          <w:szCs w:val="28"/>
          <w:lang w:val="uk-UA"/>
        </w:rPr>
        <w:t xml:space="preserve"> Він пише: «</w:t>
      </w:r>
      <w:r w:rsidR="00A65DB6" w:rsidRPr="005951BE">
        <w:rPr>
          <w:rFonts w:ascii="Times New Roman" w:hAnsi="Times New Roman" w:cs="Times New Roman"/>
          <w:sz w:val="28"/>
          <w:szCs w:val="28"/>
          <w:lang w:val="uk-UA"/>
        </w:rPr>
        <w:t xml:space="preserve">Виключною здатністю до пристосування відрізняється церква у соціальних питаннях: релігія показується як засіб соціальних перетворень, </w:t>
      </w:r>
      <w:r w:rsidR="00A65DB6" w:rsidRPr="005951BE">
        <w:rPr>
          <w:rFonts w:ascii="Times New Roman" w:hAnsi="Times New Roman" w:cs="Times New Roman"/>
          <w:i/>
          <w:sz w:val="28"/>
          <w:szCs w:val="28"/>
          <w:lang w:val="uk-UA"/>
        </w:rPr>
        <w:t>за ознаками віросповідання створенні політичні партії</w:t>
      </w:r>
      <w:r w:rsidR="00A65DB6">
        <w:rPr>
          <w:rFonts w:ascii="Times New Roman" w:hAnsi="Times New Roman" w:cs="Times New Roman"/>
          <w:i/>
          <w:sz w:val="28"/>
          <w:szCs w:val="28"/>
          <w:lang w:val="uk-UA"/>
        </w:rPr>
        <w:t xml:space="preserve"> </w:t>
      </w:r>
      <w:r w:rsidR="00A65DB6">
        <w:rPr>
          <w:rFonts w:ascii="Times New Roman" w:hAnsi="Times New Roman" w:cs="Times New Roman"/>
          <w:sz w:val="28"/>
          <w:szCs w:val="28"/>
          <w:lang w:val="uk-UA"/>
        </w:rPr>
        <w:t xml:space="preserve">(курсив наш – </w:t>
      </w:r>
      <w:r w:rsidR="006A12C9" w:rsidRPr="006A12C9">
        <w:rPr>
          <w:rFonts w:ascii="Times New Roman" w:hAnsi="Times New Roman" w:cs="Times New Roman"/>
          <w:b/>
          <w:sz w:val="28"/>
          <w:szCs w:val="28"/>
          <w:lang w:val="uk-UA"/>
        </w:rPr>
        <w:t>А.</w:t>
      </w:r>
      <w:r w:rsidR="006A12C9">
        <w:rPr>
          <w:rFonts w:ascii="Times New Roman" w:hAnsi="Times New Roman" w:cs="Times New Roman"/>
          <w:b/>
          <w:sz w:val="28"/>
          <w:szCs w:val="28"/>
          <w:lang w:val="uk-UA"/>
        </w:rPr>
        <w:t>М.</w:t>
      </w:r>
      <w:r w:rsidR="00A65DB6">
        <w:rPr>
          <w:rFonts w:ascii="Times New Roman" w:hAnsi="Times New Roman" w:cs="Times New Roman"/>
          <w:sz w:val="28"/>
          <w:szCs w:val="28"/>
          <w:lang w:val="uk-UA"/>
        </w:rPr>
        <w:t>)</w:t>
      </w:r>
      <w:r w:rsidR="00301AB1">
        <w:rPr>
          <w:rFonts w:ascii="Times New Roman" w:hAnsi="Times New Roman" w:cs="Times New Roman"/>
          <w:sz w:val="28"/>
          <w:szCs w:val="28"/>
          <w:lang w:val="uk-UA"/>
        </w:rPr>
        <w:t xml:space="preserve">, професійні </w:t>
      </w:r>
      <w:r w:rsidR="009706C6" w:rsidRPr="00301AB1">
        <w:rPr>
          <w:rFonts w:ascii="Times New Roman" w:hAnsi="Times New Roman" w:cs="Times New Roman"/>
          <w:sz w:val="28"/>
          <w:szCs w:val="28"/>
          <w:lang w:val="uk-UA"/>
        </w:rPr>
        <w:t>спілки</w:t>
      </w:r>
      <w:r w:rsidR="006A12C9" w:rsidRPr="00301AB1">
        <w:rPr>
          <w:rFonts w:ascii="Times New Roman" w:hAnsi="Times New Roman" w:cs="Times New Roman"/>
          <w:sz w:val="28"/>
          <w:szCs w:val="28"/>
          <w:lang w:val="uk-UA"/>
        </w:rPr>
        <w:t>».</w:t>
      </w:r>
      <w:r w:rsidR="006A12C9">
        <w:rPr>
          <w:rFonts w:ascii="Times New Roman" w:hAnsi="Times New Roman" w:cs="Times New Roman"/>
          <w:sz w:val="28"/>
          <w:szCs w:val="28"/>
          <w:lang w:val="uk-UA"/>
        </w:rPr>
        <w:t xml:space="preserve"> – Що стосується</w:t>
      </w:r>
      <w:r w:rsidR="00A65DB6">
        <w:rPr>
          <w:rFonts w:ascii="Times New Roman" w:hAnsi="Times New Roman" w:cs="Times New Roman"/>
          <w:sz w:val="28"/>
          <w:szCs w:val="28"/>
          <w:lang w:val="uk-UA"/>
        </w:rPr>
        <w:t xml:space="preserve"> стану справ за кордоном, а далі додає: «</w:t>
      </w:r>
      <w:r w:rsidR="00A65DB6" w:rsidRPr="005951BE">
        <w:rPr>
          <w:rFonts w:ascii="Times New Roman" w:hAnsi="Times New Roman" w:cs="Times New Roman"/>
          <w:sz w:val="28"/>
          <w:szCs w:val="28"/>
          <w:lang w:val="uk-UA"/>
        </w:rPr>
        <w:t xml:space="preserve">Окремі керівники сектантських товариств, особливо протизаконно діючих, спекулюють на релігійних відчуттях віруючих у </w:t>
      </w:r>
      <w:r w:rsidR="00A65DB6" w:rsidRPr="001F7E48">
        <w:rPr>
          <w:rFonts w:ascii="Times New Roman" w:hAnsi="Times New Roman" w:cs="Times New Roman"/>
          <w:sz w:val="28"/>
          <w:szCs w:val="28"/>
          <w:lang w:val="uk-UA"/>
        </w:rPr>
        <w:t xml:space="preserve">ворожих радянському народу </w:t>
      </w:r>
      <w:r w:rsidR="00A65DB6" w:rsidRPr="001F7E48">
        <w:rPr>
          <w:rFonts w:ascii="Times New Roman" w:hAnsi="Times New Roman" w:cs="Times New Roman"/>
          <w:i/>
          <w:sz w:val="28"/>
          <w:szCs w:val="28"/>
          <w:lang w:val="uk-UA"/>
        </w:rPr>
        <w:t>політичних цілях</w:t>
      </w:r>
      <w:r w:rsidR="00A65DB6" w:rsidRPr="001F7E48">
        <w:rPr>
          <w:rFonts w:ascii="Times New Roman" w:hAnsi="Times New Roman" w:cs="Times New Roman"/>
          <w:sz w:val="28"/>
          <w:szCs w:val="28"/>
          <w:lang w:val="uk-UA"/>
        </w:rPr>
        <w:t>»</w:t>
      </w:r>
      <w:r w:rsidR="001C3D82" w:rsidRPr="001F7E48">
        <w:rPr>
          <w:rFonts w:ascii="Times New Roman" w:hAnsi="Times New Roman" w:cs="Times New Roman"/>
          <w:sz w:val="28"/>
          <w:szCs w:val="28"/>
          <w:lang w:val="uk-UA"/>
        </w:rPr>
        <w:t xml:space="preserve"> (курсив наш – </w:t>
      </w:r>
      <w:r w:rsidR="006A12C9" w:rsidRPr="006A12C9">
        <w:rPr>
          <w:rFonts w:ascii="Times New Roman" w:hAnsi="Times New Roman" w:cs="Times New Roman"/>
          <w:b/>
          <w:sz w:val="28"/>
          <w:szCs w:val="28"/>
          <w:lang w:val="uk-UA"/>
        </w:rPr>
        <w:t>А.</w:t>
      </w:r>
      <w:r w:rsidR="006A12C9">
        <w:rPr>
          <w:rFonts w:ascii="Times New Roman" w:hAnsi="Times New Roman" w:cs="Times New Roman"/>
          <w:b/>
          <w:sz w:val="28"/>
          <w:szCs w:val="28"/>
          <w:lang w:val="uk-UA"/>
        </w:rPr>
        <w:t>М.</w:t>
      </w:r>
      <w:r w:rsidR="001C3D82" w:rsidRPr="001F7E48">
        <w:rPr>
          <w:rFonts w:ascii="Times New Roman" w:hAnsi="Times New Roman" w:cs="Times New Roman"/>
          <w:sz w:val="28"/>
          <w:szCs w:val="28"/>
          <w:lang w:val="uk-UA"/>
        </w:rPr>
        <w:t>) [</w:t>
      </w:r>
      <w:r w:rsidR="004D3179" w:rsidRPr="001F7E48">
        <w:rPr>
          <w:rFonts w:ascii="Times New Roman" w:hAnsi="Times New Roman" w:cs="Times New Roman"/>
          <w:sz w:val="28"/>
          <w:szCs w:val="28"/>
          <w:lang w:val="uk-UA"/>
        </w:rPr>
        <w:t>2, с. </w:t>
      </w:r>
      <w:r w:rsidR="001F7E48" w:rsidRPr="001F7E48">
        <w:rPr>
          <w:rFonts w:ascii="Times New Roman" w:hAnsi="Times New Roman" w:cs="Times New Roman"/>
          <w:sz w:val="28"/>
          <w:szCs w:val="28"/>
          <w:lang w:val="uk-UA"/>
        </w:rPr>
        <w:t>28</w:t>
      </w:r>
      <w:r w:rsidR="001C3D82" w:rsidRPr="006A12C9">
        <w:rPr>
          <w:rFonts w:ascii="Times New Roman" w:hAnsi="Times New Roman" w:cs="Times New Roman"/>
          <w:sz w:val="28"/>
          <w:szCs w:val="28"/>
          <w:lang w:val="uk-UA"/>
        </w:rPr>
        <w:t>].</w:t>
      </w:r>
    </w:p>
    <w:p w:rsidR="006D6D7F" w:rsidRDefault="001C3D82" w:rsidP="006D6D7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Принаймні можна припустити, що небезпеки політичного характеру</w:t>
      </w:r>
      <w:r w:rsidR="006D6D7F">
        <w:rPr>
          <w:rFonts w:ascii="Times New Roman" w:hAnsi="Times New Roman" w:cs="Times New Roman"/>
          <w:sz w:val="28"/>
          <w:szCs w:val="28"/>
          <w:lang w:val="uk-UA"/>
        </w:rPr>
        <w:t>, що потенційно представляли релігійні організації,</w:t>
      </w:r>
      <w:r>
        <w:rPr>
          <w:rFonts w:ascii="Times New Roman" w:hAnsi="Times New Roman" w:cs="Times New Roman"/>
          <w:sz w:val="28"/>
          <w:szCs w:val="28"/>
          <w:lang w:val="uk-UA"/>
        </w:rPr>
        <w:t xml:space="preserve"> розглядались</w:t>
      </w:r>
      <w:r w:rsidR="006D6D7F">
        <w:rPr>
          <w:rFonts w:ascii="Times New Roman" w:hAnsi="Times New Roman" w:cs="Times New Roman"/>
          <w:sz w:val="28"/>
          <w:szCs w:val="28"/>
          <w:lang w:val="uk-UA"/>
        </w:rPr>
        <w:t xml:space="preserve"> ЦК КПРС, як </w:t>
      </w:r>
      <w:r w:rsidR="006D6D7F" w:rsidRPr="00301AB1">
        <w:rPr>
          <w:rFonts w:ascii="Times New Roman" w:hAnsi="Times New Roman" w:cs="Times New Roman"/>
          <w:sz w:val="28"/>
          <w:szCs w:val="28"/>
          <w:lang w:val="uk-UA"/>
        </w:rPr>
        <w:t xml:space="preserve">цілком </w:t>
      </w:r>
      <w:r w:rsidR="009706C6" w:rsidRPr="00301AB1">
        <w:rPr>
          <w:rFonts w:ascii="Times New Roman" w:hAnsi="Times New Roman" w:cs="Times New Roman"/>
          <w:sz w:val="28"/>
          <w:szCs w:val="28"/>
          <w:lang w:val="uk-UA"/>
        </w:rPr>
        <w:t>вірогідні</w:t>
      </w:r>
      <w:r w:rsidRPr="00301AB1">
        <w:rPr>
          <w:rFonts w:ascii="Times New Roman" w:hAnsi="Times New Roman" w:cs="Times New Roman"/>
          <w:sz w:val="28"/>
          <w:szCs w:val="28"/>
          <w:lang w:val="uk-UA"/>
        </w:rPr>
        <w:t xml:space="preserve">. </w:t>
      </w:r>
      <w:r w:rsidR="006D6D7F" w:rsidRPr="00301AB1">
        <w:rPr>
          <w:rFonts w:ascii="Times New Roman" w:hAnsi="Times New Roman" w:cs="Times New Roman"/>
          <w:sz w:val="28"/>
          <w:szCs w:val="28"/>
          <w:lang w:val="uk-UA"/>
        </w:rPr>
        <w:t>Тому</w:t>
      </w:r>
      <w:r w:rsidR="006D6D7F">
        <w:rPr>
          <w:rFonts w:ascii="Times New Roman" w:hAnsi="Times New Roman" w:cs="Times New Roman"/>
          <w:sz w:val="28"/>
          <w:szCs w:val="28"/>
          <w:lang w:val="uk-UA"/>
        </w:rPr>
        <w:t xml:space="preserve"> прийнята в</w:t>
      </w:r>
      <w:r w:rsidR="001E4CEA">
        <w:rPr>
          <w:rFonts w:ascii="Times New Roman" w:hAnsi="Times New Roman" w:cs="Times New Roman"/>
          <w:sz w:val="28"/>
          <w:szCs w:val="28"/>
          <w:lang w:val="uk-UA"/>
        </w:rPr>
        <w:t>же 7 липня 1954 р. постанова ЦК КПРС «</w:t>
      </w:r>
      <w:r w:rsidR="001E4CEA" w:rsidRPr="005951BE">
        <w:rPr>
          <w:rFonts w:ascii="Times New Roman" w:hAnsi="Times New Roman" w:cs="Times New Roman"/>
          <w:sz w:val="28"/>
          <w:szCs w:val="28"/>
          <w:lang w:val="uk-UA"/>
        </w:rPr>
        <w:t>Про великі недоліки у науково-атеїстичній пропаганді і заходи з її поліпшення</w:t>
      </w:r>
      <w:r w:rsidR="001E4CEA">
        <w:rPr>
          <w:rFonts w:ascii="Times New Roman" w:hAnsi="Times New Roman" w:cs="Times New Roman"/>
          <w:sz w:val="28"/>
          <w:szCs w:val="28"/>
          <w:lang w:val="uk-UA"/>
        </w:rPr>
        <w:t>»</w:t>
      </w:r>
      <w:r w:rsidR="006D6D7F">
        <w:rPr>
          <w:rFonts w:ascii="Times New Roman" w:hAnsi="Times New Roman" w:cs="Times New Roman"/>
          <w:sz w:val="28"/>
          <w:szCs w:val="28"/>
          <w:lang w:val="uk-UA"/>
        </w:rPr>
        <w:t xml:space="preserve"> не виглядає якоюсь випадковістю або взятою </w:t>
      </w:r>
      <w:r w:rsidR="006D6D7F">
        <w:rPr>
          <w:rFonts w:ascii="Times New Roman" w:hAnsi="Times New Roman" w:cs="Times New Roman"/>
          <w:sz w:val="28"/>
          <w:szCs w:val="28"/>
          <w:lang w:val="en-US"/>
        </w:rPr>
        <w:t>ex</w:t>
      </w:r>
      <w:r w:rsidR="006D6D7F" w:rsidRPr="006D6D7F">
        <w:rPr>
          <w:rFonts w:ascii="Times New Roman" w:hAnsi="Times New Roman" w:cs="Times New Roman"/>
          <w:sz w:val="28"/>
          <w:szCs w:val="28"/>
          <w:lang w:val="uk-UA"/>
        </w:rPr>
        <w:t xml:space="preserve"> </w:t>
      </w:r>
      <w:r w:rsidR="006D6D7F">
        <w:rPr>
          <w:rFonts w:ascii="Times New Roman" w:hAnsi="Times New Roman" w:cs="Times New Roman"/>
          <w:sz w:val="28"/>
          <w:szCs w:val="28"/>
          <w:lang w:val="en-US"/>
        </w:rPr>
        <w:t>nihilo</w:t>
      </w:r>
      <w:r w:rsidR="006D6D7F" w:rsidRPr="006D6D7F">
        <w:rPr>
          <w:rFonts w:ascii="Times New Roman" w:hAnsi="Times New Roman" w:cs="Times New Roman"/>
          <w:sz w:val="28"/>
          <w:szCs w:val="28"/>
          <w:lang w:val="uk-UA"/>
        </w:rPr>
        <w:t>.</w:t>
      </w:r>
      <w:r w:rsidR="006D6D7F">
        <w:rPr>
          <w:rFonts w:ascii="Times New Roman" w:hAnsi="Times New Roman" w:cs="Times New Roman"/>
          <w:sz w:val="28"/>
          <w:szCs w:val="28"/>
          <w:lang w:val="uk-UA"/>
        </w:rPr>
        <w:t xml:space="preserve"> У н</w:t>
      </w:r>
      <w:r w:rsidR="00DF3E0D">
        <w:rPr>
          <w:rFonts w:ascii="Times New Roman" w:hAnsi="Times New Roman" w:cs="Times New Roman"/>
          <w:sz w:val="28"/>
          <w:szCs w:val="28"/>
          <w:lang w:val="uk-UA"/>
        </w:rPr>
        <w:t>ій</w:t>
      </w:r>
      <w:r w:rsidR="006D6D7F">
        <w:rPr>
          <w:rFonts w:ascii="Times New Roman" w:hAnsi="Times New Roman" w:cs="Times New Roman"/>
          <w:sz w:val="28"/>
          <w:szCs w:val="28"/>
          <w:lang w:val="uk-UA"/>
        </w:rPr>
        <w:t xml:space="preserve"> зокрема</w:t>
      </w:r>
      <w:r w:rsidR="00DF3E0D">
        <w:rPr>
          <w:rFonts w:ascii="Times New Roman" w:hAnsi="Times New Roman" w:cs="Times New Roman"/>
          <w:sz w:val="28"/>
          <w:szCs w:val="28"/>
          <w:lang w:val="uk-UA"/>
        </w:rPr>
        <w:t xml:space="preserve"> зазначалось, </w:t>
      </w:r>
      <w:r w:rsidR="00DF3E0D">
        <w:rPr>
          <w:rFonts w:ascii="Times New Roman" w:hAnsi="Times New Roman" w:cs="Times New Roman"/>
          <w:sz w:val="28"/>
          <w:szCs w:val="28"/>
          <w:lang w:val="uk-UA"/>
        </w:rPr>
        <w:lastRenderedPageBreak/>
        <w:t>що релігійні організації значно пожвавили власну діяльність, укріпили кадри і розповсюджують релігійну ідеологію.</w:t>
      </w:r>
      <w:r w:rsidR="00341127" w:rsidRPr="00341127">
        <w:rPr>
          <w:rFonts w:ascii="Times New Roman" w:hAnsi="Times New Roman" w:cs="Times New Roman"/>
          <w:sz w:val="28"/>
          <w:szCs w:val="28"/>
          <w:lang w:val="uk-UA"/>
        </w:rPr>
        <w:t xml:space="preserve"> </w:t>
      </w:r>
      <w:r w:rsidR="00341127">
        <w:rPr>
          <w:rFonts w:ascii="Times New Roman" w:hAnsi="Times New Roman" w:cs="Times New Roman"/>
          <w:sz w:val="28"/>
          <w:szCs w:val="28"/>
          <w:lang w:val="uk-UA"/>
        </w:rPr>
        <w:t xml:space="preserve">«Вони </w:t>
      </w:r>
      <w:r w:rsidR="00341127" w:rsidRPr="00341127">
        <w:rPr>
          <w:rFonts w:ascii="Times New Roman" w:hAnsi="Times New Roman" w:cs="Times New Roman"/>
          <w:sz w:val="28"/>
          <w:szCs w:val="28"/>
          <w:lang w:val="uk-UA"/>
        </w:rPr>
        <w:t>[</w:t>
      </w:r>
      <w:r w:rsidR="00341127">
        <w:rPr>
          <w:rFonts w:ascii="Times New Roman" w:hAnsi="Times New Roman" w:cs="Times New Roman"/>
          <w:sz w:val="28"/>
          <w:szCs w:val="28"/>
          <w:lang w:val="uk-UA"/>
        </w:rPr>
        <w:t>церковники і сектанти</w:t>
      </w:r>
      <w:r w:rsidR="00341127" w:rsidRPr="00341127">
        <w:rPr>
          <w:rFonts w:ascii="Times New Roman" w:hAnsi="Times New Roman" w:cs="Times New Roman"/>
          <w:sz w:val="28"/>
          <w:szCs w:val="28"/>
          <w:lang w:val="uk-UA"/>
        </w:rPr>
        <w:t>]</w:t>
      </w:r>
      <w:r w:rsidR="00301AB1">
        <w:rPr>
          <w:rFonts w:ascii="Times New Roman" w:hAnsi="Times New Roman" w:cs="Times New Roman"/>
          <w:sz w:val="28"/>
          <w:szCs w:val="28"/>
          <w:lang w:val="uk-UA"/>
        </w:rPr>
        <w:t xml:space="preserve"> широко використовують </w:t>
      </w:r>
      <w:r w:rsidR="00301AB1" w:rsidRPr="00301AB1">
        <w:rPr>
          <w:rFonts w:ascii="Times New Roman" w:hAnsi="Times New Roman" w:cs="Times New Roman"/>
          <w:sz w:val="28"/>
          <w:szCs w:val="28"/>
          <w:lang w:val="uk-UA"/>
        </w:rPr>
        <w:t>свою</w:t>
      </w:r>
      <w:r w:rsidR="009706C6" w:rsidRPr="00301AB1">
        <w:rPr>
          <w:rFonts w:ascii="Times New Roman" w:hAnsi="Times New Roman" w:cs="Times New Roman"/>
          <w:sz w:val="28"/>
          <w:szCs w:val="28"/>
          <w:lang w:val="uk-UA"/>
        </w:rPr>
        <w:t xml:space="preserve"> пресу</w:t>
      </w:r>
      <w:r w:rsidR="00341127" w:rsidRPr="00301AB1">
        <w:rPr>
          <w:rFonts w:ascii="Times New Roman" w:hAnsi="Times New Roman" w:cs="Times New Roman"/>
          <w:sz w:val="28"/>
          <w:szCs w:val="28"/>
          <w:lang w:val="uk-UA"/>
        </w:rPr>
        <w:t>, проповідницьку</w:t>
      </w:r>
      <w:r w:rsidR="00341127">
        <w:rPr>
          <w:rFonts w:ascii="Times New Roman" w:hAnsi="Times New Roman" w:cs="Times New Roman"/>
          <w:sz w:val="28"/>
          <w:szCs w:val="28"/>
          <w:lang w:val="uk-UA"/>
        </w:rPr>
        <w:t xml:space="preserve"> і благодійну діяльність, ведуть індивідуальну обробку громадян</w:t>
      </w:r>
      <w:r w:rsidR="003D5DA8">
        <w:rPr>
          <w:rFonts w:ascii="Times New Roman" w:hAnsi="Times New Roman" w:cs="Times New Roman"/>
          <w:sz w:val="28"/>
          <w:szCs w:val="28"/>
          <w:lang w:val="uk-UA"/>
        </w:rPr>
        <w:t xml:space="preserve"> … </w:t>
      </w:r>
      <w:r w:rsidR="006D6D7F" w:rsidRPr="006D6D7F">
        <w:rPr>
          <w:rFonts w:ascii="Times New Roman" w:hAnsi="Times New Roman" w:cs="Times New Roman"/>
          <w:sz w:val="28"/>
          <w:szCs w:val="28"/>
        </w:rPr>
        <w:t>[</w:t>
      </w:r>
      <w:r w:rsidR="006D6D7F">
        <w:rPr>
          <w:rFonts w:ascii="Times New Roman" w:hAnsi="Times New Roman" w:cs="Times New Roman"/>
          <w:sz w:val="28"/>
          <w:szCs w:val="28"/>
          <w:lang w:val="uk-UA"/>
        </w:rPr>
        <w:t>церква</w:t>
      </w:r>
      <w:r w:rsidR="006D6D7F" w:rsidRPr="006D6D7F">
        <w:rPr>
          <w:rFonts w:ascii="Times New Roman" w:hAnsi="Times New Roman" w:cs="Times New Roman"/>
          <w:sz w:val="28"/>
          <w:szCs w:val="28"/>
        </w:rPr>
        <w:t>]</w:t>
      </w:r>
      <w:r w:rsidR="006D6D7F">
        <w:rPr>
          <w:rFonts w:ascii="Times New Roman" w:hAnsi="Times New Roman" w:cs="Times New Roman"/>
          <w:sz w:val="28"/>
          <w:szCs w:val="28"/>
          <w:lang w:val="uk-UA"/>
        </w:rPr>
        <w:t xml:space="preserve"> </w:t>
      </w:r>
      <w:r w:rsidR="003D5DA8">
        <w:rPr>
          <w:rFonts w:ascii="Times New Roman" w:hAnsi="Times New Roman" w:cs="Times New Roman"/>
          <w:sz w:val="28"/>
          <w:szCs w:val="28"/>
          <w:lang w:val="uk-UA"/>
        </w:rPr>
        <w:t xml:space="preserve">урочисто обставляє богослужіння … знижує ціни на треби. Всіма цими заходами церква намагається </w:t>
      </w:r>
      <w:r w:rsidR="003D5DA8" w:rsidRPr="003D5DA8">
        <w:rPr>
          <w:rFonts w:ascii="Times New Roman" w:hAnsi="Times New Roman" w:cs="Times New Roman"/>
          <w:i/>
          <w:sz w:val="28"/>
          <w:szCs w:val="28"/>
          <w:lang w:val="uk-UA"/>
        </w:rPr>
        <w:t>розширити і укріпити свій вплив на населення</w:t>
      </w:r>
      <w:r w:rsidR="00341127">
        <w:rPr>
          <w:rFonts w:ascii="Times New Roman" w:hAnsi="Times New Roman" w:cs="Times New Roman"/>
          <w:sz w:val="28"/>
          <w:szCs w:val="28"/>
          <w:lang w:val="uk-UA"/>
        </w:rPr>
        <w:t>»</w:t>
      </w:r>
      <w:r w:rsidR="00BA3B65">
        <w:rPr>
          <w:rFonts w:ascii="Times New Roman" w:hAnsi="Times New Roman" w:cs="Times New Roman"/>
          <w:sz w:val="28"/>
          <w:szCs w:val="28"/>
          <w:lang w:val="uk-UA"/>
        </w:rPr>
        <w:t xml:space="preserve"> </w:t>
      </w:r>
      <w:r w:rsidR="003D5DA8">
        <w:rPr>
          <w:rFonts w:ascii="Times New Roman" w:hAnsi="Times New Roman" w:cs="Times New Roman"/>
          <w:sz w:val="28"/>
          <w:szCs w:val="28"/>
          <w:lang w:val="uk-UA"/>
        </w:rPr>
        <w:t xml:space="preserve">(курсив наш – </w:t>
      </w:r>
      <w:r w:rsidR="006A12C9" w:rsidRPr="006A12C9">
        <w:rPr>
          <w:rFonts w:ascii="Times New Roman" w:hAnsi="Times New Roman" w:cs="Times New Roman"/>
          <w:b/>
          <w:sz w:val="28"/>
          <w:szCs w:val="28"/>
          <w:lang w:val="uk-UA"/>
        </w:rPr>
        <w:t>А.</w:t>
      </w:r>
      <w:r w:rsidR="006A12C9">
        <w:rPr>
          <w:rFonts w:ascii="Times New Roman" w:hAnsi="Times New Roman" w:cs="Times New Roman"/>
          <w:b/>
          <w:sz w:val="28"/>
          <w:szCs w:val="28"/>
          <w:lang w:val="uk-UA"/>
        </w:rPr>
        <w:t>М.</w:t>
      </w:r>
      <w:r w:rsidR="003D5DA8" w:rsidRPr="001F7E48">
        <w:rPr>
          <w:rFonts w:ascii="Times New Roman" w:hAnsi="Times New Roman" w:cs="Times New Roman"/>
          <w:sz w:val="28"/>
          <w:szCs w:val="28"/>
          <w:lang w:val="uk-UA"/>
        </w:rPr>
        <w:t>)</w:t>
      </w:r>
      <w:r w:rsidR="006D6D7F" w:rsidRPr="001F7E48">
        <w:rPr>
          <w:rFonts w:ascii="Times New Roman" w:hAnsi="Times New Roman" w:cs="Times New Roman"/>
          <w:sz w:val="28"/>
          <w:szCs w:val="28"/>
          <w:lang w:val="uk-UA"/>
        </w:rPr>
        <w:t xml:space="preserve"> </w:t>
      </w:r>
      <w:r w:rsidR="006D6D7F" w:rsidRPr="001F7E48">
        <w:rPr>
          <w:rFonts w:ascii="Times New Roman" w:hAnsi="Times New Roman" w:cs="Times New Roman"/>
          <w:sz w:val="28"/>
          <w:szCs w:val="28"/>
        </w:rPr>
        <w:t>[</w:t>
      </w:r>
      <w:r w:rsidR="001F7E48" w:rsidRPr="001F7E48">
        <w:rPr>
          <w:rFonts w:ascii="Times New Roman" w:hAnsi="Times New Roman" w:cs="Times New Roman"/>
          <w:sz w:val="28"/>
          <w:szCs w:val="28"/>
          <w:lang w:val="uk-UA"/>
        </w:rPr>
        <w:t>3, с. 428</w:t>
      </w:r>
      <w:r w:rsidR="006D6D7F" w:rsidRPr="001F7E48">
        <w:rPr>
          <w:rFonts w:ascii="Times New Roman" w:hAnsi="Times New Roman" w:cs="Times New Roman"/>
          <w:sz w:val="28"/>
          <w:szCs w:val="28"/>
        </w:rPr>
        <w:t>]</w:t>
      </w:r>
      <w:r w:rsidR="003D5DA8" w:rsidRPr="001F7E48">
        <w:rPr>
          <w:rFonts w:ascii="Times New Roman" w:hAnsi="Times New Roman" w:cs="Times New Roman"/>
          <w:sz w:val="28"/>
          <w:szCs w:val="28"/>
          <w:lang w:val="uk-UA"/>
        </w:rPr>
        <w:t>.</w:t>
      </w:r>
      <w:r w:rsidR="006D6D7F">
        <w:rPr>
          <w:rFonts w:ascii="Times New Roman" w:hAnsi="Times New Roman" w:cs="Times New Roman"/>
          <w:sz w:val="28"/>
          <w:szCs w:val="28"/>
          <w:lang w:val="uk-UA"/>
        </w:rPr>
        <w:t xml:space="preserve"> </w:t>
      </w:r>
      <w:r w:rsidR="00DF3E0D">
        <w:rPr>
          <w:rFonts w:ascii="Times New Roman" w:hAnsi="Times New Roman" w:cs="Times New Roman"/>
          <w:sz w:val="28"/>
          <w:szCs w:val="28"/>
          <w:lang w:val="uk-UA"/>
        </w:rPr>
        <w:t>Відповідальн</w:t>
      </w:r>
      <w:r w:rsidR="006D6D7F">
        <w:rPr>
          <w:rFonts w:ascii="Times New Roman" w:hAnsi="Times New Roman" w:cs="Times New Roman"/>
          <w:sz w:val="28"/>
          <w:szCs w:val="28"/>
          <w:lang w:val="uk-UA"/>
        </w:rPr>
        <w:t>ими за такий стан справ оголошувались</w:t>
      </w:r>
      <w:r w:rsidR="001C1EB4">
        <w:rPr>
          <w:rFonts w:ascii="Times New Roman" w:hAnsi="Times New Roman" w:cs="Times New Roman"/>
          <w:sz w:val="28"/>
          <w:szCs w:val="28"/>
          <w:lang w:val="uk-UA"/>
        </w:rPr>
        <w:t xml:space="preserve"> партійні організації</w:t>
      </w:r>
      <w:r w:rsidR="006D6D7F">
        <w:rPr>
          <w:rFonts w:ascii="Times New Roman" w:hAnsi="Times New Roman" w:cs="Times New Roman"/>
          <w:sz w:val="28"/>
          <w:szCs w:val="28"/>
          <w:lang w:val="uk-UA"/>
        </w:rPr>
        <w:t xml:space="preserve"> та міністерства</w:t>
      </w:r>
      <w:r w:rsidR="00DF3E0D">
        <w:rPr>
          <w:rFonts w:ascii="Times New Roman" w:hAnsi="Times New Roman" w:cs="Times New Roman"/>
          <w:sz w:val="28"/>
          <w:szCs w:val="28"/>
          <w:lang w:val="uk-UA"/>
        </w:rPr>
        <w:t>, що нехтують н</w:t>
      </w:r>
      <w:r w:rsidR="006D6D7F">
        <w:rPr>
          <w:rFonts w:ascii="Times New Roman" w:hAnsi="Times New Roman" w:cs="Times New Roman"/>
          <w:sz w:val="28"/>
          <w:szCs w:val="28"/>
          <w:lang w:val="uk-UA"/>
        </w:rPr>
        <w:t>ауково-атеїстичною пропагандою.</w:t>
      </w:r>
    </w:p>
    <w:p w:rsidR="00A05285" w:rsidRDefault="00DF3E0D" w:rsidP="00CB546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Серед заходів спрямованих на </w:t>
      </w:r>
      <w:r w:rsidRPr="00301AB1">
        <w:rPr>
          <w:rFonts w:ascii="Times New Roman" w:hAnsi="Times New Roman" w:cs="Times New Roman"/>
          <w:sz w:val="28"/>
          <w:szCs w:val="28"/>
          <w:lang w:val="uk-UA"/>
        </w:rPr>
        <w:t xml:space="preserve">обмеження </w:t>
      </w:r>
      <w:r w:rsidR="009706C6" w:rsidRPr="00301AB1">
        <w:rPr>
          <w:rFonts w:ascii="Times New Roman" w:hAnsi="Times New Roman" w:cs="Times New Roman"/>
          <w:sz w:val="28"/>
          <w:szCs w:val="28"/>
          <w:lang w:val="uk-UA"/>
        </w:rPr>
        <w:t xml:space="preserve">потенційного політичного </w:t>
      </w:r>
      <w:r w:rsidRPr="00301AB1">
        <w:rPr>
          <w:rFonts w:ascii="Times New Roman" w:hAnsi="Times New Roman" w:cs="Times New Roman"/>
          <w:sz w:val="28"/>
          <w:szCs w:val="28"/>
          <w:lang w:val="uk-UA"/>
        </w:rPr>
        <w:t>впливу релігії було передбачено, що преса має систематично друкувати</w:t>
      </w:r>
      <w:r>
        <w:rPr>
          <w:rFonts w:ascii="Times New Roman" w:hAnsi="Times New Roman" w:cs="Times New Roman"/>
          <w:sz w:val="28"/>
          <w:szCs w:val="28"/>
          <w:lang w:val="uk-UA"/>
        </w:rPr>
        <w:t xml:space="preserve"> матеріали з природничо-наукової та </w:t>
      </w:r>
      <w:r w:rsidRPr="00A47A3D">
        <w:rPr>
          <w:rFonts w:ascii="Times New Roman" w:hAnsi="Times New Roman" w:cs="Times New Roman"/>
          <w:sz w:val="28"/>
          <w:szCs w:val="28"/>
          <w:lang w:val="uk-UA"/>
        </w:rPr>
        <w:t>атеїстичної пропаганди</w:t>
      </w:r>
      <w:r w:rsidR="00CB546F">
        <w:rPr>
          <w:rFonts w:ascii="Times New Roman" w:hAnsi="Times New Roman" w:cs="Times New Roman"/>
          <w:sz w:val="28"/>
          <w:szCs w:val="28"/>
          <w:lang w:val="uk-UA"/>
        </w:rPr>
        <w:t xml:space="preserve">. </w:t>
      </w:r>
      <w:r w:rsidR="00196147">
        <w:rPr>
          <w:rFonts w:ascii="Times New Roman" w:hAnsi="Times New Roman" w:cs="Times New Roman"/>
          <w:sz w:val="28"/>
          <w:szCs w:val="28"/>
          <w:lang w:val="uk-UA"/>
        </w:rPr>
        <w:t xml:space="preserve">Після виходу постанови спостерігається інтенсифікація публікацій антирелігійних статей, пік яких припадає на серпень-вересень 1954 р. </w:t>
      </w:r>
      <w:r w:rsidR="0059793B">
        <w:rPr>
          <w:rFonts w:ascii="Times New Roman" w:hAnsi="Times New Roman" w:cs="Times New Roman"/>
          <w:sz w:val="28"/>
          <w:szCs w:val="28"/>
          <w:lang w:val="uk-UA"/>
        </w:rPr>
        <w:t>Обчислення здійснені н</w:t>
      </w:r>
      <w:r w:rsidR="00196147">
        <w:rPr>
          <w:rFonts w:ascii="Times New Roman" w:hAnsi="Times New Roman" w:cs="Times New Roman"/>
          <w:sz w:val="28"/>
          <w:szCs w:val="28"/>
          <w:lang w:val="uk-UA"/>
        </w:rPr>
        <w:t>а основі літописів газетних і журнальних статей</w:t>
      </w:r>
      <w:r w:rsidR="0059793B">
        <w:rPr>
          <w:rFonts w:ascii="Times New Roman" w:hAnsi="Times New Roman" w:cs="Times New Roman"/>
          <w:sz w:val="28"/>
          <w:szCs w:val="28"/>
          <w:lang w:val="uk-UA"/>
        </w:rPr>
        <w:t xml:space="preserve"> показують, що із 204 статей антирелігійного змісту 38 (18,6 %) були надруковані до 7 липня 1954 р.</w:t>
      </w:r>
      <w:r w:rsidR="00594E24">
        <w:rPr>
          <w:rFonts w:ascii="Times New Roman" w:hAnsi="Times New Roman" w:cs="Times New Roman"/>
          <w:sz w:val="28"/>
          <w:szCs w:val="28"/>
          <w:lang w:val="uk-UA"/>
        </w:rPr>
        <w:t xml:space="preserve"> За змістом їх можна розділити на </w:t>
      </w:r>
      <w:r w:rsidR="005B1E2A">
        <w:rPr>
          <w:rFonts w:ascii="Times New Roman" w:hAnsi="Times New Roman" w:cs="Times New Roman"/>
          <w:sz w:val="28"/>
          <w:szCs w:val="28"/>
          <w:lang w:val="uk-UA"/>
        </w:rPr>
        <w:t>дві великі групи: перша – закликала до посилення науково-атеїстичної пропаганди</w:t>
      </w:r>
      <w:r w:rsidR="002F36B6">
        <w:rPr>
          <w:rFonts w:ascii="Times New Roman" w:hAnsi="Times New Roman" w:cs="Times New Roman"/>
          <w:sz w:val="28"/>
          <w:szCs w:val="28"/>
          <w:lang w:val="uk-UA"/>
        </w:rPr>
        <w:t xml:space="preserve"> і передавала основний зміст постанови ЦК</w:t>
      </w:r>
      <w:r w:rsidR="005B1E2A">
        <w:rPr>
          <w:rFonts w:ascii="Times New Roman" w:hAnsi="Times New Roman" w:cs="Times New Roman"/>
          <w:sz w:val="28"/>
          <w:szCs w:val="28"/>
          <w:lang w:val="uk-UA"/>
        </w:rPr>
        <w:t xml:space="preserve">, друга – критикувала релігію із загальних засад комуністичної ідеології. </w:t>
      </w:r>
      <w:r w:rsidR="005B1E2A" w:rsidRPr="00A47A3D">
        <w:rPr>
          <w:rFonts w:ascii="Times New Roman" w:hAnsi="Times New Roman" w:cs="Times New Roman"/>
          <w:sz w:val="28"/>
          <w:szCs w:val="28"/>
          <w:lang w:val="uk-UA"/>
        </w:rPr>
        <w:t xml:space="preserve">Наведемо </w:t>
      </w:r>
      <w:r w:rsidR="002F36B6" w:rsidRPr="00A47A3D">
        <w:rPr>
          <w:rFonts w:ascii="Times New Roman" w:hAnsi="Times New Roman" w:cs="Times New Roman"/>
          <w:sz w:val="28"/>
          <w:szCs w:val="28"/>
          <w:lang w:val="uk-UA"/>
        </w:rPr>
        <w:t>деякі із заголовків тих статей</w:t>
      </w:r>
      <w:r w:rsidR="00846F29" w:rsidRPr="00A47A3D">
        <w:rPr>
          <w:rFonts w:ascii="Times New Roman" w:hAnsi="Times New Roman" w:cs="Times New Roman"/>
          <w:sz w:val="28"/>
          <w:szCs w:val="28"/>
          <w:lang w:val="uk-UA"/>
        </w:rPr>
        <w:t xml:space="preserve">: «Походження і класова сутність </w:t>
      </w:r>
      <w:r w:rsidR="00846F29" w:rsidRPr="001F7E48">
        <w:rPr>
          <w:rFonts w:ascii="Times New Roman" w:hAnsi="Times New Roman" w:cs="Times New Roman"/>
          <w:sz w:val="28"/>
          <w:szCs w:val="28"/>
          <w:lang w:val="uk-UA"/>
        </w:rPr>
        <w:t>християнства» [</w:t>
      </w:r>
      <w:r w:rsidR="001F7E48" w:rsidRPr="001F7E48">
        <w:rPr>
          <w:rFonts w:ascii="Times New Roman" w:hAnsi="Times New Roman" w:cs="Times New Roman"/>
          <w:sz w:val="28"/>
          <w:szCs w:val="28"/>
          <w:lang w:val="uk-UA"/>
        </w:rPr>
        <w:t>4</w:t>
      </w:r>
      <w:r w:rsidR="00A47A3D" w:rsidRPr="001F7E48">
        <w:rPr>
          <w:rFonts w:ascii="Times New Roman" w:hAnsi="Times New Roman" w:cs="Times New Roman"/>
          <w:sz w:val="28"/>
          <w:szCs w:val="28"/>
          <w:lang w:val="uk-UA"/>
        </w:rPr>
        <w:t>, с. 34</w:t>
      </w:r>
      <w:r w:rsidR="00846F29" w:rsidRPr="001F7E48">
        <w:rPr>
          <w:rFonts w:ascii="Times New Roman" w:hAnsi="Times New Roman" w:cs="Times New Roman"/>
          <w:sz w:val="28"/>
          <w:szCs w:val="28"/>
          <w:lang w:val="uk-UA"/>
        </w:rPr>
        <w:t xml:space="preserve">], «Про релігійні пережитки та їх подолання», «Коли забувають про атеїстичну пропаганду», </w:t>
      </w:r>
      <w:r w:rsidR="00FC00EE" w:rsidRPr="001F7E48">
        <w:rPr>
          <w:rFonts w:ascii="Times New Roman" w:hAnsi="Times New Roman" w:cs="Times New Roman"/>
          <w:sz w:val="28"/>
          <w:szCs w:val="28"/>
          <w:lang w:val="uk-UA"/>
        </w:rPr>
        <w:t xml:space="preserve">«Повсякденно вести науково-атеїстичну пропаганду», «Науково-атеїстична пропаганда – важлива ділянка ідеологічної роботи», «Реакційна сутність релігії», «Ширше розмах науково-атеїстичної пропаганди» </w:t>
      </w:r>
      <w:r w:rsidR="001F7E48" w:rsidRPr="001F7E48">
        <w:rPr>
          <w:rFonts w:ascii="Times New Roman" w:hAnsi="Times New Roman" w:cs="Times New Roman"/>
          <w:sz w:val="28"/>
          <w:szCs w:val="28"/>
          <w:lang w:val="uk-UA"/>
        </w:rPr>
        <w:t>[5</w:t>
      </w:r>
      <w:r w:rsidR="00A47A3D" w:rsidRPr="001F7E48">
        <w:rPr>
          <w:rFonts w:ascii="Times New Roman" w:hAnsi="Times New Roman" w:cs="Times New Roman"/>
          <w:sz w:val="28"/>
          <w:szCs w:val="28"/>
          <w:lang w:val="uk-UA"/>
        </w:rPr>
        <w:t>, с. </w:t>
      </w:r>
      <w:r w:rsidR="00FC00EE" w:rsidRPr="001F7E48">
        <w:rPr>
          <w:rFonts w:ascii="Times New Roman" w:hAnsi="Times New Roman" w:cs="Times New Roman"/>
          <w:sz w:val="28"/>
          <w:szCs w:val="28"/>
          <w:lang w:val="uk-UA"/>
        </w:rPr>
        <w:t>4</w:t>
      </w:r>
      <w:r w:rsidR="00A47A3D" w:rsidRPr="001F7E48">
        <w:rPr>
          <w:rFonts w:ascii="Times New Roman" w:hAnsi="Times New Roman" w:cs="Times New Roman"/>
          <w:sz w:val="28"/>
          <w:szCs w:val="28"/>
          <w:lang w:val="uk-UA"/>
        </w:rPr>
        <w:t>1</w:t>
      </w:r>
      <w:r w:rsidR="00FC00EE" w:rsidRPr="001F7E48">
        <w:rPr>
          <w:rFonts w:ascii="Times New Roman" w:hAnsi="Times New Roman" w:cs="Times New Roman"/>
          <w:sz w:val="28"/>
          <w:szCs w:val="28"/>
          <w:lang w:val="uk-UA"/>
        </w:rPr>
        <w:t>].</w:t>
      </w:r>
    </w:p>
    <w:p w:rsidR="00CB546F" w:rsidRDefault="00564F64" w:rsidP="00AF10D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Також невелика група статей стосувалась діяльності окремих конфесій</w:t>
      </w:r>
      <w:r w:rsidR="000D2963">
        <w:rPr>
          <w:rFonts w:ascii="Times New Roman" w:hAnsi="Times New Roman" w:cs="Times New Roman"/>
          <w:sz w:val="28"/>
          <w:szCs w:val="28"/>
          <w:lang w:val="uk-UA"/>
        </w:rPr>
        <w:t xml:space="preserve">, </w:t>
      </w:r>
      <w:r w:rsidR="001C1EB4">
        <w:rPr>
          <w:rFonts w:ascii="Times New Roman" w:hAnsi="Times New Roman" w:cs="Times New Roman"/>
          <w:sz w:val="28"/>
          <w:szCs w:val="28"/>
          <w:lang w:val="uk-UA"/>
        </w:rPr>
        <w:t>у більшості</w:t>
      </w:r>
      <w:r w:rsidR="000D2963">
        <w:rPr>
          <w:rFonts w:ascii="Times New Roman" w:hAnsi="Times New Roman" w:cs="Times New Roman"/>
          <w:sz w:val="28"/>
          <w:szCs w:val="28"/>
          <w:lang w:val="uk-UA"/>
        </w:rPr>
        <w:t xml:space="preserve"> із яких </w:t>
      </w:r>
      <w:r w:rsidR="001C1EB4">
        <w:rPr>
          <w:rFonts w:ascii="Times New Roman" w:hAnsi="Times New Roman" w:cs="Times New Roman"/>
          <w:sz w:val="28"/>
          <w:szCs w:val="28"/>
          <w:lang w:val="uk-UA"/>
        </w:rPr>
        <w:t>критикувався Ватикан</w:t>
      </w:r>
      <w:r w:rsidR="000D2963">
        <w:rPr>
          <w:rFonts w:ascii="Times New Roman" w:hAnsi="Times New Roman" w:cs="Times New Roman"/>
          <w:sz w:val="28"/>
          <w:szCs w:val="28"/>
          <w:lang w:val="uk-UA"/>
        </w:rPr>
        <w:t>, на кшталт: «Ватикан на службі імперіалізму». Загалом відсоток таких статей був нев</w:t>
      </w:r>
      <w:r w:rsidR="00A90409">
        <w:rPr>
          <w:rFonts w:ascii="Times New Roman" w:hAnsi="Times New Roman" w:cs="Times New Roman"/>
          <w:sz w:val="28"/>
          <w:szCs w:val="28"/>
          <w:lang w:val="uk-UA"/>
        </w:rPr>
        <w:t>исо</w:t>
      </w:r>
      <w:r w:rsidR="000D2963">
        <w:rPr>
          <w:rFonts w:ascii="Times New Roman" w:hAnsi="Times New Roman" w:cs="Times New Roman"/>
          <w:sz w:val="28"/>
          <w:szCs w:val="28"/>
          <w:lang w:val="uk-UA"/>
        </w:rPr>
        <w:t>ким, всього 9,7 % від загальної кількості публікацій про релігію</w:t>
      </w:r>
      <w:r w:rsidR="00CB546F">
        <w:rPr>
          <w:rFonts w:ascii="Times New Roman" w:hAnsi="Times New Roman" w:cs="Times New Roman"/>
          <w:sz w:val="28"/>
          <w:szCs w:val="28"/>
          <w:lang w:val="uk-UA"/>
        </w:rPr>
        <w:t>.</w:t>
      </w:r>
      <w:r w:rsidR="00B91AF9">
        <w:rPr>
          <w:rFonts w:ascii="Times New Roman" w:hAnsi="Times New Roman" w:cs="Times New Roman"/>
          <w:sz w:val="28"/>
          <w:szCs w:val="28"/>
          <w:lang w:val="uk-UA"/>
        </w:rPr>
        <w:t xml:space="preserve"> Скоріш за все преса на даному етапі не розглядалась як інструмент здійснення безпосереднього тиску на релігійні організації</w:t>
      </w:r>
      <w:r w:rsidR="00F8604F">
        <w:rPr>
          <w:rFonts w:ascii="Times New Roman" w:hAnsi="Times New Roman" w:cs="Times New Roman"/>
          <w:sz w:val="28"/>
          <w:szCs w:val="28"/>
          <w:lang w:val="uk-UA"/>
        </w:rPr>
        <w:t xml:space="preserve">, а пошук механізмів його здійснення був попереду. Та і </w:t>
      </w:r>
      <w:r w:rsidR="00792BF3">
        <w:rPr>
          <w:rFonts w:ascii="Times New Roman" w:hAnsi="Times New Roman" w:cs="Times New Roman"/>
          <w:sz w:val="28"/>
          <w:szCs w:val="28"/>
          <w:lang w:val="uk-UA"/>
        </w:rPr>
        <w:t>масова</w:t>
      </w:r>
      <w:r w:rsidR="00F8604F">
        <w:rPr>
          <w:rFonts w:ascii="Times New Roman" w:hAnsi="Times New Roman" w:cs="Times New Roman"/>
          <w:sz w:val="28"/>
          <w:szCs w:val="28"/>
          <w:lang w:val="uk-UA"/>
        </w:rPr>
        <w:t xml:space="preserve"> </w:t>
      </w:r>
      <w:r w:rsidR="00F8604F">
        <w:rPr>
          <w:rFonts w:ascii="Times New Roman" w:hAnsi="Times New Roman" w:cs="Times New Roman"/>
          <w:sz w:val="28"/>
          <w:szCs w:val="28"/>
          <w:lang w:val="uk-UA"/>
        </w:rPr>
        <w:lastRenderedPageBreak/>
        <w:t>неприкрита антирелігійна кампанія могла викликати негативну реакцію за кордоном.</w:t>
      </w:r>
    </w:p>
    <w:p w:rsidR="00CB546F" w:rsidRDefault="00792BF3" w:rsidP="00AF10D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ситуації, коли </w:t>
      </w:r>
      <w:r w:rsidR="006A12C9">
        <w:rPr>
          <w:rFonts w:ascii="Times New Roman" w:hAnsi="Times New Roman" w:cs="Times New Roman"/>
          <w:sz w:val="28"/>
          <w:szCs w:val="28"/>
          <w:lang w:val="uk-UA"/>
        </w:rPr>
        <w:t>партія не була повноцінно готовою</w:t>
      </w:r>
      <w:r>
        <w:rPr>
          <w:rFonts w:ascii="Times New Roman" w:hAnsi="Times New Roman" w:cs="Times New Roman"/>
          <w:sz w:val="28"/>
          <w:szCs w:val="28"/>
          <w:lang w:val="uk-UA"/>
        </w:rPr>
        <w:t xml:space="preserve"> до активних дій і мала демонструвати світові свою «ліберальну трансформацію»</w:t>
      </w:r>
      <w:r w:rsidR="00AF10DB">
        <w:rPr>
          <w:rFonts w:ascii="Times New Roman" w:hAnsi="Times New Roman" w:cs="Times New Roman"/>
          <w:sz w:val="28"/>
          <w:szCs w:val="28"/>
          <w:lang w:val="uk-UA"/>
        </w:rPr>
        <w:t>, ЦК КПРС вдається до тактичного маневру.</w:t>
      </w:r>
      <w:r w:rsidR="00A90409">
        <w:rPr>
          <w:rFonts w:ascii="Times New Roman" w:hAnsi="Times New Roman" w:cs="Times New Roman"/>
          <w:sz w:val="28"/>
          <w:szCs w:val="28"/>
          <w:lang w:val="uk-UA"/>
        </w:rPr>
        <w:t xml:space="preserve"> </w:t>
      </w:r>
      <w:r w:rsidR="00AF10DB">
        <w:rPr>
          <w:rFonts w:ascii="Times New Roman" w:hAnsi="Times New Roman" w:cs="Times New Roman"/>
          <w:sz w:val="28"/>
          <w:szCs w:val="28"/>
          <w:lang w:val="uk-UA"/>
        </w:rPr>
        <w:t xml:space="preserve">10 листопада 1954 р., </w:t>
      </w:r>
      <w:r w:rsidR="00A90409">
        <w:rPr>
          <w:rFonts w:ascii="Times New Roman" w:hAnsi="Times New Roman" w:cs="Times New Roman"/>
          <w:sz w:val="28"/>
          <w:szCs w:val="28"/>
          <w:lang w:val="uk-UA"/>
        </w:rPr>
        <w:t>була прийнята нова постанова ЦК «</w:t>
      </w:r>
      <w:r w:rsidR="00A90409" w:rsidRPr="005951BE">
        <w:rPr>
          <w:rFonts w:ascii="Times New Roman" w:hAnsi="Times New Roman" w:cs="Times New Roman"/>
          <w:sz w:val="28"/>
          <w:szCs w:val="28"/>
          <w:lang w:val="uk-UA"/>
        </w:rPr>
        <w:t>Про помилки у проведені науково-атеїстичної пропаганди</w:t>
      </w:r>
      <w:r w:rsidR="00A90409">
        <w:rPr>
          <w:rFonts w:ascii="Times New Roman" w:hAnsi="Times New Roman" w:cs="Times New Roman"/>
          <w:sz w:val="28"/>
          <w:szCs w:val="28"/>
          <w:lang w:val="uk-UA"/>
        </w:rPr>
        <w:t>»</w:t>
      </w:r>
      <w:r w:rsidR="00AF10DB">
        <w:rPr>
          <w:rFonts w:ascii="Times New Roman" w:hAnsi="Times New Roman" w:cs="Times New Roman"/>
          <w:sz w:val="28"/>
          <w:szCs w:val="28"/>
          <w:lang w:val="uk-UA"/>
        </w:rPr>
        <w:t>, ф</w:t>
      </w:r>
      <w:r w:rsidR="002F36B6">
        <w:rPr>
          <w:rFonts w:ascii="Times New Roman" w:hAnsi="Times New Roman" w:cs="Times New Roman"/>
          <w:sz w:val="28"/>
          <w:szCs w:val="28"/>
          <w:lang w:val="uk-UA"/>
        </w:rPr>
        <w:t xml:space="preserve">актично </w:t>
      </w:r>
      <w:r w:rsidR="00AF10DB">
        <w:rPr>
          <w:rFonts w:ascii="Times New Roman" w:hAnsi="Times New Roman" w:cs="Times New Roman"/>
          <w:sz w:val="28"/>
          <w:szCs w:val="28"/>
          <w:lang w:val="uk-UA"/>
        </w:rPr>
        <w:t>вона</w:t>
      </w:r>
      <w:r w:rsidR="002F36B6">
        <w:rPr>
          <w:rFonts w:ascii="Times New Roman" w:hAnsi="Times New Roman" w:cs="Times New Roman"/>
          <w:sz w:val="28"/>
          <w:szCs w:val="28"/>
          <w:lang w:val="uk-UA"/>
        </w:rPr>
        <w:t xml:space="preserve"> нівелювала попередню постанову.</w:t>
      </w:r>
      <w:r w:rsidR="00875386">
        <w:rPr>
          <w:rFonts w:ascii="Times New Roman" w:hAnsi="Times New Roman" w:cs="Times New Roman"/>
          <w:sz w:val="28"/>
          <w:szCs w:val="28"/>
          <w:lang w:val="uk-UA"/>
        </w:rPr>
        <w:t xml:space="preserve"> Зокрема у ній зазначалось, що боротьба із релігійною ідеологією</w:t>
      </w:r>
      <w:r w:rsidR="00570670">
        <w:rPr>
          <w:rFonts w:ascii="Times New Roman" w:hAnsi="Times New Roman" w:cs="Times New Roman"/>
          <w:sz w:val="28"/>
          <w:szCs w:val="28"/>
          <w:lang w:val="uk-UA"/>
        </w:rPr>
        <w:t xml:space="preserve"> відтепер</w:t>
      </w:r>
      <w:r w:rsidR="00875386">
        <w:rPr>
          <w:rFonts w:ascii="Times New Roman" w:hAnsi="Times New Roman" w:cs="Times New Roman"/>
          <w:sz w:val="28"/>
          <w:szCs w:val="28"/>
          <w:lang w:val="uk-UA"/>
        </w:rPr>
        <w:t xml:space="preserve"> набуває </w:t>
      </w:r>
      <w:r w:rsidR="00570670">
        <w:rPr>
          <w:rFonts w:ascii="Times New Roman" w:hAnsi="Times New Roman" w:cs="Times New Roman"/>
          <w:sz w:val="28"/>
          <w:szCs w:val="28"/>
          <w:lang w:val="uk-UA"/>
        </w:rPr>
        <w:t xml:space="preserve">характеру боротьби світоглядів матеріалістичного (наукового) та ідеалістичного (релігійного) </w:t>
      </w:r>
      <w:r w:rsidR="00570670" w:rsidRPr="00FC00EE">
        <w:rPr>
          <w:rFonts w:ascii="Times New Roman" w:hAnsi="Times New Roman" w:cs="Times New Roman"/>
          <w:sz w:val="28"/>
          <w:szCs w:val="28"/>
          <w:lang w:val="uk-UA"/>
        </w:rPr>
        <w:t>[</w:t>
      </w:r>
      <w:r w:rsidR="001F7E48">
        <w:rPr>
          <w:rFonts w:ascii="Times New Roman" w:hAnsi="Times New Roman" w:cs="Times New Roman"/>
          <w:sz w:val="28"/>
          <w:szCs w:val="28"/>
          <w:lang w:val="uk-UA"/>
        </w:rPr>
        <w:t>3</w:t>
      </w:r>
      <w:r w:rsidR="00570670">
        <w:rPr>
          <w:rFonts w:ascii="Times New Roman" w:hAnsi="Times New Roman" w:cs="Times New Roman"/>
          <w:sz w:val="28"/>
          <w:szCs w:val="28"/>
          <w:lang w:val="uk-UA"/>
        </w:rPr>
        <w:t>, с. 448</w:t>
      </w:r>
      <w:r w:rsidR="00570670" w:rsidRPr="00FC00EE">
        <w:rPr>
          <w:rFonts w:ascii="Times New Roman" w:hAnsi="Times New Roman" w:cs="Times New Roman"/>
          <w:sz w:val="28"/>
          <w:szCs w:val="28"/>
          <w:lang w:val="uk-UA"/>
        </w:rPr>
        <w:t>]</w:t>
      </w:r>
      <w:r w:rsidR="00570670">
        <w:rPr>
          <w:rFonts w:ascii="Times New Roman" w:hAnsi="Times New Roman" w:cs="Times New Roman"/>
          <w:sz w:val="28"/>
          <w:szCs w:val="28"/>
          <w:lang w:val="uk-UA"/>
        </w:rPr>
        <w:t>.</w:t>
      </w:r>
      <w:r w:rsidR="00AF10DB">
        <w:rPr>
          <w:rFonts w:ascii="Times New Roman" w:hAnsi="Times New Roman" w:cs="Times New Roman"/>
          <w:sz w:val="28"/>
          <w:szCs w:val="28"/>
          <w:lang w:val="uk-UA"/>
        </w:rPr>
        <w:t xml:space="preserve"> Після виходу постанови інтенсивність публікацій починає знижуватись.</w:t>
      </w:r>
    </w:p>
    <w:p w:rsidR="00D15F73" w:rsidRDefault="004A2B7A" w:rsidP="00F3228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наступні декілька років, після</w:t>
      </w:r>
      <w:r w:rsidR="00AF10DB">
        <w:rPr>
          <w:rFonts w:ascii="Times New Roman" w:hAnsi="Times New Roman" w:cs="Times New Roman"/>
          <w:sz w:val="28"/>
          <w:szCs w:val="28"/>
          <w:lang w:val="uk-UA"/>
        </w:rPr>
        <w:t xml:space="preserve"> листопадової</w:t>
      </w:r>
      <w:r>
        <w:rPr>
          <w:rFonts w:ascii="Times New Roman" w:hAnsi="Times New Roman" w:cs="Times New Roman"/>
          <w:sz w:val="28"/>
          <w:szCs w:val="28"/>
          <w:lang w:val="uk-UA"/>
        </w:rPr>
        <w:t xml:space="preserve"> постанови активність преси у антирелігійній пропаганді значно послаблюється. За 1955-1956 рр. у центральних та республіканських виданнях нами нараховано всього 129 статей</w:t>
      </w:r>
      <w:r w:rsidR="003F289F">
        <w:rPr>
          <w:rFonts w:ascii="Times New Roman" w:hAnsi="Times New Roman" w:cs="Times New Roman"/>
          <w:sz w:val="28"/>
          <w:szCs w:val="28"/>
          <w:lang w:val="uk-UA"/>
        </w:rPr>
        <w:t xml:space="preserve"> (</w:t>
      </w:r>
      <w:r w:rsidR="003F289F" w:rsidRPr="003F289F">
        <w:rPr>
          <w:rFonts w:ascii="Times New Roman" w:hAnsi="Times New Roman" w:cs="Times New Roman"/>
          <w:i/>
          <w:sz w:val="28"/>
          <w:szCs w:val="28"/>
          <w:lang w:val="uk-UA"/>
        </w:rPr>
        <w:t>див. додаток</w:t>
      </w:r>
      <w:r w:rsidR="003F289F">
        <w:rPr>
          <w:rFonts w:ascii="Times New Roman" w:hAnsi="Times New Roman" w:cs="Times New Roman"/>
          <w:sz w:val="28"/>
          <w:szCs w:val="28"/>
          <w:lang w:val="uk-UA"/>
        </w:rPr>
        <w:t>)</w:t>
      </w:r>
      <w:r>
        <w:rPr>
          <w:rFonts w:ascii="Times New Roman" w:hAnsi="Times New Roman" w:cs="Times New Roman"/>
          <w:sz w:val="28"/>
          <w:szCs w:val="28"/>
          <w:lang w:val="uk-UA"/>
        </w:rPr>
        <w:t xml:space="preserve"> антирелігійного змісту (70 і 59 відповідно). </w:t>
      </w:r>
      <w:r w:rsidR="00875386">
        <w:rPr>
          <w:rFonts w:ascii="Times New Roman" w:hAnsi="Times New Roman" w:cs="Times New Roman"/>
          <w:sz w:val="28"/>
          <w:szCs w:val="28"/>
          <w:lang w:val="uk-UA"/>
        </w:rPr>
        <w:t xml:space="preserve">Зміст публікацій </w:t>
      </w:r>
      <w:r w:rsidR="00867C28">
        <w:rPr>
          <w:rFonts w:ascii="Times New Roman" w:hAnsi="Times New Roman" w:cs="Times New Roman"/>
          <w:sz w:val="28"/>
          <w:szCs w:val="28"/>
          <w:lang w:val="uk-UA"/>
        </w:rPr>
        <w:t>мало чим відрізнявся від попередніх</w:t>
      </w:r>
      <w:r w:rsidR="00875386">
        <w:rPr>
          <w:rFonts w:ascii="Times New Roman" w:hAnsi="Times New Roman" w:cs="Times New Roman"/>
          <w:sz w:val="28"/>
          <w:szCs w:val="28"/>
          <w:lang w:val="uk-UA"/>
        </w:rPr>
        <w:t xml:space="preserve">. Серед заголовків зустрічались наступні: </w:t>
      </w:r>
      <w:r w:rsidR="00875386" w:rsidRPr="001F7E48">
        <w:rPr>
          <w:rFonts w:ascii="Times New Roman" w:hAnsi="Times New Roman" w:cs="Times New Roman"/>
          <w:sz w:val="28"/>
          <w:szCs w:val="28"/>
          <w:lang w:val="uk-UA"/>
        </w:rPr>
        <w:t>«Корінна протилежність науки і релігії»</w:t>
      </w:r>
      <w:r w:rsidR="00867C28" w:rsidRPr="001F7E48">
        <w:rPr>
          <w:rFonts w:ascii="Times New Roman" w:hAnsi="Times New Roman" w:cs="Times New Roman"/>
          <w:sz w:val="28"/>
          <w:szCs w:val="28"/>
          <w:lang w:val="uk-UA"/>
        </w:rPr>
        <w:t>, «Лекції на науково-атеїстичні теми» [</w:t>
      </w:r>
      <w:r w:rsidR="001F7E48" w:rsidRPr="001F7E48">
        <w:rPr>
          <w:rFonts w:ascii="Times New Roman" w:hAnsi="Times New Roman" w:cs="Times New Roman"/>
          <w:sz w:val="28"/>
          <w:szCs w:val="28"/>
          <w:lang w:val="uk-UA"/>
        </w:rPr>
        <w:t>6</w:t>
      </w:r>
      <w:r w:rsidR="0065442C" w:rsidRPr="001F7E48">
        <w:rPr>
          <w:rFonts w:ascii="Times New Roman" w:hAnsi="Times New Roman" w:cs="Times New Roman"/>
          <w:sz w:val="28"/>
          <w:szCs w:val="28"/>
          <w:lang w:val="uk-UA"/>
        </w:rPr>
        <w:t>, с. 40</w:t>
      </w:r>
      <w:r w:rsidR="00867C28" w:rsidRPr="001F7E48">
        <w:rPr>
          <w:rFonts w:ascii="Times New Roman" w:hAnsi="Times New Roman" w:cs="Times New Roman"/>
          <w:sz w:val="28"/>
          <w:szCs w:val="28"/>
          <w:lang w:val="uk-UA"/>
        </w:rPr>
        <w:t>], «Посилити науково-атеїстичну пропаганду» [</w:t>
      </w:r>
      <w:r w:rsidR="001F7E48" w:rsidRPr="001F7E48">
        <w:rPr>
          <w:rFonts w:ascii="Times New Roman" w:hAnsi="Times New Roman" w:cs="Times New Roman"/>
          <w:sz w:val="28"/>
          <w:szCs w:val="28"/>
          <w:lang w:val="uk-UA"/>
        </w:rPr>
        <w:t>7</w:t>
      </w:r>
      <w:r w:rsidR="0065442C" w:rsidRPr="001F7E48">
        <w:rPr>
          <w:rFonts w:ascii="Times New Roman" w:hAnsi="Times New Roman" w:cs="Times New Roman"/>
          <w:sz w:val="28"/>
          <w:szCs w:val="28"/>
          <w:lang w:val="uk-UA"/>
        </w:rPr>
        <w:t>, с. </w:t>
      </w:r>
      <w:r w:rsidR="00C332D2" w:rsidRPr="001F7E48">
        <w:rPr>
          <w:rFonts w:ascii="Times New Roman" w:hAnsi="Times New Roman" w:cs="Times New Roman"/>
          <w:sz w:val="28"/>
          <w:szCs w:val="28"/>
          <w:lang w:val="uk-UA"/>
        </w:rPr>
        <w:t>41</w:t>
      </w:r>
      <w:r w:rsidR="00867C28" w:rsidRPr="001F7E48">
        <w:rPr>
          <w:rFonts w:ascii="Times New Roman" w:hAnsi="Times New Roman" w:cs="Times New Roman"/>
          <w:sz w:val="28"/>
          <w:szCs w:val="28"/>
          <w:lang w:val="uk-UA"/>
        </w:rPr>
        <w:t>], «Наука не сумісна з релігією» [</w:t>
      </w:r>
      <w:r w:rsidR="001F7E48" w:rsidRPr="001F7E48">
        <w:rPr>
          <w:rFonts w:ascii="Times New Roman" w:hAnsi="Times New Roman" w:cs="Times New Roman"/>
          <w:sz w:val="28"/>
          <w:szCs w:val="28"/>
          <w:lang w:val="uk-UA"/>
        </w:rPr>
        <w:t>8</w:t>
      </w:r>
      <w:r w:rsidR="00C332D2" w:rsidRPr="001F7E48">
        <w:rPr>
          <w:rFonts w:ascii="Times New Roman" w:hAnsi="Times New Roman" w:cs="Times New Roman"/>
          <w:sz w:val="28"/>
          <w:szCs w:val="28"/>
          <w:lang w:val="uk-UA"/>
        </w:rPr>
        <w:t>, с. 39</w:t>
      </w:r>
      <w:r w:rsidR="00867C28" w:rsidRPr="001F7E48">
        <w:rPr>
          <w:rFonts w:ascii="Times New Roman" w:hAnsi="Times New Roman" w:cs="Times New Roman"/>
          <w:sz w:val="28"/>
          <w:szCs w:val="28"/>
          <w:lang w:val="uk-UA"/>
        </w:rPr>
        <w:t>] та ін.</w:t>
      </w:r>
    </w:p>
    <w:p w:rsidR="00867C28" w:rsidRDefault="00867C28" w:rsidP="00F3228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Ситуація починає змінюватись із 1957 р.</w:t>
      </w:r>
      <w:r w:rsidR="003F289F">
        <w:rPr>
          <w:rFonts w:ascii="Times New Roman" w:hAnsi="Times New Roman" w:cs="Times New Roman"/>
          <w:sz w:val="28"/>
          <w:szCs w:val="28"/>
          <w:lang w:val="uk-UA"/>
        </w:rPr>
        <w:t xml:space="preserve">, так </w:t>
      </w:r>
      <w:proofErr w:type="spellStart"/>
      <w:r w:rsidR="003F289F">
        <w:rPr>
          <w:rFonts w:ascii="Times New Roman" w:hAnsi="Times New Roman" w:cs="Times New Roman"/>
          <w:sz w:val="28"/>
          <w:szCs w:val="28"/>
          <w:lang w:val="uk-UA"/>
        </w:rPr>
        <w:t>О. Тєвік</w:t>
      </w:r>
      <w:proofErr w:type="spellEnd"/>
      <w:r w:rsidR="003F289F">
        <w:rPr>
          <w:rFonts w:ascii="Times New Roman" w:hAnsi="Times New Roman" w:cs="Times New Roman"/>
          <w:sz w:val="28"/>
          <w:szCs w:val="28"/>
          <w:lang w:val="uk-UA"/>
        </w:rPr>
        <w:t>ова відзначає різке зростання літератури антирелігійного спрямування</w:t>
      </w:r>
      <w:r w:rsidR="00AF10DB">
        <w:rPr>
          <w:rFonts w:ascii="Times New Roman" w:hAnsi="Times New Roman" w:cs="Times New Roman"/>
          <w:sz w:val="28"/>
          <w:szCs w:val="28"/>
          <w:lang w:val="uk-UA"/>
        </w:rPr>
        <w:t xml:space="preserve">, що має свідчити про активізацію антирелігійної </w:t>
      </w:r>
      <w:r w:rsidR="00AF10DB" w:rsidRPr="001F7E48">
        <w:rPr>
          <w:rFonts w:ascii="Times New Roman" w:hAnsi="Times New Roman" w:cs="Times New Roman"/>
          <w:sz w:val="28"/>
          <w:szCs w:val="28"/>
          <w:lang w:val="uk-UA"/>
        </w:rPr>
        <w:t>боротьби</w:t>
      </w:r>
      <w:r w:rsidR="003F289F" w:rsidRPr="001F7E48">
        <w:rPr>
          <w:rFonts w:ascii="Times New Roman" w:hAnsi="Times New Roman" w:cs="Times New Roman"/>
          <w:sz w:val="28"/>
          <w:szCs w:val="28"/>
          <w:lang w:val="uk-UA"/>
        </w:rPr>
        <w:t xml:space="preserve"> [</w:t>
      </w:r>
      <w:r w:rsidR="001F7E48" w:rsidRPr="001F7E48">
        <w:rPr>
          <w:rFonts w:ascii="Times New Roman" w:hAnsi="Times New Roman" w:cs="Times New Roman"/>
          <w:sz w:val="28"/>
          <w:szCs w:val="28"/>
          <w:lang w:val="uk-UA"/>
        </w:rPr>
        <w:t>9</w:t>
      </w:r>
      <w:r w:rsidR="003F289F" w:rsidRPr="001F7E48">
        <w:rPr>
          <w:rFonts w:ascii="Times New Roman" w:hAnsi="Times New Roman" w:cs="Times New Roman"/>
          <w:sz w:val="28"/>
          <w:szCs w:val="28"/>
          <w:lang w:val="uk-UA"/>
        </w:rPr>
        <w:t>]. Те саме відбувається і з газетними та журнальними публікаціями, збільшується відсоток</w:t>
      </w:r>
      <w:r w:rsidR="003F289F">
        <w:rPr>
          <w:rFonts w:ascii="Times New Roman" w:hAnsi="Times New Roman" w:cs="Times New Roman"/>
          <w:sz w:val="28"/>
          <w:szCs w:val="28"/>
          <w:lang w:val="uk-UA"/>
        </w:rPr>
        <w:t xml:space="preserve"> статей по конфесіям (26,5 %).</w:t>
      </w:r>
      <w:r w:rsidR="004A7EB7">
        <w:rPr>
          <w:rFonts w:ascii="Times New Roman" w:hAnsi="Times New Roman" w:cs="Times New Roman"/>
          <w:sz w:val="28"/>
          <w:szCs w:val="28"/>
          <w:lang w:val="uk-UA"/>
        </w:rPr>
        <w:t xml:space="preserve"> Але слід зауважити, що найбільш істотні зміни у динаміці публікацій починаються із 1958 р. Саме в цей рік 4 жовтня ЦК КПРС приймає таємну постанову «</w:t>
      </w:r>
      <w:r w:rsidR="004A7EB7" w:rsidRPr="005951BE">
        <w:rPr>
          <w:rFonts w:ascii="Times New Roman" w:hAnsi="Times New Roman" w:cs="Times New Roman"/>
          <w:sz w:val="28"/>
          <w:szCs w:val="28"/>
          <w:lang w:val="uk-UA"/>
        </w:rPr>
        <w:t>Про доповідну записку відділу пропаганди і агітації ЦК КПРС по союзних республіках «Про недоліки науково-атеїстичної пропаганди</w:t>
      </w:r>
      <w:r w:rsidR="004A7EB7">
        <w:rPr>
          <w:rFonts w:ascii="Times New Roman" w:hAnsi="Times New Roman" w:cs="Times New Roman"/>
          <w:sz w:val="28"/>
          <w:szCs w:val="28"/>
          <w:lang w:val="uk-UA"/>
        </w:rPr>
        <w:t>», поява якої ознаменувала</w:t>
      </w:r>
      <w:r w:rsidR="00EB5D1D">
        <w:rPr>
          <w:rFonts w:ascii="Times New Roman" w:hAnsi="Times New Roman" w:cs="Times New Roman"/>
          <w:sz w:val="28"/>
          <w:szCs w:val="28"/>
          <w:lang w:val="uk-UA"/>
        </w:rPr>
        <w:t xml:space="preserve"> повернення до липневої постанови 1954 р. і</w:t>
      </w:r>
      <w:r w:rsidR="004A7EB7">
        <w:rPr>
          <w:rFonts w:ascii="Times New Roman" w:hAnsi="Times New Roman" w:cs="Times New Roman"/>
          <w:sz w:val="28"/>
          <w:szCs w:val="28"/>
          <w:lang w:val="uk-UA"/>
        </w:rPr>
        <w:t xml:space="preserve"> початок масштабної антирелігійної кампанії</w:t>
      </w:r>
      <w:r w:rsidR="00301AB1">
        <w:rPr>
          <w:rFonts w:ascii="Times New Roman" w:hAnsi="Times New Roman" w:cs="Times New Roman"/>
          <w:sz w:val="28"/>
          <w:szCs w:val="28"/>
          <w:lang w:val="uk-UA"/>
        </w:rPr>
        <w:t xml:space="preserve"> </w:t>
      </w:r>
      <w:r w:rsidR="00301AB1" w:rsidRPr="00301AB1">
        <w:rPr>
          <w:rFonts w:ascii="Times New Roman" w:hAnsi="Times New Roman" w:cs="Times New Roman"/>
          <w:sz w:val="28"/>
          <w:szCs w:val="28"/>
          <w:lang w:val="uk-UA"/>
        </w:rPr>
        <w:t>[10</w:t>
      </w:r>
      <w:r w:rsidR="00301AB1">
        <w:rPr>
          <w:rFonts w:ascii="Times New Roman" w:hAnsi="Times New Roman" w:cs="Times New Roman"/>
          <w:sz w:val="28"/>
          <w:szCs w:val="28"/>
          <w:lang w:val="uk-UA"/>
        </w:rPr>
        <w:t>, с. 164</w:t>
      </w:r>
      <w:r w:rsidR="00301AB1" w:rsidRPr="00301AB1">
        <w:rPr>
          <w:rFonts w:ascii="Times New Roman" w:hAnsi="Times New Roman" w:cs="Times New Roman"/>
          <w:sz w:val="28"/>
          <w:szCs w:val="28"/>
          <w:lang w:val="uk-UA"/>
        </w:rPr>
        <w:t>]</w:t>
      </w:r>
      <w:r w:rsidR="00301AB1">
        <w:rPr>
          <w:rFonts w:ascii="Times New Roman" w:hAnsi="Times New Roman" w:cs="Times New Roman"/>
          <w:sz w:val="28"/>
          <w:szCs w:val="28"/>
          <w:lang w:val="uk-UA"/>
        </w:rPr>
        <w:t>.</w:t>
      </w:r>
    </w:p>
    <w:p w:rsidR="005D4752" w:rsidRDefault="00A5214F" w:rsidP="00F3228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Наряду із критикою партійних організацій та державни</w:t>
      </w:r>
      <w:r w:rsidR="00211083">
        <w:rPr>
          <w:rFonts w:ascii="Times New Roman" w:hAnsi="Times New Roman" w:cs="Times New Roman"/>
          <w:sz w:val="28"/>
          <w:szCs w:val="28"/>
          <w:lang w:val="uk-UA"/>
        </w:rPr>
        <w:t xml:space="preserve">х міністерств під удар потрапила і преса, конкретно </w:t>
      </w:r>
      <w:r w:rsidR="005D4752">
        <w:rPr>
          <w:rFonts w:ascii="Times New Roman" w:hAnsi="Times New Roman" w:cs="Times New Roman"/>
          <w:sz w:val="28"/>
          <w:szCs w:val="28"/>
          <w:lang w:val="uk-UA"/>
        </w:rPr>
        <w:t>говорилось наступне</w:t>
      </w:r>
      <w:r w:rsidR="00211083">
        <w:rPr>
          <w:rFonts w:ascii="Times New Roman" w:hAnsi="Times New Roman" w:cs="Times New Roman"/>
          <w:sz w:val="28"/>
          <w:szCs w:val="28"/>
          <w:lang w:val="uk-UA"/>
        </w:rPr>
        <w:t xml:space="preserve">: «Друкований орган </w:t>
      </w:r>
      <w:r w:rsidR="00211083">
        <w:rPr>
          <w:rFonts w:ascii="Times New Roman" w:hAnsi="Times New Roman" w:cs="Times New Roman"/>
          <w:sz w:val="28"/>
          <w:szCs w:val="28"/>
          <w:lang w:val="uk-UA"/>
        </w:rPr>
        <w:lastRenderedPageBreak/>
        <w:t xml:space="preserve">Товариства </w:t>
      </w:r>
      <w:r w:rsidR="00211083" w:rsidRPr="00211083">
        <w:rPr>
          <w:rFonts w:ascii="Times New Roman" w:hAnsi="Times New Roman" w:cs="Times New Roman"/>
          <w:sz w:val="28"/>
          <w:szCs w:val="28"/>
          <w:lang w:val="uk-UA"/>
        </w:rPr>
        <w:t>[</w:t>
      </w:r>
      <w:r w:rsidR="00211083">
        <w:rPr>
          <w:rFonts w:ascii="Times New Roman" w:hAnsi="Times New Roman" w:cs="Times New Roman"/>
          <w:sz w:val="28"/>
          <w:szCs w:val="28"/>
          <w:lang w:val="uk-UA"/>
        </w:rPr>
        <w:t>для поширення політичних і наукових знань</w:t>
      </w:r>
      <w:r w:rsidR="00211083" w:rsidRPr="00211083">
        <w:rPr>
          <w:rFonts w:ascii="Times New Roman" w:hAnsi="Times New Roman" w:cs="Times New Roman"/>
          <w:sz w:val="28"/>
          <w:szCs w:val="28"/>
          <w:lang w:val="uk-UA"/>
        </w:rPr>
        <w:t>]</w:t>
      </w:r>
      <w:r w:rsidR="00211083">
        <w:rPr>
          <w:rFonts w:ascii="Times New Roman" w:hAnsi="Times New Roman" w:cs="Times New Roman"/>
          <w:sz w:val="28"/>
          <w:szCs w:val="28"/>
          <w:lang w:val="uk-UA"/>
        </w:rPr>
        <w:t xml:space="preserve"> – журнал «Наука і життя» слабо займається пропагандою природничо-наукових і атеїстичних знань; мало приділяють уваги пропаганді атеїзму журнали «Комуніст», «На допомогу політичній самоосвіті» «</w:t>
      </w:r>
      <w:r w:rsidR="00211083" w:rsidRPr="001F7E48">
        <w:rPr>
          <w:rFonts w:ascii="Times New Roman" w:hAnsi="Times New Roman" w:cs="Times New Roman"/>
          <w:sz w:val="28"/>
          <w:szCs w:val="28"/>
          <w:lang w:val="uk-UA"/>
        </w:rPr>
        <w:t>Питання філософії» та інші центральні і республіканські громадсько-політичні журнали, а також центральні, республіканські</w:t>
      </w:r>
      <w:r w:rsidR="005D4752" w:rsidRPr="001F7E48">
        <w:rPr>
          <w:rFonts w:ascii="Times New Roman" w:hAnsi="Times New Roman" w:cs="Times New Roman"/>
          <w:sz w:val="28"/>
          <w:szCs w:val="28"/>
          <w:lang w:val="uk-UA"/>
        </w:rPr>
        <w:t>, крайові та обласні газети</w:t>
      </w:r>
      <w:r w:rsidR="00211083" w:rsidRPr="001F7E48">
        <w:rPr>
          <w:rFonts w:ascii="Times New Roman" w:hAnsi="Times New Roman" w:cs="Times New Roman"/>
          <w:sz w:val="28"/>
          <w:szCs w:val="28"/>
          <w:lang w:val="uk-UA"/>
        </w:rPr>
        <w:t>»</w:t>
      </w:r>
      <w:r w:rsidRPr="001F7E48">
        <w:rPr>
          <w:rFonts w:ascii="Times New Roman" w:hAnsi="Times New Roman" w:cs="Times New Roman"/>
          <w:sz w:val="28"/>
          <w:szCs w:val="28"/>
          <w:lang w:val="uk-UA"/>
        </w:rPr>
        <w:t xml:space="preserve"> [</w:t>
      </w:r>
      <w:r w:rsidR="00301AB1">
        <w:rPr>
          <w:rFonts w:ascii="Times New Roman" w:hAnsi="Times New Roman" w:cs="Times New Roman"/>
          <w:sz w:val="28"/>
          <w:szCs w:val="28"/>
          <w:lang w:val="uk-UA"/>
        </w:rPr>
        <w:t>11</w:t>
      </w:r>
      <w:r w:rsidRPr="001F7E48">
        <w:rPr>
          <w:rFonts w:ascii="Times New Roman" w:hAnsi="Times New Roman" w:cs="Times New Roman"/>
          <w:sz w:val="28"/>
          <w:szCs w:val="28"/>
          <w:lang w:val="uk-UA"/>
        </w:rPr>
        <w:t>].</w:t>
      </w:r>
    </w:p>
    <w:p w:rsidR="00C3350B" w:rsidRDefault="00117BD3" w:rsidP="00F3228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Вже у 1958 р. спостерігаємо, що з</w:t>
      </w:r>
      <w:r w:rsidR="00AD10F4">
        <w:rPr>
          <w:rFonts w:ascii="Times New Roman" w:hAnsi="Times New Roman" w:cs="Times New Roman"/>
          <w:sz w:val="28"/>
          <w:szCs w:val="28"/>
          <w:lang w:val="uk-UA"/>
        </w:rPr>
        <w:t>агальна кількість антирелігійних статей ві</w:t>
      </w:r>
      <w:r w:rsidR="005D4752">
        <w:rPr>
          <w:rFonts w:ascii="Times New Roman" w:hAnsi="Times New Roman" w:cs="Times New Roman"/>
          <w:sz w:val="28"/>
          <w:szCs w:val="28"/>
          <w:lang w:val="uk-UA"/>
        </w:rPr>
        <w:t xml:space="preserve">дчутно збільшується і </w:t>
      </w:r>
      <w:r>
        <w:rPr>
          <w:rFonts w:ascii="Times New Roman" w:hAnsi="Times New Roman" w:cs="Times New Roman"/>
          <w:sz w:val="28"/>
          <w:szCs w:val="28"/>
          <w:lang w:val="uk-UA"/>
        </w:rPr>
        <w:t>нараховує</w:t>
      </w:r>
      <w:r w:rsidR="005D4752">
        <w:rPr>
          <w:rFonts w:ascii="Times New Roman" w:hAnsi="Times New Roman" w:cs="Times New Roman"/>
          <w:sz w:val="28"/>
          <w:szCs w:val="28"/>
          <w:lang w:val="uk-UA"/>
        </w:rPr>
        <w:t xml:space="preserve"> </w:t>
      </w:r>
      <w:r w:rsidR="00AD10F4">
        <w:rPr>
          <w:rFonts w:ascii="Times New Roman" w:hAnsi="Times New Roman" w:cs="Times New Roman"/>
          <w:sz w:val="28"/>
          <w:szCs w:val="28"/>
          <w:lang w:val="uk-UA"/>
        </w:rPr>
        <w:t>239, у 1959 р. – 440, у 1960 – 443</w:t>
      </w:r>
      <w:r>
        <w:rPr>
          <w:rFonts w:ascii="Times New Roman" w:hAnsi="Times New Roman" w:cs="Times New Roman"/>
          <w:sz w:val="28"/>
          <w:szCs w:val="28"/>
          <w:lang w:val="uk-UA"/>
        </w:rPr>
        <w:t>, у 1961 – 352, у 1962 – 438</w:t>
      </w:r>
      <w:r w:rsidR="00AD10F4">
        <w:rPr>
          <w:rFonts w:ascii="Times New Roman" w:hAnsi="Times New Roman" w:cs="Times New Roman"/>
          <w:sz w:val="28"/>
          <w:szCs w:val="28"/>
          <w:lang w:val="uk-UA"/>
        </w:rPr>
        <w:t xml:space="preserve"> (</w:t>
      </w:r>
      <w:r w:rsidR="00AD10F4" w:rsidRPr="00AD10F4">
        <w:rPr>
          <w:rFonts w:ascii="Times New Roman" w:hAnsi="Times New Roman" w:cs="Times New Roman"/>
          <w:i/>
          <w:sz w:val="28"/>
          <w:szCs w:val="28"/>
          <w:lang w:val="uk-UA"/>
        </w:rPr>
        <w:t>див. додаток</w:t>
      </w:r>
      <w:r w:rsidR="00AD10F4">
        <w:rPr>
          <w:rFonts w:ascii="Times New Roman" w:hAnsi="Times New Roman" w:cs="Times New Roman"/>
          <w:sz w:val="28"/>
          <w:szCs w:val="28"/>
          <w:lang w:val="uk-UA"/>
        </w:rPr>
        <w:t>)</w:t>
      </w:r>
      <w:r w:rsidR="00F127C7">
        <w:rPr>
          <w:rFonts w:ascii="Times New Roman" w:hAnsi="Times New Roman" w:cs="Times New Roman"/>
          <w:sz w:val="28"/>
          <w:szCs w:val="28"/>
          <w:lang w:val="uk-UA"/>
        </w:rPr>
        <w:t>. У порівнянні із 1954 р. відсоток статей</w:t>
      </w:r>
      <w:r w:rsidR="007E7C1D">
        <w:rPr>
          <w:rFonts w:ascii="Times New Roman" w:hAnsi="Times New Roman" w:cs="Times New Roman"/>
          <w:sz w:val="28"/>
          <w:szCs w:val="28"/>
          <w:lang w:val="uk-UA"/>
        </w:rPr>
        <w:t xml:space="preserve"> по конкретних конфесіях</w:t>
      </w:r>
      <w:r w:rsidR="00F127C7">
        <w:rPr>
          <w:rFonts w:ascii="Times New Roman" w:hAnsi="Times New Roman" w:cs="Times New Roman"/>
          <w:sz w:val="28"/>
          <w:szCs w:val="28"/>
          <w:lang w:val="uk-UA"/>
        </w:rPr>
        <w:t xml:space="preserve"> збільшується мало не втричі, у 1959 р. – 21,97 %, у 1960 – 29,1%, у 1961 – 27,9 %</w:t>
      </w:r>
      <w:r>
        <w:rPr>
          <w:rFonts w:ascii="Times New Roman" w:hAnsi="Times New Roman" w:cs="Times New Roman"/>
          <w:sz w:val="28"/>
          <w:szCs w:val="28"/>
          <w:lang w:val="uk-UA"/>
        </w:rPr>
        <w:t>, 1962 – 26,1 %</w:t>
      </w:r>
      <w:r w:rsidR="00F127C7">
        <w:rPr>
          <w:rFonts w:ascii="Times New Roman" w:hAnsi="Times New Roman" w:cs="Times New Roman"/>
          <w:sz w:val="28"/>
          <w:szCs w:val="28"/>
          <w:lang w:val="uk-UA"/>
        </w:rPr>
        <w:t>.</w:t>
      </w:r>
      <w:r w:rsidR="007E7C1D">
        <w:rPr>
          <w:rFonts w:ascii="Times New Roman" w:hAnsi="Times New Roman" w:cs="Times New Roman"/>
          <w:sz w:val="28"/>
          <w:szCs w:val="28"/>
          <w:lang w:val="uk-UA"/>
        </w:rPr>
        <w:t xml:space="preserve"> До католицької церкви, як постійного об’єкта критики додається православна церква, баптисти, свідки Єгови, адвентисти сьомого дня, істинно-православні християни, євангельські християни та ін. (</w:t>
      </w:r>
      <w:r w:rsidR="007E7C1D" w:rsidRPr="00AD10F4">
        <w:rPr>
          <w:rFonts w:ascii="Times New Roman" w:hAnsi="Times New Roman" w:cs="Times New Roman"/>
          <w:i/>
          <w:sz w:val="28"/>
          <w:szCs w:val="28"/>
          <w:lang w:val="uk-UA"/>
        </w:rPr>
        <w:t>див. додаток</w:t>
      </w:r>
      <w:r w:rsidR="007E7C1D">
        <w:rPr>
          <w:rFonts w:ascii="Times New Roman" w:hAnsi="Times New Roman" w:cs="Times New Roman"/>
          <w:sz w:val="28"/>
          <w:szCs w:val="28"/>
          <w:lang w:val="uk-UA"/>
        </w:rPr>
        <w:t>).</w:t>
      </w:r>
      <w:r w:rsidR="00AF10DB">
        <w:rPr>
          <w:rFonts w:ascii="Times New Roman" w:hAnsi="Times New Roman" w:cs="Times New Roman"/>
          <w:sz w:val="28"/>
          <w:szCs w:val="28"/>
          <w:lang w:val="uk-UA"/>
        </w:rPr>
        <w:t xml:space="preserve"> Очевидно преса починає використовуватися владою</w:t>
      </w:r>
      <w:r w:rsidR="0000588A">
        <w:rPr>
          <w:rFonts w:ascii="Times New Roman" w:hAnsi="Times New Roman" w:cs="Times New Roman"/>
          <w:sz w:val="28"/>
          <w:szCs w:val="28"/>
          <w:lang w:val="uk-UA"/>
        </w:rPr>
        <w:t xml:space="preserve"> як інструмент антирелігійної боротьби</w:t>
      </w:r>
      <w:r w:rsidR="005D4752">
        <w:rPr>
          <w:rFonts w:ascii="Times New Roman" w:hAnsi="Times New Roman" w:cs="Times New Roman"/>
          <w:sz w:val="28"/>
          <w:szCs w:val="28"/>
          <w:lang w:val="uk-UA"/>
        </w:rPr>
        <w:t>,</w:t>
      </w:r>
      <w:r w:rsidR="00AF10DB">
        <w:rPr>
          <w:rFonts w:ascii="Times New Roman" w:hAnsi="Times New Roman" w:cs="Times New Roman"/>
          <w:sz w:val="28"/>
          <w:szCs w:val="28"/>
          <w:lang w:val="uk-UA"/>
        </w:rPr>
        <w:t xml:space="preserve"> задля здійснення </w:t>
      </w:r>
      <w:r w:rsidR="00C3350B">
        <w:rPr>
          <w:rFonts w:ascii="Times New Roman" w:hAnsi="Times New Roman" w:cs="Times New Roman"/>
          <w:sz w:val="28"/>
          <w:szCs w:val="28"/>
          <w:lang w:val="uk-UA"/>
        </w:rPr>
        <w:t>перманентного тиску на релігійні організації.</w:t>
      </w:r>
      <w:r w:rsidR="00FA786C">
        <w:rPr>
          <w:rFonts w:ascii="Times New Roman" w:hAnsi="Times New Roman" w:cs="Times New Roman"/>
          <w:sz w:val="28"/>
          <w:szCs w:val="28"/>
          <w:lang w:val="uk-UA"/>
        </w:rPr>
        <w:t xml:space="preserve"> Мету такого тиску варто вбачати у налаштуванні суспільної думки супроти останніх, позбавляючи їх підтримки населення</w:t>
      </w:r>
      <w:r w:rsidR="009F35AF">
        <w:rPr>
          <w:rFonts w:ascii="Times New Roman" w:hAnsi="Times New Roman" w:cs="Times New Roman"/>
          <w:sz w:val="28"/>
          <w:szCs w:val="28"/>
          <w:lang w:val="uk-UA"/>
        </w:rPr>
        <w:t>, а зрештою і політичного потенціалу.</w:t>
      </w:r>
      <w:r w:rsidR="00C3350B">
        <w:rPr>
          <w:rFonts w:ascii="Times New Roman" w:hAnsi="Times New Roman" w:cs="Times New Roman"/>
          <w:sz w:val="28"/>
          <w:szCs w:val="28"/>
          <w:lang w:val="uk-UA"/>
        </w:rPr>
        <w:t xml:space="preserve"> Відсоток таких статей до самого завершення антирелігійної кампанії тримався у діапазоні 20-30 %%.</w:t>
      </w:r>
    </w:p>
    <w:p w:rsidR="00F566A6" w:rsidRPr="00981889" w:rsidRDefault="00C156AD" w:rsidP="00F3228C">
      <w:pPr>
        <w:spacing w:after="0" w:line="360" w:lineRule="auto"/>
        <w:ind w:firstLine="709"/>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 xml:space="preserve">Щоби така гіпотеза не виглядала фантастичною погляньмо уважніше на самі друковані видання, що виходили в Україні у той час. Наприклад: </w:t>
      </w:r>
      <w:r w:rsidR="00590C60" w:rsidRPr="00E72F43">
        <w:rPr>
          <w:rFonts w:ascii="Times New Roman" w:hAnsi="Times New Roman" w:cs="Times New Roman"/>
          <w:sz w:val="28"/>
          <w:szCs w:val="28"/>
          <w:lang w:val="uk-UA"/>
        </w:rPr>
        <w:t xml:space="preserve">«Правда України» – </w:t>
      </w:r>
      <w:r w:rsidR="00590C60" w:rsidRPr="00E72F43">
        <w:rPr>
          <w:rFonts w:ascii="Times New Roman" w:hAnsi="Times New Roman" w:cs="Times New Roman"/>
          <w:sz w:val="28"/>
          <w:szCs w:val="28"/>
          <w:u w:val="single"/>
          <w:lang w:val="uk-UA"/>
        </w:rPr>
        <w:t>орган ЦК КПУ</w:t>
      </w:r>
      <w:r w:rsidR="00590C60" w:rsidRPr="00E72F43">
        <w:rPr>
          <w:rFonts w:ascii="Times New Roman" w:hAnsi="Times New Roman" w:cs="Times New Roman"/>
          <w:sz w:val="28"/>
          <w:szCs w:val="28"/>
          <w:lang w:val="uk-UA"/>
        </w:rPr>
        <w:t>, Верховної Ради і Міністрів УРСР</w:t>
      </w:r>
      <w:r w:rsidR="002E1A95">
        <w:rPr>
          <w:rFonts w:ascii="Times New Roman" w:hAnsi="Times New Roman" w:cs="Times New Roman"/>
          <w:sz w:val="28"/>
          <w:szCs w:val="28"/>
          <w:lang w:val="uk-UA"/>
        </w:rPr>
        <w:t xml:space="preserve"> </w:t>
      </w:r>
      <w:r w:rsidR="002E1A95" w:rsidRPr="00E72F43">
        <w:rPr>
          <w:rFonts w:ascii="Times New Roman" w:hAnsi="Times New Roman" w:cs="Times New Roman"/>
          <w:sz w:val="28"/>
          <w:szCs w:val="28"/>
          <w:lang w:val="uk-UA"/>
        </w:rPr>
        <w:t>[</w:t>
      </w:r>
      <w:r w:rsidR="002E1A95">
        <w:rPr>
          <w:rFonts w:ascii="Times New Roman" w:hAnsi="Times New Roman" w:cs="Times New Roman"/>
          <w:sz w:val="28"/>
          <w:szCs w:val="28"/>
          <w:lang w:val="uk-UA"/>
        </w:rPr>
        <w:t>12</w:t>
      </w:r>
      <w:r w:rsidR="002E1A95" w:rsidRPr="00E72F43">
        <w:rPr>
          <w:rFonts w:ascii="Times New Roman" w:hAnsi="Times New Roman" w:cs="Times New Roman"/>
          <w:sz w:val="28"/>
          <w:szCs w:val="28"/>
          <w:lang w:val="uk-UA"/>
        </w:rPr>
        <w:t xml:space="preserve">, </w:t>
      </w:r>
      <w:r w:rsidR="002E1A95">
        <w:rPr>
          <w:rFonts w:ascii="Times New Roman" w:hAnsi="Times New Roman" w:cs="Times New Roman"/>
          <w:sz w:val="28"/>
          <w:szCs w:val="28"/>
          <w:lang w:val="uk-UA"/>
        </w:rPr>
        <w:t>с. 568</w:t>
      </w:r>
      <w:r w:rsidR="002E1A95" w:rsidRPr="00E72F43">
        <w:rPr>
          <w:rFonts w:ascii="Times New Roman" w:hAnsi="Times New Roman" w:cs="Times New Roman"/>
          <w:sz w:val="28"/>
          <w:szCs w:val="28"/>
          <w:lang w:val="uk-UA"/>
        </w:rPr>
        <w:t>]</w:t>
      </w:r>
      <w:r w:rsidR="00590C60" w:rsidRPr="00E72F43">
        <w:rPr>
          <w:rFonts w:ascii="Times New Roman" w:hAnsi="Times New Roman" w:cs="Times New Roman"/>
          <w:sz w:val="28"/>
          <w:szCs w:val="28"/>
          <w:lang w:val="uk-UA"/>
        </w:rPr>
        <w:t>,</w:t>
      </w:r>
      <w:r w:rsidR="00590C60">
        <w:rPr>
          <w:rFonts w:ascii="Times New Roman" w:hAnsi="Times New Roman" w:cs="Times New Roman"/>
          <w:sz w:val="28"/>
          <w:szCs w:val="28"/>
          <w:lang w:val="uk-UA"/>
        </w:rPr>
        <w:t xml:space="preserve"> </w:t>
      </w:r>
      <w:r w:rsidR="00590C60" w:rsidRPr="00E72F43">
        <w:rPr>
          <w:rFonts w:ascii="Times New Roman" w:hAnsi="Times New Roman" w:cs="Times New Roman"/>
          <w:sz w:val="28"/>
          <w:szCs w:val="28"/>
          <w:lang w:val="uk-UA"/>
        </w:rPr>
        <w:t xml:space="preserve">«Південна правда» – </w:t>
      </w:r>
      <w:r w:rsidR="00590C60" w:rsidRPr="00E72F43">
        <w:rPr>
          <w:rFonts w:ascii="Times New Roman" w:hAnsi="Times New Roman" w:cs="Times New Roman"/>
          <w:sz w:val="28"/>
          <w:szCs w:val="28"/>
          <w:u w:val="single"/>
          <w:lang w:val="uk-UA"/>
        </w:rPr>
        <w:t>орган Миколаївського обкому і міськкому КПУ</w:t>
      </w:r>
      <w:r w:rsidR="00590C60" w:rsidRPr="00E72F43">
        <w:rPr>
          <w:rFonts w:ascii="Times New Roman" w:hAnsi="Times New Roman" w:cs="Times New Roman"/>
          <w:sz w:val="28"/>
          <w:szCs w:val="28"/>
          <w:lang w:val="uk-UA"/>
        </w:rPr>
        <w:t>, облради і міськради депутатів трудящих</w:t>
      </w:r>
      <w:r w:rsidR="002E1A95">
        <w:rPr>
          <w:rFonts w:ascii="Times New Roman" w:hAnsi="Times New Roman" w:cs="Times New Roman"/>
          <w:sz w:val="28"/>
          <w:szCs w:val="28"/>
          <w:lang w:val="uk-UA"/>
        </w:rPr>
        <w:t xml:space="preserve"> </w:t>
      </w:r>
      <w:r w:rsidR="002E1A95" w:rsidRPr="00E72F43">
        <w:rPr>
          <w:rFonts w:ascii="Times New Roman" w:hAnsi="Times New Roman" w:cs="Times New Roman"/>
          <w:sz w:val="28"/>
          <w:szCs w:val="28"/>
          <w:lang w:val="uk-UA"/>
        </w:rPr>
        <w:t>[</w:t>
      </w:r>
      <w:r w:rsidR="002E1A95">
        <w:rPr>
          <w:rFonts w:ascii="Times New Roman" w:hAnsi="Times New Roman" w:cs="Times New Roman"/>
          <w:sz w:val="28"/>
          <w:szCs w:val="28"/>
          <w:lang w:val="uk-UA"/>
        </w:rPr>
        <w:t>12</w:t>
      </w:r>
      <w:r w:rsidR="002E1A95" w:rsidRPr="00E72F43">
        <w:rPr>
          <w:rFonts w:ascii="Times New Roman" w:hAnsi="Times New Roman" w:cs="Times New Roman"/>
          <w:sz w:val="28"/>
          <w:szCs w:val="28"/>
          <w:lang w:val="uk-UA"/>
        </w:rPr>
        <w:t>, с. 559]</w:t>
      </w:r>
      <w:r w:rsidR="00590C60" w:rsidRPr="00E72F43">
        <w:rPr>
          <w:rFonts w:ascii="Times New Roman" w:hAnsi="Times New Roman" w:cs="Times New Roman"/>
          <w:sz w:val="28"/>
          <w:szCs w:val="28"/>
          <w:lang w:val="uk-UA"/>
        </w:rPr>
        <w:t>,</w:t>
      </w:r>
      <w:r w:rsidR="00590C60">
        <w:rPr>
          <w:rFonts w:ascii="Times New Roman" w:hAnsi="Times New Roman" w:cs="Times New Roman"/>
          <w:sz w:val="28"/>
          <w:szCs w:val="28"/>
          <w:lang w:val="uk-UA"/>
        </w:rPr>
        <w:t xml:space="preserve"> </w:t>
      </w:r>
      <w:r w:rsidR="00590C60" w:rsidRPr="00E72F43">
        <w:rPr>
          <w:rFonts w:ascii="Times New Roman" w:hAnsi="Times New Roman" w:cs="Times New Roman"/>
          <w:sz w:val="28"/>
          <w:szCs w:val="28"/>
          <w:lang w:val="uk-UA"/>
        </w:rPr>
        <w:t xml:space="preserve">«Прапор комуни» – </w:t>
      </w:r>
      <w:r w:rsidR="00590C60" w:rsidRPr="00E72F43">
        <w:rPr>
          <w:rFonts w:ascii="Times New Roman" w:hAnsi="Times New Roman" w:cs="Times New Roman"/>
          <w:sz w:val="28"/>
          <w:szCs w:val="28"/>
          <w:u w:val="single"/>
          <w:lang w:val="uk-UA"/>
        </w:rPr>
        <w:t>орган Богодухівського райкому КПУ</w:t>
      </w:r>
      <w:r w:rsidR="00590C60" w:rsidRPr="00E72F43">
        <w:rPr>
          <w:rFonts w:ascii="Times New Roman" w:hAnsi="Times New Roman" w:cs="Times New Roman"/>
          <w:sz w:val="28"/>
          <w:szCs w:val="28"/>
          <w:lang w:val="uk-UA"/>
        </w:rPr>
        <w:t xml:space="preserve"> та райради депутатів трудящих Харківської обл., «Прапор комунізму» – </w:t>
      </w:r>
      <w:r w:rsidR="00590C60" w:rsidRPr="00E72F43">
        <w:rPr>
          <w:rFonts w:ascii="Times New Roman" w:hAnsi="Times New Roman" w:cs="Times New Roman"/>
          <w:sz w:val="28"/>
          <w:szCs w:val="28"/>
          <w:u w:val="single"/>
          <w:lang w:val="uk-UA"/>
        </w:rPr>
        <w:t>орган Ново-Миколаївського райкому КПУ</w:t>
      </w:r>
      <w:r w:rsidR="00590C60" w:rsidRPr="00E72F43">
        <w:rPr>
          <w:rFonts w:ascii="Times New Roman" w:hAnsi="Times New Roman" w:cs="Times New Roman"/>
          <w:sz w:val="28"/>
          <w:szCs w:val="28"/>
          <w:lang w:val="uk-UA"/>
        </w:rPr>
        <w:t xml:space="preserve"> та райради депутатів трудящих Запорізької обл. [1</w:t>
      </w:r>
      <w:r w:rsidR="00590C60">
        <w:rPr>
          <w:rFonts w:ascii="Times New Roman" w:hAnsi="Times New Roman" w:cs="Times New Roman"/>
          <w:sz w:val="28"/>
          <w:szCs w:val="28"/>
          <w:lang w:val="uk-UA"/>
        </w:rPr>
        <w:t>2</w:t>
      </w:r>
      <w:r w:rsidR="00590C60" w:rsidRPr="00E72F43">
        <w:rPr>
          <w:rFonts w:ascii="Times New Roman" w:hAnsi="Times New Roman" w:cs="Times New Roman"/>
          <w:sz w:val="28"/>
          <w:szCs w:val="28"/>
          <w:lang w:val="uk-UA"/>
        </w:rPr>
        <w:t>, с. 577]</w:t>
      </w:r>
      <w:r w:rsidR="002E1A95">
        <w:rPr>
          <w:rFonts w:ascii="Times New Roman" w:hAnsi="Times New Roman" w:cs="Times New Roman"/>
          <w:sz w:val="28"/>
          <w:szCs w:val="28"/>
          <w:lang w:val="uk-UA"/>
        </w:rPr>
        <w:t xml:space="preserve">, </w:t>
      </w:r>
      <w:r w:rsidR="002E1A95" w:rsidRPr="00E72F43">
        <w:rPr>
          <w:rFonts w:ascii="Times New Roman" w:hAnsi="Times New Roman" w:cs="Times New Roman"/>
          <w:sz w:val="28"/>
          <w:szCs w:val="28"/>
          <w:lang w:val="uk-UA"/>
        </w:rPr>
        <w:t xml:space="preserve">«Правда Прилуччини» – </w:t>
      </w:r>
      <w:r w:rsidR="002E1A95" w:rsidRPr="00E72F43">
        <w:rPr>
          <w:rFonts w:ascii="Times New Roman" w:hAnsi="Times New Roman" w:cs="Times New Roman"/>
          <w:sz w:val="28"/>
          <w:szCs w:val="28"/>
          <w:u w:val="single"/>
          <w:lang w:val="uk-UA"/>
        </w:rPr>
        <w:t>орган прилуцького міськкому КПУ</w:t>
      </w:r>
      <w:r w:rsidR="002E1A95" w:rsidRPr="00E72F43">
        <w:rPr>
          <w:rFonts w:ascii="Times New Roman" w:hAnsi="Times New Roman" w:cs="Times New Roman"/>
          <w:sz w:val="28"/>
          <w:szCs w:val="28"/>
          <w:lang w:val="uk-UA"/>
        </w:rPr>
        <w:t>, міськради та райради депутатів трудящих депутатів Чернігівської обл. [1</w:t>
      </w:r>
      <w:r w:rsidR="002E1A95">
        <w:rPr>
          <w:rFonts w:ascii="Times New Roman" w:hAnsi="Times New Roman" w:cs="Times New Roman"/>
          <w:sz w:val="28"/>
          <w:szCs w:val="28"/>
          <w:lang w:val="uk-UA"/>
        </w:rPr>
        <w:t>2</w:t>
      </w:r>
      <w:r w:rsidR="002E1A95" w:rsidRPr="00E72F43">
        <w:rPr>
          <w:rFonts w:ascii="Times New Roman" w:hAnsi="Times New Roman" w:cs="Times New Roman"/>
          <w:sz w:val="28"/>
          <w:szCs w:val="28"/>
          <w:lang w:val="uk-UA"/>
        </w:rPr>
        <w:t>, с. 568]</w:t>
      </w:r>
      <w:r w:rsidR="002E1A95">
        <w:rPr>
          <w:rFonts w:ascii="Times New Roman" w:hAnsi="Times New Roman" w:cs="Times New Roman"/>
          <w:sz w:val="28"/>
          <w:szCs w:val="28"/>
          <w:lang w:val="uk-UA"/>
        </w:rPr>
        <w:t xml:space="preserve">, </w:t>
      </w:r>
      <w:r w:rsidR="002E1A95" w:rsidRPr="00E72F43">
        <w:rPr>
          <w:rFonts w:ascii="Times New Roman" w:hAnsi="Times New Roman" w:cs="Times New Roman"/>
          <w:sz w:val="28"/>
          <w:szCs w:val="28"/>
          <w:lang w:val="uk-UA"/>
        </w:rPr>
        <w:t xml:space="preserve">«Південний кабель» – </w:t>
      </w:r>
      <w:r w:rsidR="002E1A95" w:rsidRPr="00E72F43">
        <w:rPr>
          <w:rFonts w:ascii="Times New Roman" w:hAnsi="Times New Roman" w:cs="Times New Roman"/>
          <w:sz w:val="28"/>
          <w:szCs w:val="28"/>
          <w:u w:val="single"/>
          <w:lang w:val="uk-UA"/>
        </w:rPr>
        <w:t>орган партбюро</w:t>
      </w:r>
      <w:r w:rsidR="002E1A95" w:rsidRPr="00E72F43">
        <w:rPr>
          <w:rFonts w:ascii="Times New Roman" w:hAnsi="Times New Roman" w:cs="Times New Roman"/>
          <w:sz w:val="28"/>
          <w:szCs w:val="28"/>
          <w:lang w:val="uk-UA"/>
        </w:rPr>
        <w:t>, дирекції, завкому профспілки та ЗК ЛКСМУ заводу «</w:t>
      </w:r>
      <w:proofErr w:type="spellStart"/>
      <w:r w:rsidR="002E1A95" w:rsidRPr="00E72F43">
        <w:rPr>
          <w:rFonts w:ascii="Times New Roman" w:hAnsi="Times New Roman" w:cs="Times New Roman"/>
          <w:sz w:val="28"/>
          <w:szCs w:val="28"/>
          <w:lang w:val="uk-UA"/>
        </w:rPr>
        <w:t>Південкабель</w:t>
      </w:r>
      <w:proofErr w:type="spellEnd"/>
      <w:r w:rsidR="002E1A95" w:rsidRPr="00E72F43">
        <w:rPr>
          <w:rFonts w:ascii="Times New Roman" w:hAnsi="Times New Roman" w:cs="Times New Roman"/>
          <w:sz w:val="28"/>
          <w:szCs w:val="28"/>
          <w:lang w:val="uk-UA"/>
        </w:rPr>
        <w:t xml:space="preserve">» (м. Харків) </w:t>
      </w:r>
      <w:r w:rsidR="002E1A95" w:rsidRPr="00E72F43">
        <w:rPr>
          <w:rFonts w:ascii="Times New Roman" w:hAnsi="Times New Roman" w:cs="Times New Roman"/>
          <w:sz w:val="28"/>
          <w:szCs w:val="28"/>
          <w:lang w:val="uk-UA"/>
        </w:rPr>
        <w:lastRenderedPageBreak/>
        <w:t>[</w:t>
      </w:r>
      <w:r w:rsidR="002E1A95">
        <w:rPr>
          <w:rFonts w:ascii="Times New Roman" w:hAnsi="Times New Roman" w:cs="Times New Roman"/>
          <w:sz w:val="28"/>
          <w:szCs w:val="28"/>
          <w:lang w:val="uk-UA"/>
        </w:rPr>
        <w:t>12</w:t>
      </w:r>
      <w:r w:rsidR="002E1A95" w:rsidRPr="00E72F43">
        <w:rPr>
          <w:rFonts w:ascii="Times New Roman" w:hAnsi="Times New Roman" w:cs="Times New Roman"/>
          <w:sz w:val="28"/>
          <w:szCs w:val="28"/>
          <w:lang w:val="uk-UA"/>
        </w:rPr>
        <w:t>, с. 559]</w:t>
      </w:r>
      <w:r w:rsidR="002E1A95">
        <w:rPr>
          <w:rFonts w:ascii="Times New Roman" w:hAnsi="Times New Roman" w:cs="Times New Roman"/>
          <w:sz w:val="28"/>
          <w:szCs w:val="28"/>
          <w:lang w:val="uk-UA"/>
        </w:rPr>
        <w:t>,</w:t>
      </w:r>
      <w:r w:rsidR="00590C60">
        <w:rPr>
          <w:rFonts w:ascii="Times New Roman" w:hAnsi="Times New Roman" w:cs="Times New Roman"/>
          <w:sz w:val="28"/>
          <w:szCs w:val="28"/>
          <w:lang w:val="uk-UA"/>
        </w:rPr>
        <w:t xml:space="preserve">  </w:t>
      </w:r>
      <w:r w:rsidR="00F566A6">
        <w:rPr>
          <w:rFonts w:ascii="Times New Roman" w:hAnsi="Times New Roman" w:cs="Times New Roman"/>
          <w:sz w:val="28"/>
          <w:szCs w:val="28"/>
          <w:lang w:val="uk-UA"/>
        </w:rPr>
        <w:t xml:space="preserve">«Колгоспник» – </w:t>
      </w:r>
      <w:r w:rsidR="00F566A6" w:rsidRPr="005D4752">
        <w:rPr>
          <w:rFonts w:ascii="Times New Roman" w:hAnsi="Times New Roman" w:cs="Times New Roman"/>
          <w:sz w:val="28"/>
          <w:szCs w:val="28"/>
          <w:u w:val="single"/>
          <w:lang w:val="uk-UA"/>
        </w:rPr>
        <w:t>орган парторганізації</w:t>
      </w:r>
      <w:r w:rsidR="00F566A6">
        <w:rPr>
          <w:rFonts w:ascii="Times New Roman" w:hAnsi="Times New Roman" w:cs="Times New Roman"/>
          <w:sz w:val="28"/>
          <w:szCs w:val="28"/>
          <w:lang w:val="uk-UA"/>
        </w:rPr>
        <w:t xml:space="preserve"> та правління колгоспу «Ленінська правда» с. </w:t>
      </w:r>
      <w:proofErr w:type="spellStart"/>
      <w:r w:rsidR="00F566A6">
        <w:rPr>
          <w:rFonts w:ascii="Times New Roman" w:hAnsi="Times New Roman" w:cs="Times New Roman"/>
          <w:sz w:val="28"/>
          <w:szCs w:val="28"/>
          <w:lang w:val="uk-UA"/>
        </w:rPr>
        <w:t>Довжку</w:t>
      </w:r>
      <w:proofErr w:type="spellEnd"/>
      <w:r w:rsidR="00F566A6">
        <w:rPr>
          <w:rFonts w:ascii="Times New Roman" w:hAnsi="Times New Roman" w:cs="Times New Roman"/>
          <w:sz w:val="28"/>
          <w:szCs w:val="28"/>
          <w:lang w:val="uk-UA"/>
        </w:rPr>
        <w:t xml:space="preserve"> </w:t>
      </w:r>
      <w:proofErr w:type="spellStart"/>
      <w:r w:rsidR="00F566A6">
        <w:rPr>
          <w:rFonts w:ascii="Times New Roman" w:hAnsi="Times New Roman" w:cs="Times New Roman"/>
          <w:sz w:val="28"/>
          <w:szCs w:val="28"/>
          <w:lang w:val="uk-UA"/>
        </w:rPr>
        <w:t>Плисківського</w:t>
      </w:r>
      <w:proofErr w:type="spellEnd"/>
      <w:r w:rsidR="00F566A6">
        <w:rPr>
          <w:rFonts w:ascii="Times New Roman" w:hAnsi="Times New Roman" w:cs="Times New Roman"/>
          <w:sz w:val="28"/>
          <w:szCs w:val="28"/>
          <w:lang w:val="uk-UA"/>
        </w:rPr>
        <w:t xml:space="preserve"> району </w:t>
      </w:r>
      <w:r w:rsidR="00F566A6" w:rsidRPr="00E72F43">
        <w:rPr>
          <w:rFonts w:ascii="Times New Roman" w:hAnsi="Times New Roman" w:cs="Times New Roman"/>
          <w:sz w:val="28"/>
          <w:szCs w:val="28"/>
          <w:lang w:val="uk-UA"/>
        </w:rPr>
        <w:t>Вінницької обл. [</w:t>
      </w:r>
      <w:r w:rsidR="00301AB1">
        <w:rPr>
          <w:rFonts w:ascii="Times New Roman" w:hAnsi="Times New Roman" w:cs="Times New Roman"/>
          <w:sz w:val="28"/>
          <w:szCs w:val="28"/>
          <w:lang w:val="uk-UA"/>
        </w:rPr>
        <w:t>12</w:t>
      </w:r>
      <w:r w:rsidR="00E72F43" w:rsidRPr="00E72F43">
        <w:rPr>
          <w:rFonts w:ascii="Times New Roman" w:hAnsi="Times New Roman" w:cs="Times New Roman"/>
          <w:sz w:val="28"/>
          <w:szCs w:val="28"/>
          <w:lang w:val="uk-UA"/>
        </w:rPr>
        <w:t xml:space="preserve">, </w:t>
      </w:r>
      <w:r w:rsidR="002E1A95">
        <w:rPr>
          <w:rFonts w:ascii="Times New Roman" w:hAnsi="Times New Roman" w:cs="Times New Roman"/>
          <w:sz w:val="28"/>
          <w:szCs w:val="28"/>
          <w:lang w:val="uk-UA"/>
        </w:rPr>
        <w:t>с. 289]</w:t>
      </w:r>
      <w:r w:rsidR="00F566A6" w:rsidRPr="00E72F43">
        <w:rPr>
          <w:rFonts w:ascii="Times New Roman" w:hAnsi="Times New Roman" w:cs="Times New Roman"/>
          <w:sz w:val="28"/>
          <w:szCs w:val="28"/>
          <w:lang w:val="uk-UA"/>
        </w:rPr>
        <w:t xml:space="preserve"> </w:t>
      </w:r>
      <w:r w:rsidR="005D4752" w:rsidRPr="00E72F43">
        <w:rPr>
          <w:rFonts w:ascii="Times New Roman" w:hAnsi="Times New Roman" w:cs="Times New Roman"/>
          <w:sz w:val="28"/>
          <w:szCs w:val="28"/>
          <w:lang w:val="uk-UA"/>
        </w:rPr>
        <w:t>(</w:t>
      </w:r>
      <w:r w:rsidR="005D4752" w:rsidRPr="00E72F43">
        <w:rPr>
          <w:rFonts w:ascii="Times New Roman" w:hAnsi="Times New Roman" w:cs="Times New Roman"/>
          <w:i/>
          <w:sz w:val="28"/>
          <w:szCs w:val="28"/>
          <w:lang w:val="uk-UA"/>
        </w:rPr>
        <w:t>підкреслено</w:t>
      </w:r>
      <w:r w:rsidR="005D4752" w:rsidRPr="005D4752">
        <w:rPr>
          <w:rFonts w:ascii="Times New Roman" w:hAnsi="Times New Roman" w:cs="Times New Roman"/>
          <w:i/>
          <w:sz w:val="28"/>
          <w:szCs w:val="28"/>
          <w:lang w:val="uk-UA"/>
        </w:rPr>
        <w:t xml:space="preserve"> нами</w:t>
      </w:r>
      <w:r w:rsidR="005D4752" w:rsidRPr="005D4752">
        <w:rPr>
          <w:rFonts w:ascii="Times New Roman" w:hAnsi="Times New Roman" w:cs="Times New Roman"/>
          <w:sz w:val="28"/>
          <w:szCs w:val="28"/>
          <w:lang w:val="uk-UA"/>
        </w:rPr>
        <w:t xml:space="preserve"> – </w:t>
      </w:r>
      <w:r w:rsidR="005D4752" w:rsidRPr="005D4752">
        <w:rPr>
          <w:rFonts w:ascii="Times New Roman" w:hAnsi="Times New Roman" w:cs="Times New Roman"/>
          <w:b/>
          <w:sz w:val="28"/>
          <w:szCs w:val="28"/>
          <w:lang w:val="uk-UA"/>
        </w:rPr>
        <w:t>А.М.</w:t>
      </w:r>
      <w:r w:rsidR="005D4752" w:rsidRPr="005D4752">
        <w:rPr>
          <w:rFonts w:ascii="Times New Roman" w:hAnsi="Times New Roman" w:cs="Times New Roman"/>
          <w:sz w:val="28"/>
          <w:szCs w:val="28"/>
          <w:lang w:val="uk-UA"/>
        </w:rPr>
        <w:t>)</w:t>
      </w:r>
      <w:r w:rsidR="00F566A6" w:rsidRPr="005D4752">
        <w:rPr>
          <w:rFonts w:ascii="Times New Roman" w:hAnsi="Times New Roman" w:cs="Times New Roman"/>
          <w:sz w:val="28"/>
          <w:szCs w:val="28"/>
          <w:lang w:val="uk-UA"/>
        </w:rPr>
        <w:t>.</w:t>
      </w:r>
    </w:p>
    <w:p w:rsidR="00867674" w:rsidRPr="00B1493D" w:rsidRDefault="00F566A6" w:rsidP="00F3228C">
      <w:pPr>
        <w:spacing w:after="0" w:line="360" w:lineRule="auto"/>
        <w:ind w:firstLine="709"/>
        <w:jc w:val="both"/>
        <w:rPr>
          <w:rFonts w:ascii="Times New Roman" w:hAnsi="Times New Roman" w:cs="Times New Roman"/>
          <w:sz w:val="28"/>
          <w:szCs w:val="28"/>
          <w:lang w:val="uk-UA"/>
        </w:rPr>
      </w:pPr>
      <w:r w:rsidRPr="00F566A6">
        <w:rPr>
          <w:rFonts w:ascii="Times New Roman" w:hAnsi="Times New Roman" w:cs="Times New Roman"/>
          <w:sz w:val="28"/>
          <w:szCs w:val="28"/>
          <w:lang w:val="uk-UA"/>
        </w:rPr>
        <w:t xml:space="preserve">Як </w:t>
      </w:r>
      <w:r>
        <w:rPr>
          <w:rFonts w:ascii="Times New Roman" w:hAnsi="Times New Roman" w:cs="Times New Roman"/>
          <w:sz w:val="28"/>
          <w:szCs w:val="28"/>
          <w:lang w:val="uk-UA"/>
        </w:rPr>
        <w:t>бачимо газети усіх рівнів</w:t>
      </w:r>
      <w:r w:rsidR="005C5419">
        <w:rPr>
          <w:rFonts w:ascii="Times New Roman" w:hAnsi="Times New Roman" w:cs="Times New Roman"/>
          <w:sz w:val="28"/>
          <w:szCs w:val="28"/>
          <w:lang w:val="uk-UA"/>
        </w:rPr>
        <w:t>, що мали охоплювати всі категорії</w:t>
      </w:r>
      <w:r>
        <w:rPr>
          <w:rFonts w:ascii="Times New Roman" w:hAnsi="Times New Roman" w:cs="Times New Roman"/>
          <w:sz w:val="28"/>
          <w:szCs w:val="28"/>
          <w:lang w:val="uk-UA"/>
        </w:rPr>
        <w:t xml:space="preserve"> населення </w:t>
      </w:r>
      <w:r w:rsidR="005C5419">
        <w:rPr>
          <w:rFonts w:ascii="Times New Roman" w:hAnsi="Times New Roman" w:cs="Times New Roman"/>
          <w:sz w:val="28"/>
          <w:szCs w:val="28"/>
          <w:lang w:val="uk-UA"/>
        </w:rPr>
        <w:t xml:space="preserve">належали </w:t>
      </w:r>
      <w:r w:rsidR="009F35AF">
        <w:rPr>
          <w:rFonts w:ascii="Times New Roman" w:hAnsi="Times New Roman" w:cs="Times New Roman"/>
          <w:sz w:val="28"/>
          <w:szCs w:val="28"/>
          <w:lang w:val="uk-UA"/>
        </w:rPr>
        <w:t>органам державно-партійної влади</w:t>
      </w:r>
      <w:r w:rsidR="005C5419">
        <w:rPr>
          <w:rFonts w:ascii="Times New Roman" w:hAnsi="Times New Roman" w:cs="Times New Roman"/>
          <w:sz w:val="28"/>
          <w:szCs w:val="28"/>
          <w:lang w:val="uk-UA"/>
        </w:rPr>
        <w:t xml:space="preserve">, </w:t>
      </w:r>
      <w:r w:rsidR="00B1493D">
        <w:rPr>
          <w:rFonts w:ascii="Times New Roman" w:hAnsi="Times New Roman" w:cs="Times New Roman"/>
          <w:sz w:val="28"/>
          <w:szCs w:val="28"/>
          <w:lang w:val="uk-UA"/>
        </w:rPr>
        <w:t>тому їх використання з метою творення негативного образу релігії в цілому</w:t>
      </w:r>
      <w:r w:rsidR="00211DC7">
        <w:rPr>
          <w:rFonts w:ascii="Times New Roman" w:hAnsi="Times New Roman" w:cs="Times New Roman"/>
          <w:sz w:val="28"/>
          <w:szCs w:val="28"/>
          <w:lang w:val="uk-UA"/>
        </w:rPr>
        <w:t>, а зрештою і як інструмент політичного тиску на потенційного конкурента у вигляді конкретних конфесій</w:t>
      </w:r>
      <w:r w:rsidR="00B1493D">
        <w:rPr>
          <w:rFonts w:ascii="Times New Roman" w:hAnsi="Times New Roman" w:cs="Times New Roman"/>
          <w:sz w:val="28"/>
          <w:szCs w:val="28"/>
          <w:lang w:val="uk-UA"/>
        </w:rPr>
        <w:t xml:space="preserve"> виглядає цілком логічним кроком</w:t>
      </w:r>
      <w:r w:rsidR="005C5419">
        <w:rPr>
          <w:rFonts w:ascii="Times New Roman" w:hAnsi="Times New Roman" w:cs="Times New Roman"/>
          <w:sz w:val="28"/>
          <w:szCs w:val="28"/>
          <w:lang w:val="uk-UA"/>
        </w:rPr>
        <w:t>.</w:t>
      </w:r>
      <w:r w:rsidR="00957BA1">
        <w:rPr>
          <w:rFonts w:ascii="Times New Roman" w:hAnsi="Times New Roman" w:cs="Times New Roman"/>
          <w:sz w:val="28"/>
          <w:szCs w:val="28"/>
          <w:lang w:val="uk-UA"/>
        </w:rPr>
        <w:t xml:space="preserve"> Те саме </w:t>
      </w:r>
      <w:r w:rsidR="00B1493D">
        <w:rPr>
          <w:rFonts w:ascii="Times New Roman" w:hAnsi="Times New Roman" w:cs="Times New Roman"/>
          <w:sz w:val="28"/>
          <w:szCs w:val="28"/>
          <w:lang w:val="uk-UA"/>
        </w:rPr>
        <w:t>можна говорити і про журнали</w:t>
      </w:r>
      <w:r w:rsidR="00957BA1">
        <w:rPr>
          <w:rFonts w:ascii="Times New Roman" w:hAnsi="Times New Roman" w:cs="Times New Roman"/>
          <w:sz w:val="28"/>
          <w:szCs w:val="28"/>
          <w:lang w:val="uk-UA"/>
        </w:rPr>
        <w:t xml:space="preserve">. Скажімо атеїстичні </w:t>
      </w:r>
      <w:r w:rsidR="00A957DF">
        <w:rPr>
          <w:rFonts w:ascii="Times New Roman" w:hAnsi="Times New Roman" w:cs="Times New Roman"/>
          <w:sz w:val="28"/>
          <w:szCs w:val="28"/>
          <w:lang w:val="uk-UA"/>
        </w:rPr>
        <w:t>часописи</w:t>
      </w:r>
      <w:r w:rsidR="00957BA1">
        <w:rPr>
          <w:rFonts w:ascii="Times New Roman" w:hAnsi="Times New Roman" w:cs="Times New Roman"/>
          <w:sz w:val="28"/>
          <w:szCs w:val="28"/>
          <w:lang w:val="uk-UA"/>
        </w:rPr>
        <w:t xml:space="preserve"> «Наука і релігія» та «Войовничий атеїст»</w:t>
      </w:r>
      <w:r w:rsidR="003E43C1">
        <w:rPr>
          <w:rFonts w:ascii="Times New Roman" w:hAnsi="Times New Roman" w:cs="Times New Roman"/>
          <w:sz w:val="28"/>
          <w:szCs w:val="28"/>
          <w:lang w:val="uk-UA"/>
        </w:rPr>
        <w:t xml:space="preserve"> </w:t>
      </w:r>
      <w:r w:rsidR="008C0174">
        <w:rPr>
          <w:rFonts w:ascii="Times New Roman" w:hAnsi="Times New Roman" w:cs="Times New Roman"/>
          <w:sz w:val="28"/>
          <w:szCs w:val="28"/>
          <w:lang w:val="uk-UA"/>
        </w:rPr>
        <w:t xml:space="preserve">(у 1965 р. перейменований у «Людина і світ») </w:t>
      </w:r>
      <w:r w:rsidR="003E43C1">
        <w:rPr>
          <w:rFonts w:ascii="Times New Roman" w:hAnsi="Times New Roman" w:cs="Times New Roman"/>
          <w:sz w:val="28"/>
          <w:szCs w:val="28"/>
          <w:lang w:val="uk-UA"/>
        </w:rPr>
        <w:t>друкувались під егідою Всесоюзного товариства для поширення політичних і наукових знань (з 1963 р. – Всесоюзне товариство «Знання»)</w:t>
      </w:r>
      <w:r w:rsidR="0000588A">
        <w:rPr>
          <w:rFonts w:ascii="Times New Roman" w:hAnsi="Times New Roman" w:cs="Times New Roman"/>
          <w:sz w:val="28"/>
          <w:szCs w:val="28"/>
          <w:lang w:val="uk-UA"/>
        </w:rPr>
        <w:t xml:space="preserve">, котре у </w:t>
      </w:r>
      <w:r w:rsidR="00867674">
        <w:rPr>
          <w:rFonts w:ascii="Times New Roman" w:hAnsi="Times New Roman" w:cs="Times New Roman"/>
          <w:sz w:val="28"/>
          <w:szCs w:val="28"/>
          <w:lang w:val="uk-UA"/>
        </w:rPr>
        <w:t>свою чергу контролювалось КПРС.</w:t>
      </w:r>
      <w:r w:rsidR="00B1493D">
        <w:rPr>
          <w:rFonts w:ascii="Times New Roman" w:hAnsi="Times New Roman" w:cs="Times New Roman"/>
          <w:sz w:val="28"/>
          <w:szCs w:val="28"/>
          <w:lang w:val="uk-UA"/>
        </w:rPr>
        <w:t xml:space="preserve"> У постанові ЦК КПРС від 27 серпня 1959 р. «Про заходи щодо поліпшення роботи Всесоюзного товариства для поширення політичних і наукових знань» одне із його завдань визначалось як виховання у радянських людей матеріалістичного світорозуміння, викр</w:t>
      </w:r>
      <w:r w:rsidR="00A957DF">
        <w:rPr>
          <w:rFonts w:ascii="Times New Roman" w:hAnsi="Times New Roman" w:cs="Times New Roman"/>
          <w:sz w:val="28"/>
          <w:szCs w:val="28"/>
          <w:lang w:val="uk-UA"/>
        </w:rPr>
        <w:t>иття</w:t>
      </w:r>
      <w:r w:rsidR="00B1493D">
        <w:rPr>
          <w:rFonts w:ascii="Times New Roman" w:hAnsi="Times New Roman" w:cs="Times New Roman"/>
          <w:sz w:val="28"/>
          <w:szCs w:val="28"/>
          <w:lang w:val="uk-UA"/>
        </w:rPr>
        <w:t xml:space="preserve"> </w:t>
      </w:r>
      <w:r w:rsidR="00A957DF">
        <w:rPr>
          <w:rFonts w:ascii="Times New Roman" w:hAnsi="Times New Roman" w:cs="Times New Roman"/>
          <w:sz w:val="28"/>
          <w:szCs w:val="28"/>
          <w:lang w:val="uk-UA"/>
        </w:rPr>
        <w:t>релігійної ідеології</w:t>
      </w:r>
      <w:r w:rsidR="00B1493D">
        <w:rPr>
          <w:rFonts w:ascii="Times New Roman" w:hAnsi="Times New Roman" w:cs="Times New Roman"/>
          <w:sz w:val="28"/>
          <w:szCs w:val="28"/>
          <w:lang w:val="uk-UA"/>
        </w:rPr>
        <w:t xml:space="preserve"> на основі найновіших досягнень </w:t>
      </w:r>
      <w:r w:rsidR="00B1493D" w:rsidRPr="00E72F43">
        <w:rPr>
          <w:rFonts w:ascii="Times New Roman" w:hAnsi="Times New Roman" w:cs="Times New Roman"/>
          <w:sz w:val="28"/>
          <w:szCs w:val="28"/>
          <w:lang w:val="uk-UA"/>
        </w:rPr>
        <w:t>науки [</w:t>
      </w:r>
      <w:r w:rsidR="00E72F43" w:rsidRPr="00E72F43">
        <w:rPr>
          <w:rFonts w:ascii="Times New Roman" w:hAnsi="Times New Roman" w:cs="Times New Roman"/>
          <w:sz w:val="28"/>
          <w:szCs w:val="28"/>
          <w:lang w:val="uk-UA"/>
        </w:rPr>
        <w:t>1</w:t>
      </w:r>
      <w:r w:rsidR="006B056C" w:rsidRPr="006B056C">
        <w:rPr>
          <w:rFonts w:ascii="Times New Roman" w:hAnsi="Times New Roman" w:cs="Times New Roman"/>
          <w:sz w:val="28"/>
          <w:szCs w:val="28"/>
          <w:lang w:val="uk-UA"/>
        </w:rPr>
        <w:t>3</w:t>
      </w:r>
      <w:r w:rsidR="00B1493D" w:rsidRPr="00E72F43">
        <w:rPr>
          <w:rFonts w:ascii="Times New Roman" w:hAnsi="Times New Roman" w:cs="Times New Roman"/>
          <w:sz w:val="28"/>
          <w:szCs w:val="28"/>
          <w:lang w:val="uk-UA"/>
        </w:rPr>
        <w:t>, с. 113].</w:t>
      </w:r>
    </w:p>
    <w:p w:rsidR="00211DC7" w:rsidRDefault="00A957DF" w:rsidP="00F3228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Вже через місяць у</w:t>
      </w:r>
      <w:r w:rsidR="0000588A">
        <w:rPr>
          <w:rFonts w:ascii="Times New Roman" w:hAnsi="Times New Roman" w:cs="Times New Roman"/>
          <w:sz w:val="28"/>
          <w:szCs w:val="28"/>
          <w:lang w:val="uk-UA"/>
        </w:rPr>
        <w:t xml:space="preserve"> вересні 1959 р.</w:t>
      </w:r>
      <w:r>
        <w:rPr>
          <w:rFonts w:ascii="Times New Roman" w:hAnsi="Times New Roman" w:cs="Times New Roman"/>
          <w:sz w:val="28"/>
          <w:szCs w:val="28"/>
          <w:lang w:val="uk-UA"/>
        </w:rPr>
        <w:t xml:space="preserve"> виходить перший номер журналу «Наука і релігія»</w:t>
      </w:r>
      <w:r w:rsidR="0000588A">
        <w:rPr>
          <w:rFonts w:ascii="Times New Roman" w:hAnsi="Times New Roman" w:cs="Times New Roman"/>
          <w:sz w:val="28"/>
          <w:szCs w:val="28"/>
          <w:lang w:val="uk-UA"/>
        </w:rPr>
        <w:t>, хоча його вихід був передбачений іще липневою постановою ЦК КПРС 1954 р.</w:t>
      </w:r>
      <w:r w:rsidR="008C254D">
        <w:rPr>
          <w:rFonts w:ascii="Times New Roman" w:hAnsi="Times New Roman" w:cs="Times New Roman"/>
          <w:sz w:val="28"/>
          <w:szCs w:val="28"/>
          <w:lang w:val="uk-UA"/>
        </w:rPr>
        <w:t xml:space="preserve"> Стосовно задач, що поставали перед новим часописом у постанові від 5 травня 1959 р. говорилось наступне:</w:t>
      </w:r>
      <w:r w:rsidR="0000588A">
        <w:rPr>
          <w:rFonts w:ascii="Times New Roman" w:hAnsi="Times New Roman" w:cs="Times New Roman"/>
          <w:sz w:val="28"/>
          <w:szCs w:val="28"/>
          <w:lang w:val="uk-UA"/>
        </w:rPr>
        <w:t xml:space="preserve"> </w:t>
      </w:r>
      <w:r w:rsidR="00756B89">
        <w:rPr>
          <w:rFonts w:ascii="Times New Roman" w:hAnsi="Times New Roman" w:cs="Times New Roman"/>
          <w:sz w:val="28"/>
          <w:szCs w:val="28"/>
          <w:lang w:val="uk-UA"/>
        </w:rPr>
        <w:t>«</w:t>
      </w:r>
      <w:r w:rsidR="00756B89" w:rsidRPr="005951BE">
        <w:rPr>
          <w:rFonts w:ascii="Times New Roman" w:hAnsi="Times New Roman" w:cs="Times New Roman"/>
          <w:sz w:val="28"/>
          <w:szCs w:val="28"/>
          <w:lang w:val="uk-UA"/>
        </w:rPr>
        <w:t xml:space="preserve">публікація популярних статей, лекцій і консультацій по природничо-науковій пропаганді, викриттю і </w:t>
      </w:r>
      <w:r w:rsidR="00756B89" w:rsidRPr="00E72F43">
        <w:rPr>
          <w:rFonts w:ascii="Times New Roman" w:hAnsi="Times New Roman" w:cs="Times New Roman"/>
          <w:sz w:val="28"/>
          <w:szCs w:val="28"/>
          <w:lang w:val="uk-UA"/>
        </w:rPr>
        <w:t xml:space="preserve">критиці релігійної ідеології, </w:t>
      </w:r>
      <w:r w:rsidR="00953EAF" w:rsidRPr="00E72F43">
        <w:rPr>
          <w:rFonts w:ascii="Times New Roman" w:hAnsi="Times New Roman" w:cs="Times New Roman"/>
          <w:sz w:val="28"/>
          <w:szCs w:val="28"/>
          <w:lang w:val="uk-UA"/>
        </w:rPr>
        <w:t>…</w:t>
      </w:r>
      <w:r w:rsidRPr="00E72F43">
        <w:rPr>
          <w:rFonts w:ascii="Times New Roman" w:hAnsi="Times New Roman" w:cs="Times New Roman"/>
          <w:sz w:val="28"/>
          <w:szCs w:val="28"/>
          <w:lang w:val="uk-UA"/>
        </w:rPr>
        <w:t xml:space="preserve"> </w:t>
      </w:r>
      <w:r w:rsidR="00756B89" w:rsidRPr="00E72F43">
        <w:rPr>
          <w:rFonts w:ascii="Times New Roman" w:hAnsi="Times New Roman" w:cs="Times New Roman"/>
          <w:sz w:val="28"/>
          <w:szCs w:val="28"/>
          <w:lang w:val="uk-UA"/>
        </w:rPr>
        <w:t>питаннях узагальнення методики і практики</w:t>
      </w:r>
      <w:r w:rsidR="00953EAF" w:rsidRPr="00E72F43">
        <w:rPr>
          <w:rFonts w:ascii="Times New Roman" w:hAnsi="Times New Roman" w:cs="Times New Roman"/>
          <w:sz w:val="28"/>
          <w:szCs w:val="28"/>
          <w:lang w:val="uk-UA"/>
        </w:rPr>
        <w:t xml:space="preserve"> науково-атеїстичної пропаганди</w:t>
      </w:r>
      <w:r w:rsidR="00756B89" w:rsidRPr="00E72F43">
        <w:rPr>
          <w:rFonts w:ascii="Times New Roman" w:hAnsi="Times New Roman" w:cs="Times New Roman"/>
          <w:sz w:val="28"/>
          <w:szCs w:val="28"/>
          <w:lang w:val="uk-UA"/>
        </w:rPr>
        <w:t xml:space="preserve"> </w:t>
      </w:r>
      <w:r w:rsidR="00953EAF" w:rsidRPr="00E72F43">
        <w:rPr>
          <w:rFonts w:ascii="Times New Roman" w:hAnsi="Times New Roman" w:cs="Times New Roman"/>
          <w:sz w:val="28"/>
          <w:szCs w:val="28"/>
          <w:lang w:val="uk-UA"/>
        </w:rPr>
        <w:t>…</w:t>
      </w:r>
      <w:r w:rsidR="00756B89" w:rsidRPr="00E72F43">
        <w:rPr>
          <w:rFonts w:ascii="Times New Roman" w:hAnsi="Times New Roman" w:cs="Times New Roman"/>
          <w:sz w:val="28"/>
          <w:szCs w:val="28"/>
          <w:lang w:val="uk-UA"/>
        </w:rPr>
        <w:t xml:space="preserve"> Журнал має бути розрахований на масового читача, а також на лектора який веде науково-атеїстичну пропаганду» [</w:t>
      </w:r>
      <w:r w:rsidR="00E72F43" w:rsidRPr="00E72F43">
        <w:rPr>
          <w:rFonts w:ascii="Times New Roman" w:hAnsi="Times New Roman" w:cs="Times New Roman"/>
          <w:sz w:val="28"/>
          <w:szCs w:val="28"/>
        </w:rPr>
        <w:t>1</w:t>
      </w:r>
      <w:r w:rsidR="006B056C" w:rsidRPr="006B056C">
        <w:rPr>
          <w:rFonts w:ascii="Times New Roman" w:hAnsi="Times New Roman" w:cs="Times New Roman"/>
          <w:sz w:val="28"/>
          <w:szCs w:val="28"/>
        </w:rPr>
        <w:t>3</w:t>
      </w:r>
      <w:r w:rsidR="00756B89" w:rsidRPr="00E72F43">
        <w:rPr>
          <w:rFonts w:ascii="Times New Roman" w:hAnsi="Times New Roman" w:cs="Times New Roman"/>
          <w:sz w:val="28"/>
          <w:szCs w:val="28"/>
          <w:lang w:val="uk-UA"/>
        </w:rPr>
        <w:t>, с. 106].</w:t>
      </w:r>
    </w:p>
    <w:p w:rsidR="00953EAF" w:rsidRPr="00CC5673" w:rsidRDefault="00A957DF" w:rsidP="00F3228C">
      <w:pPr>
        <w:spacing w:after="0" w:line="360" w:lineRule="auto"/>
        <w:ind w:firstLine="709"/>
        <w:jc w:val="both"/>
        <w:rPr>
          <w:rFonts w:ascii="Times New Roman" w:hAnsi="Times New Roman" w:cs="Times New Roman"/>
          <w:sz w:val="28"/>
          <w:szCs w:val="28"/>
          <w:highlight w:val="yellow"/>
          <w:lang w:val="uk-UA"/>
        </w:rPr>
      </w:pPr>
      <w:r w:rsidRPr="00A957DF">
        <w:rPr>
          <w:rFonts w:ascii="Times New Roman" w:hAnsi="Times New Roman" w:cs="Times New Roman"/>
          <w:sz w:val="28"/>
          <w:szCs w:val="28"/>
          <w:lang w:val="uk-UA"/>
        </w:rPr>
        <w:t xml:space="preserve">Таким </w:t>
      </w:r>
      <w:r>
        <w:rPr>
          <w:rFonts w:ascii="Times New Roman" w:hAnsi="Times New Roman" w:cs="Times New Roman"/>
          <w:sz w:val="28"/>
          <w:szCs w:val="28"/>
          <w:lang w:val="uk-UA"/>
        </w:rPr>
        <w:t xml:space="preserve">чином журнал стає </w:t>
      </w:r>
      <w:r w:rsidR="00106C06">
        <w:rPr>
          <w:rFonts w:ascii="Times New Roman" w:hAnsi="Times New Roman" w:cs="Times New Roman"/>
          <w:sz w:val="28"/>
          <w:szCs w:val="28"/>
          <w:lang w:val="uk-UA"/>
        </w:rPr>
        <w:t xml:space="preserve">у авангарді антирелігійної боротьби супроти релігійних організацій, саме на 1958-1959 рр. і 1959-1960 рр. припадає найістотніше збільшення відсотку статей по конкретних конфесіях. З 1958 </w:t>
      </w:r>
      <w:r w:rsidR="00D261DE">
        <w:rPr>
          <w:rFonts w:ascii="Times New Roman" w:hAnsi="Times New Roman" w:cs="Times New Roman"/>
          <w:sz w:val="28"/>
          <w:szCs w:val="28"/>
          <w:lang w:val="uk-UA"/>
        </w:rPr>
        <w:t>р. на 1959 р.</w:t>
      </w:r>
      <w:r w:rsidR="00106C06">
        <w:rPr>
          <w:rFonts w:ascii="Times New Roman" w:hAnsi="Times New Roman" w:cs="Times New Roman"/>
          <w:sz w:val="28"/>
          <w:szCs w:val="28"/>
          <w:lang w:val="uk-UA"/>
        </w:rPr>
        <w:t xml:space="preserve">, він збільшується на 6,17 %, при тому, що у 1959 р. вийшло всього 4 </w:t>
      </w:r>
      <w:r w:rsidR="00106C06">
        <w:rPr>
          <w:rFonts w:ascii="Times New Roman" w:hAnsi="Times New Roman" w:cs="Times New Roman"/>
          <w:sz w:val="28"/>
          <w:szCs w:val="28"/>
          <w:lang w:val="uk-UA"/>
        </w:rPr>
        <w:lastRenderedPageBreak/>
        <w:t>номери цього журнал</w:t>
      </w:r>
      <w:r w:rsidR="00D261DE">
        <w:rPr>
          <w:rFonts w:ascii="Times New Roman" w:hAnsi="Times New Roman" w:cs="Times New Roman"/>
          <w:sz w:val="28"/>
          <w:szCs w:val="28"/>
          <w:lang w:val="uk-UA"/>
        </w:rPr>
        <w:t>у</w:t>
      </w:r>
      <w:r w:rsidR="00106C06">
        <w:rPr>
          <w:rFonts w:ascii="Times New Roman" w:hAnsi="Times New Roman" w:cs="Times New Roman"/>
          <w:sz w:val="28"/>
          <w:szCs w:val="28"/>
          <w:lang w:val="uk-UA"/>
        </w:rPr>
        <w:t>. З 1959</w:t>
      </w:r>
      <w:r w:rsidR="00D261DE">
        <w:rPr>
          <w:rFonts w:ascii="Times New Roman" w:hAnsi="Times New Roman" w:cs="Times New Roman"/>
          <w:sz w:val="28"/>
          <w:szCs w:val="28"/>
          <w:lang w:val="uk-UA"/>
        </w:rPr>
        <w:t xml:space="preserve"> р.</w:t>
      </w:r>
      <w:r w:rsidR="00106C06">
        <w:rPr>
          <w:rFonts w:ascii="Times New Roman" w:hAnsi="Times New Roman" w:cs="Times New Roman"/>
          <w:sz w:val="28"/>
          <w:szCs w:val="28"/>
          <w:lang w:val="uk-UA"/>
        </w:rPr>
        <w:t xml:space="preserve"> на 1960 р</w:t>
      </w:r>
      <w:r w:rsidR="00D261DE">
        <w:rPr>
          <w:rFonts w:ascii="Times New Roman" w:hAnsi="Times New Roman" w:cs="Times New Roman"/>
          <w:sz w:val="28"/>
          <w:szCs w:val="28"/>
          <w:lang w:val="uk-UA"/>
        </w:rPr>
        <w:t>.</w:t>
      </w:r>
      <w:r w:rsidR="00106C06">
        <w:rPr>
          <w:rFonts w:ascii="Times New Roman" w:hAnsi="Times New Roman" w:cs="Times New Roman"/>
          <w:sz w:val="28"/>
          <w:szCs w:val="28"/>
          <w:lang w:val="uk-UA"/>
        </w:rPr>
        <w:t xml:space="preserve"> – збільшується на 7,13 %</w:t>
      </w:r>
      <w:r w:rsidR="007A60DC">
        <w:rPr>
          <w:rFonts w:ascii="Times New Roman" w:hAnsi="Times New Roman" w:cs="Times New Roman"/>
          <w:sz w:val="28"/>
          <w:szCs w:val="28"/>
          <w:lang w:val="uk-UA"/>
        </w:rPr>
        <w:t>.</w:t>
      </w:r>
      <w:r w:rsidR="00211DC7">
        <w:rPr>
          <w:rFonts w:ascii="Times New Roman" w:hAnsi="Times New Roman" w:cs="Times New Roman"/>
          <w:sz w:val="28"/>
          <w:szCs w:val="28"/>
          <w:lang w:val="uk-UA"/>
        </w:rPr>
        <w:t xml:space="preserve"> До цього слід додати, що журнали такого штибу були обов’язковими до передплати всіма бібліотеками і культурно-освітніми працівниками. Самі ж релігійні організації могли протиставити державному замовленню хіба що</w:t>
      </w:r>
      <w:r w:rsidR="001F623A">
        <w:rPr>
          <w:rFonts w:ascii="Times New Roman" w:hAnsi="Times New Roman" w:cs="Times New Roman"/>
          <w:sz w:val="28"/>
          <w:szCs w:val="28"/>
          <w:lang w:val="uk-UA"/>
        </w:rPr>
        <w:t xml:space="preserve"> «Журнал Московської Патріархії» – друкований орган Руської православної церкви, «Братський вісник» – офіційне видання Всесоюзної ради євангельських </w:t>
      </w:r>
      <w:proofErr w:type="spellStart"/>
      <w:r w:rsidR="001F623A">
        <w:rPr>
          <w:rFonts w:ascii="Times New Roman" w:hAnsi="Times New Roman" w:cs="Times New Roman"/>
          <w:sz w:val="28"/>
          <w:szCs w:val="28"/>
          <w:lang w:val="uk-UA"/>
        </w:rPr>
        <w:t>християн-бапистів</w:t>
      </w:r>
      <w:proofErr w:type="spellEnd"/>
      <w:r w:rsidR="00211DC7">
        <w:rPr>
          <w:rFonts w:ascii="Times New Roman" w:hAnsi="Times New Roman" w:cs="Times New Roman"/>
          <w:sz w:val="28"/>
          <w:szCs w:val="28"/>
          <w:lang w:val="uk-UA"/>
        </w:rPr>
        <w:t>, «Православний вісник»</w:t>
      </w:r>
      <w:r w:rsidR="003B113A">
        <w:rPr>
          <w:rFonts w:ascii="Times New Roman" w:hAnsi="Times New Roman" w:cs="Times New Roman"/>
          <w:sz w:val="28"/>
          <w:szCs w:val="28"/>
          <w:lang w:val="uk-UA"/>
        </w:rPr>
        <w:t xml:space="preserve">, </w:t>
      </w:r>
      <w:r w:rsidR="001F623A">
        <w:rPr>
          <w:rFonts w:ascii="Times New Roman" w:hAnsi="Times New Roman" w:cs="Times New Roman"/>
          <w:sz w:val="28"/>
          <w:szCs w:val="28"/>
          <w:lang w:val="uk-UA"/>
        </w:rPr>
        <w:t>що видавався в Україні і належав РПЦ, але його</w:t>
      </w:r>
      <w:r w:rsidR="003B113A">
        <w:rPr>
          <w:rFonts w:ascii="Times New Roman" w:hAnsi="Times New Roman" w:cs="Times New Roman"/>
          <w:sz w:val="28"/>
          <w:szCs w:val="28"/>
          <w:lang w:val="uk-UA"/>
        </w:rPr>
        <w:t xml:space="preserve"> було закрито у 1962 р.</w:t>
      </w:r>
    </w:p>
    <w:p w:rsidR="005B5EEE" w:rsidRPr="00A75937" w:rsidRDefault="00481B95" w:rsidP="005B5EE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Разом </w:t>
      </w:r>
      <w:r w:rsidR="003B113A">
        <w:rPr>
          <w:rFonts w:ascii="Times New Roman" w:hAnsi="Times New Roman" w:cs="Times New Roman"/>
          <w:sz w:val="28"/>
          <w:szCs w:val="28"/>
          <w:lang w:val="uk-UA"/>
        </w:rPr>
        <w:t>і</w:t>
      </w:r>
      <w:r>
        <w:rPr>
          <w:rFonts w:ascii="Times New Roman" w:hAnsi="Times New Roman" w:cs="Times New Roman"/>
          <w:sz w:val="28"/>
          <w:szCs w:val="28"/>
          <w:lang w:val="uk-UA"/>
        </w:rPr>
        <w:t xml:space="preserve">з </w:t>
      </w:r>
      <w:r w:rsidR="003B113A">
        <w:rPr>
          <w:rFonts w:ascii="Times New Roman" w:hAnsi="Times New Roman" w:cs="Times New Roman"/>
          <w:sz w:val="28"/>
          <w:szCs w:val="28"/>
          <w:lang w:val="uk-UA"/>
        </w:rPr>
        <w:t>збільшенням кількості статей</w:t>
      </w:r>
      <w:r>
        <w:rPr>
          <w:rFonts w:ascii="Times New Roman" w:hAnsi="Times New Roman" w:cs="Times New Roman"/>
          <w:sz w:val="28"/>
          <w:szCs w:val="28"/>
          <w:lang w:val="uk-UA"/>
        </w:rPr>
        <w:t xml:space="preserve"> </w:t>
      </w:r>
      <w:r w:rsidRPr="00E72F43">
        <w:rPr>
          <w:rFonts w:ascii="Times New Roman" w:hAnsi="Times New Roman" w:cs="Times New Roman"/>
          <w:sz w:val="28"/>
          <w:szCs w:val="28"/>
          <w:lang w:val="uk-UA"/>
        </w:rPr>
        <w:t>урізноманітнюється</w:t>
      </w:r>
      <w:r w:rsidR="00805970" w:rsidRPr="00E72F43">
        <w:rPr>
          <w:rFonts w:ascii="Times New Roman" w:hAnsi="Times New Roman" w:cs="Times New Roman"/>
          <w:sz w:val="28"/>
          <w:szCs w:val="28"/>
          <w:lang w:val="uk-UA"/>
        </w:rPr>
        <w:t xml:space="preserve"> </w:t>
      </w:r>
      <w:r w:rsidR="004F5950" w:rsidRPr="00E72F43">
        <w:rPr>
          <w:rFonts w:ascii="Times New Roman" w:hAnsi="Times New Roman" w:cs="Times New Roman"/>
          <w:sz w:val="28"/>
          <w:szCs w:val="28"/>
          <w:lang w:val="uk-UA"/>
        </w:rPr>
        <w:t xml:space="preserve">і </w:t>
      </w:r>
      <w:r w:rsidR="00805970" w:rsidRPr="00E72F43">
        <w:rPr>
          <w:rFonts w:ascii="Times New Roman" w:hAnsi="Times New Roman" w:cs="Times New Roman"/>
          <w:sz w:val="28"/>
          <w:szCs w:val="28"/>
          <w:lang w:val="uk-UA"/>
        </w:rPr>
        <w:t>тем</w:t>
      </w:r>
      <w:r w:rsidR="004F5950" w:rsidRPr="00E72F43">
        <w:rPr>
          <w:rFonts w:ascii="Times New Roman" w:hAnsi="Times New Roman" w:cs="Times New Roman"/>
          <w:sz w:val="28"/>
          <w:szCs w:val="28"/>
          <w:lang w:val="uk-UA"/>
        </w:rPr>
        <w:t>атика антирелігійної пропаганди, що відзначає т</w:t>
      </w:r>
      <w:r w:rsidR="001C1EB4" w:rsidRPr="00E72F43">
        <w:rPr>
          <w:rFonts w:ascii="Times New Roman" w:hAnsi="Times New Roman" w:cs="Times New Roman"/>
          <w:sz w:val="28"/>
          <w:szCs w:val="28"/>
          <w:lang w:val="uk-UA"/>
        </w:rPr>
        <w:t xml:space="preserve">акож і </w:t>
      </w:r>
      <w:proofErr w:type="spellStart"/>
      <w:r w:rsidR="001C1EB4" w:rsidRPr="00E72F43">
        <w:rPr>
          <w:rFonts w:ascii="Times New Roman" w:hAnsi="Times New Roman" w:cs="Times New Roman"/>
          <w:sz w:val="28"/>
          <w:szCs w:val="28"/>
          <w:lang w:val="uk-UA"/>
        </w:rPr>
        <w:t>М. Грибе</w:t>
      </w:r>
      <w:proofErr w:type="spellEnd"/>
      <w:r w:rsidR="001C1EB4" w:rsidRPr="00E72F43">
        <w:rPr>
          <w:rFonts w:ascii="Times New Roman" w:hAnsi="Times New Roman" w:cs="Times New Roman"/>
          <w:sz w:val="28"/>
          <w:szCs w:val="28"/>
          <w:lang w:val="uk-UA"/>
        </w:rPr>
        <w:t>ник</w:t>
      </w:r>
      <w:r w:rsidR="004F5950" w:rsidRPr="00E72F43">
        <w:rPr>
          <w:rFonts w:ascii="Times New Roman" w:hAnsi="Times New Roman" w:cs="Times New Roman"/>
          <w:sz w:val="28"/>
          <w:szCs w:val="28"/>
          <w:lang w:val="uk-UA"/>
        </w:rPr>
        <w:t xml:space="preserve"> [</w:t>
      </w:r>
      <w:r w:rsidR="006B056C">
        <w:rPr>
          <w:rFonts w:ascii="Times New Roman" w:hAnsi="Times New Roman" w:cs="Times New Roman"/>
          <w:sz w:val="28"/>
          <w:szCs w:val="28"/>
          <w:lang w:val="uk-UA"/>
        </w:rPr>
        <w:t>1</w:t>
      </w:r>
      <w:r w:rsidR="006B056C" w:rsidRPr="006B056C">
        <w:rPr>
          <w:rFonts w:ascii="Times New Roman" w:hAnsi="Times New Roman" w:cs="Times New Roman"/>
          <w:sz w:val="28"/>
          <w:szCs w:val="28"/>
          <w:lang w:val="uk-UA"/>
        </w:rPr>
        <w:t>4</w:t>
      </w:r>
      <w:r w:rsidR="00C30D80" w:rsidRPr="00E72F43">
        <w:rPr>
          <w:rFonts w:ascii="Times New Roman" w:hAnsi="Times New Roman" w:cs="Times New Roman"/>
          <w:sz w:val="28"/>
          <w:szCs w:val="28"/>
          <w:lang w:val="uk-UA"/>
        </w:rPr>
        <w:t>, с. 275</w:t>
      </w:r>
      <w:r w:rsidR="004F5950" w:rsidRPr="00E72F43">
        <w:rPr>
          <w:rFonts w:ascii="Times New Roman" w:hAnsi="Times New Roman" w:cs="Times New Roman"/>
          <w:sz w:val="28"/>
          <w:szCs w:val="28"/>
          <w:lang w:val="uk-UA"/>
        </w:rPr>
        <w:t>].</w:t>
      </w:r>
      <w:r w:rsidR="004F5950">
        <w:rPr>
          <w:rFonts w:ascii="Times New Roman" w:hAnsi="Times New Roman" w:cs="Times New Roman"/>
          <w:sz w:val="28"/>
          <w:szCs w:val="28"/>
          <w:lang w:val="uk-UA"/>
        </w:rPr>
        <w:t xml:space="preserve"> Поглянемо вибірково на</w:t>
      </w:r>
      <w:r w:rsidR="008A1F7B">
        <w:rPr>
          <w:rFonts w:ascii="Times New Roman" w:hAnsi="Times New Roman" w:cs="Times New Roman"/>
          <w:sz w:val="28"/>
          <w:szCs w:val="28"/>
          <w:lang w:val="uk-UA"/>
        </w:rPr>
        <w:t xml:space="preserve"> зміст декількох номерів журналу</w:t>
      </w:r>
      <w:r w:rsidR="007A60DC">
        <w:rPr>
          <w:rFonts w:ascii="Times New Roman" w:hAnsi="Times New Roman" w:cs="Times New Roman"/>
          <w:sz w:val="28"/>
          <w:szCs w:val="28"/>
          <w:lang w:val="uk-UA"/>
        </w:rPr>
        <w:t xml:space="preserve"> «Наука і релігія»</w:t>
      </w:r>
      <w:r w:rsidR="004F5950">
        <w:rPr>
          <w:rFonts w:ascii="Times New Roman" w:hAnsi="Times New Roman" w:cs="Times New Roman"/>
          <w:sz w:val="28"/>
          <w:szCs w:val="28"/>
          <w:lang w:val="uk-UA"/>
        </w:rPr>
        <w:t>.</w:t>
      </w:r>
      <w:r w:rsidR="00194D95">
        <w:rPr>
          <w:rFonts w:ascii="Times New Roman" w:hAnsi="Times New Roman" w:cs="Times New Roman"/>
          <w:sz w:val="28"/>
          <w:szCs w:val="28"/>
          <w:lang w:val="uk-UA"/>
        </w:rPr>
        <w:t xml:space="preserve"> Так у № 3 за 1961 р. знаходимо наступні заголовки: «Атеїсти за роботою», «Одкровення «</w:t>
      </w:r>
      <w:proofErr w:type="spellStart"/>
      <w:r w:rsidR="00194D95">
        <w:rPr>
          <w:rFonts w:ascii="Times New Roman" w:hAnsi="Times New Roman" w:cs="Times New Roman"/>
          <w:sz w:val="28"/>
          <w:szCs w:val="28"/>
          <w:lang w:val="uk-UA"/>
        </w:rPr>
        <w:t>таллінського</w:t>
      </w:r>
      <w:proofErr w:type="spellEnd"/>
      <w:r w:rsidR="00194D95">
        <w:rPr>
          <w:rFonts w:ascii="Times New Roman" w:hAnsi="Times New Roman" w:cs="Times New Roman"/>
          <w:sz w:val="28"/>
          <w:szCs w:val="28"/>
          <w:lang w:val="uk-UA"/>
        </w:rPr>
        <w:t xml:space="preserve"> майстрового» </w:t>
      </w:r>
      <w:r w:rsidR="00194D95" w:rsidRPr="00FC00EE">
        <w:rPr>
          <w:rFonts w:ascii="Times New Roman" w:hAnsi="Times New Roman" w:cs="Times New Roman"/>
          <w:sz w:val="28"/>
          <w:szCs w:val="28"/>
          <w:lang w:val="uk-UA"/>
        </w:rPr>
        <w:t>[</w:t>
      </w:r>
      <w:r w:rsidR="00194D95">
        <w:rPr>
          <w:rFonts w:ascii="Times New Roman" w:hAnsi="Times New Roman" w:cs="Times New Roman"/>
          <w:sz w:val="28"/>
          <w:szCs w:val="28"/>
          <w:lang w:val="uk-UA"/>
        </w:rPr>
        <w:t>Про діяльність секти євангельських християн-баптистів</w:t>
      </w:r>
      <w:r w:rsidR="00194D95" w:rsidRPr="00FC00EE">
        <w:rPr>
          <w:rFonts w:ascii="Times New Roman" w:hAnsi="Times New Roman" w:cs="Times New Roman"/>
          <w:sz w:val="28"/>
          <w:szCs w:val="28"/>
          <w:lang w:val="uk-UA"/>
        </w:rPr>
        <w:t>]</w:t>
      </w:r>
      <w:r w:rsidR="00194D95">
        <w:rPr>
          <w:rFonts w:ascii="Times New Roman" w:hAnsi="Times New Roman" w:cs="Times New Roman"/>
          <w:sz w:val="28"/>
          <w:szCs w:val="28"/>
          <w:lang w:val="uk-UA"/>
        </w:rPr>
        <w:t xml:space="preserve">», «Наука наступає», «Що таке релігія?», «Таємниці небесної манни </w:t>
      </w:r>
      <w:r w:rsidR="00194D95" w:rsidRPr="00FC00EE">
        <w:rPr>
          <w:rFonts w:ascii="Times New Roman" w:hAnsi="Times New Roman" w:cs="Times New Roman"/>
          <w:sz w:val="28"/>
          <w:szCs w:val="28"/>
          <w:lang w:val="uk-UA"/>
        </w:rPr>
        <w:t>[</w:t>
      </w:r>
      <w:r w:rsidR="00194D95">
        <w:rPr>
          <w:rFonts w:ascii="Times New Roman" w:hAnsi="Times New Roman" w:cs="Times New Roman"/>
          <w:sz w:val="28"/>
          <w:szCs w:val="28"/>
          <w:lang w:val="uk-UA"/>
        </w:rPr>
        <w:t>Наукове пояснення…</w:t>
      </w:r>
      <w:r w:rsidR="00194D95" w:rsidRPr="00FC00EE">
        <w:rPr>
          <w:rFonts w:ascii="Times New Roman" w:hAnsi="Times New Roman" w:cs="Times New Roman"/>
          <w:sz w:val="28"/>
          <w:szCs w:val="28"/>
          <w:lang w:val="uk-UA"/>
        </w:rPr>
        <w:t>]</w:t>
      </w:r>
      <w:r w:rsidR="00194D95">
        <w:rPr>
          <w:rFonts w:ascii="Times New Roman" w:hAnsi="Times New Roman" w:cs="Times New Roman"/>
          <w:sz w:val="28"/>
          <w:szCs w:val="28"/>
          <w:lang w:val="uk-UA"/>
        </w:rPr>
        <w:t>», «Пасхальні роздуми. Бесіди з віруючими», «</w:t>
      </w:r>
      <w:r w:rsidR="00194D95" w:rsidRPr="00A75937">
        <w:rPr>
          <w:rFonts w:ascii="Times New Roman" w:hAnsi="Times New Roman" w:cs="Times New Roman"/>
          <w:sz w:val="28"/>
          <w:szCs w:val="28"/>
          <w:lang w:val="uk-UA"/>
        </w:rPr>
        <w:t>Хрестоносна зрада [Про факти співробітництва священнослужителів із гітлерівцями…]»</w:t>
      </w:r>
      <w:r w:rsidR="008855BB" w:rsidRPr="00A75937">
        <w:rPr>
          <w:rFonts w:ascii="Times New Roman" w:hAnsi="Times New Roman" w:cs="Times New Roman"/>
          <w:sz w:val="28"/>
          <w:szCs w:val="28"/>
          <w:lang w:val="uk-UA"/>
        </w:rPr>
        <w:t xml:space="preserve"> та ін</w:t>
      </w:r>
      <w:r w:rsidR="008855BB" w:rsidRPr="00E72F43">
        <w:rPr>
          <w:rFonts w:ascii="Times New Roman" w:hAnsi="Times New Roman" w:cs="Times New Roman"/>
          <w:sz w:val="28"/>
          <w:szCs w:val="28"/>
          <w:lang w:val="uk-UA"/>
        </w:rPr>
        <w:t>.</w:t>
      </w:r>
      <w:r w:rsidR="00194D95" w:rsidRPr="00E72F43">
        <w:rPr>
          <w:rFonts w:ascii="Times New Roman" w:hAnsi="Times New Roman" w:cs="Times New Roman"/>
          <w:sz w:val="28"/>
          <w:szCs w:val="28"/>
          <w:lang w:val="uk-UA"/>
        </w:rPr>
        <w:t xml:space="preserve"> [</w:t>
      </w:r>
      <w:r w:rsidR="003A130F" w:rsidRPr="00E72F43">
        <w:rPr>
          <w:rFonts w:ascii="Times New Roman" w:hAnsi="Times New Roman" w:cs="Times New Roman"/>
          <w:sz w:val="28"/>
          <w:szCs w:val="28"/>
          <w:lang w:val="uk-UA"/>
        </w:rPr>
        <w:t>1</w:t>
      </w:r>
      <w:r w:rsidR="006B056C" w:rsidRPr="003C6968">
        <w:rPr>
          <w:rFonts w:ascii="Times New Roman" w:hAnsi="Times New Roman" w:cs="Times New Roman"/>
          <w:sz w:val="28"/>
          <w:szCs w:val="28"/>
          <w:lang w:val="uk-UA"/>
        </w:rPr>
        <w:t>5</w:t>
      </w:r>
      <w:r w:rsidR="003A130F" w:rsidRPr="00E72F43">
        <w:rPr>
          <w:rFonts w:ascii="Times New Roman" w:hAnsi="Times New Roman" w:cs="Times New Roman"/>
          <w:sz w:val="28"/>
          <w:szCs w:val="28"/>
          <w:lang w:val="uk-UA"/>
        </w:rPr>
        <w:t>, с. </w:t>
      </w:r>
      <w:r w:rsidR="00A75937" w:rsidRPr="00E72F43">
        <w:rPr>
          <w:rFonts w:ascii="Times New Roman" w:hAnsi="Times New Roman" w:cs="Times New Roman"/>
          <w:sz w:val="28"/>
          <w:szCs w:val="28"/>
          <w:lang w:val="uk-UA"/>
        </w:rPr>
        <w:t>143-144</w:t>
      </w:r>
      <w:r w:rsidR="00194D95" w:rsidRPr="00E72F43">
        <w:rPr>
          <w:rFonts w:ascii="Times New Roman" w:hAnsi="Times New Roman" w:cs="Times New Roman"/>
          <w:sz w:val="28"/>
          <w:szCs w:val="28"/>
          <w:lang w:val="uk-UA"/>
        </w:rPr>
        <w:t>]. У № 5</w:t>
      </w:r>
      <w:r w:rsidR="008855BB" w:rsidRPr="00E72F43">
        <w:rPr>
          <w:rFonts w:ascii="Times New Roman" w:hAnsi="Times New Roman" w:cs="Times New Roman"/>
          <w:sz w:val="28"/>
          <w:szCs w:val="28"/>
          <w:lang w:val="uk-UA"/>
        </w:rPr>
        <w:t xml:space="preserve"> за</w:t>
      </w:r>
      <w:r w:rsidR="00194D95" w:rsidRPr="00E72F43">
        <w:rPr>
          <w:rFonts w:ascii="Times New Roman" w:hAnsi="Times New Roman" w:cs="Times New Roman"/>
          <w:sz w:val="28"/>
          <w:szCs w:val="28"/>
          <w:lang w:val="uk-UA"/>
        </w:rPr>
        <w:t xml:space="preserve"> 1961 р. «</w:t>
      </w:r>
      <w:r w:rsidR="008855BB" w:rsidRPr="00E72F43">
        <w:rPr>
          <w:rFonts w:ascii="Times New Roman" w:hAnsi="Times New Roman" w:cs="Times New Roman"/>
          <w:sz w:val="28"/>
          <w:szCs w:val="28"/>
          <w:lang w:val="uk-UA"/>
        </w:rPr>
        <w:t>Коран і космос</w:t>
      </w:r>
      <w:r w:rsidR="00194D95" w:rsidRPr="00E72F43">
        <w:rPr>
          <w:rFonts w:ascii="Times New Roman" w:hAnsi="Times New Roman" w:cs="Times New Roman"/>
          <w:sz w:val="28"/>
          <w:szCs w:val="28"/>
          <w:lang w:val="uk-UA"/>
        </w:rPr>
        <w:t>»</w:t>
      </w:r>
      <w:r w:rsidR="008855BB" w:rsidRPr="00E72F43">
        <w:rPr>
          <w:rFonts w:ascii="Times New Roman" w:hAnsi="Times New Roman" w:cs="Times New Roman"/>
          <w:sz w:val="28"/>
          <w:szCs w:val="28"/>
          <w:lang w:val="uk-UA"/>
        </w:rPr>
        <w:t>, «Одкровення сектантської «космології», «Незбагнена трійця», «Чи вчить святе письмо тверезості?», «Штурм «небес» продовжується [Про роль досягнень радянської космонавтики…]» та ін. [</w:t>
      </w:r>
      <w:r w:rsidR="00A75937" w:rsidRPr="00E72F43">
        <w:rPr>
          <w:rFonts w:ascii="Times New Roman" w:hAnsi="Times New Roman" w:cs="Times New Roman"/>
          <w:sz w:val="28"/>
          <w:szCs w:val="28"/>
          <w:lang w:val="uk-UA"/>
        </w:rPr>
        <w:t>1</w:t>
      </w:r>
      <w:r w:rsidR="006B056C" w:rsidRPr="003C6968">
        <w:rPr>
          <w:rFonts w:ascii="Times New Roman" w:hAnsi="Times New Roman" w:cs="Times New Roman"/>
          <w:sz w:val="28"/>
          <w:szCs w:val="28"/>
          <w:lang w:val="uk-UA"/>
        </w:rPr>
        <w:t>6</w:t>
      </w:r>
      <w:r w:rsidR="00A75937" w:rsidRPr="00E72F43">
        <w:rPr>
          <w:rFonts w:ascii="Times New Roman" w:hAnsi="Times New Roman" w:cs="Times New Roman"/>
          <w:sz w:val="28"/>
          <w:szCs w:val="28"/>
          <w:lang w:val="uk-UA"/>
        </w:rPr>
        <w:t>,</w:t>
      </w:r>
      <w:r w:rsidR="008855BB" w:rsidRPr="00E72F43">
        <w:rPr>
          <w:rFonts w:ascii="Times New Roman" w:hAnsi="Times New Roman" w:cs="Times New Roman"/>
          <w:sz w:val="28"/>
          <w:szCs w:val="28"/>
          <w:lang w:val="uk-UA"/>
        </w:rPr>
        <w:t xml:space="preserve"> с. 173-174]</w:t>
      </w:r>
      <w:r w:rsidR="00BB777C" w:rsidRPr="00E72F43">
        <w:rPr>
          <w:rFonts w:ascii="Times New Roman" w:hAnsi="Times New Roman" w:cs="Times New Roman"/>
          <w:sz w:val="28"/>
          <w:szCs w:val="28"/>
          <w:lang w:val="uk-UA"/>
        </w:rPr>
        <w:t>.</w:t>
      </w:r>
      <w:r w:rsidR="00211DC7">
        <w:rPr>
          <w:rFonts w:ascii="Times New Roman" w:hAnsi="Times New Roman" w:cs="Times New Roman"/>
          <w:sz w:val="28"/>
          <w:szCs w:val="28"/>
          <w:lang w:val="uk-UA"/>
        </w:rPr>
        <w:t xml:space="preserve"> </w:t>
      </w:r>
    </w:p>
    <w:p w:rsidR="00E0672E" w:rsidRDefault="00C81EAF" w:rsidP="005B5EEE">
      <w:pPr>
        <w:spacing w:after="0" w:line="360" w:lineRule="auto"/>
        <w:ind w:firstLine="709"/>
        <w:jc w:val="both"/>
        <w:rPr>
          <w:rFonts w:ascii="Times New Roman" w:hAnsi="Times New Roman" w:cs="Times New Roman"/>
          <w:sz w:val="28"/>
          <w:szCs w:val="28"/>
          <w:lang w:val="uk-UA"/>
        </w:rPr>
      </w:pPr>
      <w:r w:rsidRPr="00A75937">
        <w:rPr>
          <w:rFonts w:ascii="Times New Roman" w:hAnsi="Times New Roman" w:cs="Times New Roman"/>
          <w:sz w:val="28"/>
          <w:szCs w:val="28"/>
          <w:lang w:val="uk-UA"/>
        </w:rPr>
        <w:t>Д</w:t>
      </w:r>
      <w:r w:rsidR="004F058D" w:rsidRPr="00A75937">
        <w:rPr>
          <w:rFonts w:ascii="Times New Roman" w:hAnsi="Times New Roman" w:cs="Times New Roman"/>
          <w:sz w:val="28"/>
          <w:szCs w:val="28"/>
          <w:lang w:val="uk-UA"/>
        </w:rPr>
        <w:t xml:space="preserve">о звичних закликів посилити науково-атеїстичну </w:t>
      </w:r>
      <w:r w:rsidR="00FA34A5" w:rsidRPr="00A75937">
        <w:rPr>
          <w:rFonts w:ascii="Times New Roman" w:hAnsi="Times New Roman" w:cs="Times New Roman"/>
          <w:sz w:val="28"/>
          <w:szCs w:val="28"/>
          <w:lang w:val="uk-UA"/>
        </w:rPr>
        <w:t>пропаганду додається</w:t>
      </w:r>
      <w:r w:rsidR="00FA34A5">
        <w:rPr>
          <w:rFonts w:ascii="Times New Roman" w:hAnsi="Times New Roman" w:cs="Times New Roman"/>
          <w:sz w:val="28"/>
          <w:szCs w:val="28"/>
          <w:lang w:val="uk-UA"/>
        </w:rPr>
        <w:t xml:space="preserve"> </w:t>
      </w:r>
      <w:r w:rsidR="00FA34A5" w:rsidRPr="00E72F43">
        <w:rPr>
          <w:rFonts w:ascii="Times New Roman" w:hAnsi="Times New Roman" w:cs="Times New Roman"/>
          <w:sz w:val="28"/>
          <w:szCs w:val="28"/>
          <w:lang w:val="uk-UA"/>
        </w:rPr>
        <w:t>висвітлення роботи окремих агітаторів,</w:t>
      </w:r>
      <w:r w:rsidRPr="00E72F43">
        <w:rPr>
          <w:rFonts w:ascii="Times New Roman" w:hAnsi="Times New Roman" w:cs="Times New Roman"/>
          <w:sz w:val="28"/>
          <w:szCs w:val="28"/>
          <w:lang w:val="uk-UA"/>
        </w:rPr>
        <w:t xml:space="preserve"> б</w:t>
      </w:r>
      <w:r w:rsidR="006E1ACD" w:rsidRPr="00E72F43">
        <w:rPr>
          <w:rFonts w:ascii="Times New Roman" w:hAnsi="Times New Roman" w:cs="Times New Roman"/>
          <w:sz w:val="28"/>
          <w:szCs w:val="28"/>
          <w:lang w:val="uk-UA"/>
        </w:rPr>
        <w:t>удинків атеїзму, кінолекторіїв,</w:t>
      </w:r>
      <w:r w:rsidRPr="00E72F43">
        <w:rPr>
          <w:rFonts w:ascii="Times New Roman" w:hAnsi="Times New Roman" w:cs="Times New Roman"/>
          <w:sz w:val="28"/>
          <w:szCs w:val="28"/>
          <w:lang w:val="uk-UA"/>
        </w:rPr>
        <w:t xml:space="preserve"> музеїв</w:t>
      </w:r>
      <w:r w:rsidR="006E1ACD" w:rsidRPr="00E72F43">
        <w:rPr>
          <w:rFonts w:ascii="Times New Roman" w:hAnsi="Times New Roman" w:cs="Times New Roman"/>
          <w:sz w:val="28"/>
          <w:szCs w:val="28"/>
          <w:lang w:val="uk-UA"/>
        </w:rPr>
        <w:t xml:space="preserve"> та ін</w:t>
      </w:r>
      <w:r w:rsidRPr="00E72F43">
        <w:rPr>
          <w:rFonts w:ascii="Times New Roman" w:hAnsi="Times New Roman" w:cs="Times New Roman"/>
          <w:sz w:val="28"/>
          <w:szCs w:val="28"/>
          <w:lang w:val="uk-UA"/>
        </w:rPr>
        <w:t>.</w:t>
      </w:r>
      <w:r w:rsidR="006E1ACD" w:rsidRPr="00E72F43">
        <w:rPr>
          <w:rFonts w:ascii="Times New Roman" w:hAnsi="Times New Roman" w:cs="Times New Roman"/>
          <w:sz w:val="28"/>
          <w:szCs w:val="28"/>
          <w:lang w:val="uk-UA"/>
        </w:rPr>
        <w:t xml:space="preserve"> [</w:t>
      </w:r>
      <w:r w:rsidR="006B056C">
        <w:rPr>
          <w:rFonts w:ascii="Times New Roman" w:hAnsi="Times New Roman" w:cs="Times New Roman"/>
          <w:sz w:val="28"/>
          <w:szCs w:val="28"/>
          <w:lang w:val="uk-UA"/>
        </w:rPr>
        <w:t>1</w:t>
      </w:r>
      <w:r w:rsidR="006B056C" w:rsidRPr="006B056C">
        <w:rPr>
          <w:rFonts w:ascii="Times New Roman" w:hAnsi="Times New Roman" w:cs="Times New Roman"/>
          <w:sz w:val="28"/>
          <w:szCs w:val="28"/>
        </w:rPr>
        <w:t>7</w:t>
      </w:r>
      <w:r w:rsidR="006E1ACD" w:rsidRPr="00E72F43">
        <w:rPr>
          <w:rFonts w:ascii="Times New Roman" w:hAnsi="Times New Roman" w:cs="Times New Roman"/>
          <w:sz w:val="28"/>
          <w:szCs w:val="28"/>
          <w:lang w:val="uk-UA"/>
        </w:rPr>
        <w:t xml:space="preserve">, с. 2]. </w:t>
      </w:r>
      <w:r w:rsidR="00FA34A5" w:rsidRPr="00E72F43">
        <w:rPr>
          <w:rFonts w:ascii="Times New Roman" w:hAnsi="Times New Roman" w:cs="Times New Roman"/>
          <w:sz w:val="28"/>
          <w:szCs w:val="28"/>
          <w:lang w:val="uk-UA"/>
        </w:rPr>
        <w:t xml:space="preserve"> </w:t>
      </w:r>
      <w:r w:rsidRPr="00E72F43">
        <w:rPr>
          <w:rFonts w:ascii="Times New Roman" w:hAnsi="Times New Roman" w:cs="Times New Roman"/>
          <w:sz w:val="28"/>
          <w:szCs w:val="28"/>
          <w:lang w:val="uk-UA"/>
        </w:rPr>
        <w:t>Р</w:t>
      </w:r>
      <w:r w:rsidR="00FA34A5" w:rsidRPr="00E72F43">
        <w:rPr>
          <w:rFonts w:ascii="Times New Roman" w:hAnsi="Times New Roman" w:cs="Times New Roman"/>
          <w:sz w:val="28"/>
          <w:szCs w:val="28"/>
          <w:lang w:val="uk-UA"/>
        </w:rPr>
        <w:t>елігія</w:t>
      </w:r>
      <w:r w:rsidRPr="00E72F43">
        <w:rPr>
          <w:rFonts w:ascii="Times New Roman" w:hAnsi="Times New Roman" w:cs="Times New Roman"/>
          <w:sz w:val="28"/>
          <w:szCs w:val="28"/>
          <w:lang w:val="uk-UA"/>
        </w:rPr>
        <w:t xml:space="preserve"> протиставляється науці, як явище ретроградне, що сповільнює прогрес </w:t>
      </w:r>
      <w:r w:rsidR="0065597D" w:rsidRPr="00E72F43">
        <w:rPr>
          <w:rFonts w:ascii="Times New Roman" w:hAnsi="Times New Roman" w:cs="Times New Roman"/>
          <w:sz w:val="28"/>
          <w:szCs w:val="28"/>
          <w:lang w:val="uk-UA"/>
        </w:rPr>
        <w:t>людства</w:t>
      </w:r>
      <w:r w:rsidR="005B5EEE" w:rsidRPr="00E72F43">
        <w:rPr>
          <w:rFonts w:ascii="Times New Roman" w:hAnsi="Times New Roman" w:cs="Times New Roman"/>
          <w:sz w:val="28"/>
          <w:szCs w:val="28"/>
          <w:lang w:val="uk-UA"/>
        </w:rPr>
        <w:t xml:space="preserve"> [</w:t>
      </w:r>
      <w:r w:rsidR="006B056C">
        <w:rPr>
          <w:rFonts w:ascii="Times New Roman" w:hAnsi="Times New Roman" w:cs="Times New Roman"/>
          <w:sz w:val="28"/>
          <w:szCs w:val="28"/>
          <w:lang w:val="uk-UA"/>
        </w:rPr>
        <w:t>1</w:t>
      </w:r>
      <w:r w:rsidR="006B056C" w:rsidRPr="006B056C">
        <w:rPr>
          <w:rFonts w:ascii="Times New Roman" w:hAnsi="Times New Roman" w:cs="Times New Roman"/>
          <w:sz w:val="28"/>
          <w:szCs w:val="28"/>
        </w:rPr>
        <w:t>8</w:t>
      </w:r>
      <w:r w:rsidR="005B5EEE" w:rsidRPr="00E72F43">
        <w:rPr>
          <w:rFonts w:ascii="Times New Roman" w:hAnsi="Times New Roman" w:cs="Times New Roman"/>
          <w:sz w:val="28"/>
          <w:szCs w:val="28"/>
          <w:lang w:val="uk-UA"/>
        </w:rPr>
        <w:t>, с. 2].</w:t>
      </w:r>
      <w:r w:rsidR="003B0F53" w:rsidRPr="00E72F43">
        <w:rPr>
          <w:rFonts w:ascii="Times New Roman" w:hAnsi="Times New Roman" w:cs="Times New Roman"/>
          <w:sz w:val="28"/>
          <w:szCs w:val="28"/>
          <w:lang w:val="uk-UA"/>
        </w:rPr>
        <w:t xml:space="preserve"> </w:t>
      </w:r>
      <w:r w:rsidR="00A42AA4" w:rsidRPr="00E72F43">
        <w:rPr>
          <w:rFonts w:ascii="Times New Roman" w:hAnsi="Times New Roman" w:cs="Times New Roman"/>
          <w:sz w:val="28"/>
          <w:szCs w:val="28"/>
          <w:lang w:val="uk-UA"/>
        </w:rPr>
        <w:t>На боротьбу із релігією були поставленні навіть успіхи досягнуті у сфері космічних польотів</w:t>
      </w:r>
      <w:r w:rsidR="005B5EEE" w:rsidRPr="00E72F43">
        <w:rPr>
          <w:rFonts w:ascii="Times New Roman" w:hAnsi="Times New Roman" w:cs="Times New Roman"/>
          <w:sz w:val="28"/>
          <w:szCs w:val="28"/>
          <w:lang w:val="uk-UA"/>
        </w:rPr>
        <w:t xml:space="preserve"> [</w:t>
      </w:r>
      <w:r w:rsidR="006B056C">
        <w:rPr>
          <w:rFonts w:ascii="Times New Roman" w:hAnsi="Times New Roman" w:cs="Times New Roman"/>
          <w:sz w:val="28"/>
          <w:szCs w:val="28"/>
          <w:lang w:val="uk-UA"/>
        </w:rPr>
        <w:t>1</w:t>
      </w:r>
      <w:r w:rsidR="006B056C" w:rsidRPr="006B056C">
        <w:rPr>
          <w:rFonts w:ascii="Times New Roman" w:hAnsi="Times New Roman" w:cs="Times New Roman"/>
          <w:sz w:val="28"/>
          <w:szCs w:val="28"/>
        </w:rPr>
        <w:t>9</w:t>
      </w:r>
      <w:r w:rsidR="005B5EEE" w:rsidRPr="00E72F43">
        <w:rPr>
          <w:rFonts w:ascii="Times New Roman" w:hAnsi="Times New Roman" w:cs="Times New Roman"/>
          <w:sz w:val="28"/>
          <w:szCs w:val="28"/>
          <w:lang w:val="uk-UA"/>
        </w:rPr>
        <w:t>, с. 2]</w:t>
      </w:r>
      <w:r w:rsidR="00A42AA4" w:rsidRPr="00E72F43">
        <w:rPr>
          <w:rFonts w:ascii="Times New Roman" w:hAnsi="Times New Roman" w:cs="Times New Roman"/>
          <w:sz w:val="28"/>
          <w:szCs w:val="28"/>
          <w:lang w:val="uk-UA"/>
        </w:rPr>
        <w:t>. У виданнях з’являються окремі рубрики, що агітують за впровадження нових громадянських обрядів на противагу релігійним</w:t>
      </w:r>
      <w:r w:rsidR="006E1ACD" w:rsidRPr="00E72F43">
        <w:rPr>
          <w:rFonts w:ascii="Times New Roman" w:hAnsi="Times New Roman" w:cs="Times New Roman"/>
          <w:sz w:val="28"/>
          <w:szCs w:val="28"/>
          <w:lang w:val="uk-UA"/>
        </w:rPr>
        <w:t xml:space="preserve"> [</w:t>
      </w:r>
      <w:r w:rsidR="006B056C" w:rsidRPr="006B056C">
        <w:rPr>
          <w:rFonts w:ascii="Times New Roman" w:hAnsi="Times New Roman" w:cs="Times New Roman"/>
          <w:sz w:val="28"/>
          <w:szCs w:val="28"/>
        </w:rPr>
        <w:t>20</w:t>
      </w:r>
      <w:r w:rsidR="006E1ACD" w:rsidRPr="00E72F43">
        <w:rPr>
          <w:rFonts w:ascii="Times New Roman" w:hAnsi="Times New Roman" w:cs="Times New Roman"/>
          <w:sz w:val="28"/>
          <w:szCs w:val="28"/>
          <w:lang w:val="uk-UA"/>
        </w:rPr>
        <w:t>, с. 3]</w:t>
      </w:r>
      <w:r w:rsidR="00A42AA4" w:rsidRPr="00E72F43">
        <w:rPr>
          <w:rFonts w:ascii="Times New Roman" w:hAnsi="Times New Roman" w:cs="Times New Roman"/>
          <w:sz w:val="28"/>
          <w:szCs w:val="28"/>
          <w:lang w:val="uk-UA"/>
        </w:rPr>
        <w:t>.</w:t>
      </w:r>
    </w:p>
    <w:p w:rsidR="00B611B3" w:rsidRDefault="005B5EEE" w:rsidP="00B611B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FA34A5">
        <w:rPr>
          <w:rFonts w:ascii="Times New Roman" w:hAnsi="Times New Roman" w:cs="Times New Roman"/>
          <w:sz w:val="28"/>
          <w:szCs w:val="28"/>
          <w:lang w:val="uk-UA"/>
        </w:rPr>
        <w:t>икривається антирадянська діяльність священносл</w:t>
      </w:r>
      <w:r w:rsidR="003B0F53">
        <w:rPr>
          <w:rFonts w:ascii="Times New Roman" w:hAnsi="Times New Roman" w:cs="Times New Roman"/>
          <w:sz w:val="28"/>
          <w:szCs w:val="28"/>
          <w:lang w:val="uk-UA"/>
        </w:rPr>
        <w:t>ужителів у минулому і сьогодні.</w:t>
      </w:r>
      <w:r w:rsidR="00A15B9B">
        <w:rPr>
          <w:rFonts w:ascii="Times New Roman" w:hAnsi="Times New Roman" w:cs="Times New Roman"/>
          <w:sz w:val="28"/>
          <w:szCs w:val="28"/>
          <w:lang w:val="uk-UA"/>
        </w:rPr>
        <w:t xml:space="preserve"> </w:t>
      </w:r>
      <w:r w:rsidR="00A42AA4">
        <w:rPr>
          <w:rFonts w:ascii="Times New Roman" w:hAnsi="Times New Roman" w:cs="Times New Roman"/>
          <w:sz w:val="28"/>
          <w:szCs w:val="28"/>
          <w:lang w:val="uk-UA"/>
        </w:rPr>
        <w:t xml:space="preserve">Священнослужителі різних конфесій </w:t>
      </w:r>
      <w:r w:rsidR="00A42AA4" w:rsidRPr="00B44B85">
        <w:rPr>
          <w:rFonts w:ascii="Times New Roman" w:hAnsi="Times New Roman" w:cs="Times New Roman"/>
          <w:sz w:val="28"/>
          <w:szCs w:val="28"/>
          <w:lang w:val="uk-UA"/>
        </w:rPr>
        <w:t>зображуються як користолюбці, що переймаються у першу чергу</w:t>
      </w:r>
      <w:r w:rsidR="006E1ACD" w:rsidRPr="00B44B85">
        <w:rPr>
          <w:rFonts w:ascii="Times New Roman" w:hAnsi="Times New Roman" w:cs="Times New Roman"/>
          <w:sz w:val="28"/>
          <w:szCs w:val="28"/>
          <w:lang w:val="uk-UA"/>
        </w:rPr>
        <w:t xml:space="preserve"> власним збагаченням</w:t>
      </w:r>
      <w:r w:rsidRPr="00B44B85">
        <w:rPr>
          <w:rFonts w:ascii="Times New Roman" w:hAnsi="Times New Roman" w:cs="Times New Roman"/>
          <w:sz w:val="28"/>
          <w:szCs w:val="28"/>
          <w:lang w:val="uk-UA"/>
        </w:rPr>
        <w:t xml:space="preserve"> [</w:t>
      </w:r>
      <w:r w:rsidR="006B056C">
        <w:rPr>
          <w:rFonts w:ascii="Times New Roman" w:hAnsi="Times New Roman" w:cs="Times New Roman"/>
          <w:sz w:val="28"/>
          <w:szCs w:val="28"/>
          <w:lang w:val="uk-UA"/>
        </w:rPr>
        <w:t>2</w:t>
      </w:r>
      <w:r w:rsidR="006B056C" w:rsidRPr="006B056C">
        <w:rPr>
          <w:rFonts w:ascii="Times New Roman" w:hAnsi="Times New Roman" w:cs="Times New Roman"/>
          <w:sz w:val="28"/>
          <w:szCs w:val="28"/>
        </w:rPr>
        <w:t>1</w:t>
      </w:r>
      <w:r w:rsidR="00B44B85" w:rsidRPr="00B44B85">
        <w:rPr>
          <w:rFonts w:ascii="Times New Roman" w:hAnsi="Times New Roman" w:cs="Times New Roman"/>
          <w:sz w:val="28"/>
          <w:szCs w:val="28"/>
          <w:lang w:val="uk-UA"/>
        </w:rPr>
        <w:t>, с. 4</w:t>
      </w:r>
      <w:r w:rsidRPr="00B44B85">
        <w:rPr>
          <w:rFonts w:ascii="Times New Roman" w:hAnsi="Times New Roman" w:cs="Times New Roman"/>
          <w:sz w:val="28"/>
          <w:szCs w:val="28"/>
          <w:lang w:val="uk-UA"/>
        </w:rPr>
        <w:t>]</w:t>
      </w:r>
      <w:r w:rsidR="006E1ACD" w:rsidRPr="00B44B85">
        <w:rPr>
          <w:rFonts w:ascii="Times New Roman" w:hAnsi="Times New Roman" w:cs="Times New Roman"/>
          <w:sz w:val="28"/>
          <w:szCs w:val="28"/>
          <w:lang w:val="uk-UA"/>
        </w:rPr>
        <w:t>.</w:t>
      </w:r>
      <w:r w:rsidR="00451CB9">
        <w:rPr>
          <w:rFonts w:ascii="Times New Roman" w:hAnsi="Times New Roman" w:cs="Times New Roman"/>
          <w:sz w:val="28"/>
          <w:szCs w:val="28"/>
          <w:lang w:val="uk-UA"/>
        </w:rPr>
        <w:t xml:space="preserve"> </w:t>
      </w:r>
      <w:r w:rsidR="00635E08">
        <w:rPr>
          <w:rFonts w:ascii="Times New Roman" w:hAnsi="Times New Roman" w:cs="Times New Roman"/>
          <w:sz w:val="28"/>
          <w:szCs w:val="28"/>
          <w:lang w:val="uk-UA"/>
        </w:rPr>
        <w:lastRenderedPageBreak/>
        <w:t xml:space="preserve">Нерідко духовенство намагались </w:t>
      </w:r>
      <w:r w:rsidR="00635E08" w:rsidRPr="00B44B85">
        <w:rPr>
          <w:rFonts w:ascii="Times New Roman" w:hAnsi="Times New Roman" w:cs="Times New Roman"/>
          <w:sz w:val="28"/>
          <w:szCs w:val="28"/>
          <w:lang w:val="uk-UA"/>
        </w:rPr>
        <w:t>показати як тих хто співчував і допомагав окупантам у роки Другої світової війни</w:t>
      </w:r>
      <w:r w:rsidR="00A15B9B" w:rsidRPr="00B44B85">
        <w:rPr>
          <w:rFonts w:ascii="Times New Roman" w:hAnsi="Times New Roman" w:cs="Times New Roman"/>
          <w:sz w:val="28"/>
          <w:szCs w:val="28"/>
          <w:lang w:val="uk-UA"/>
        </w:rPr>
        <w:t xml:space="preserve"> </w:t>
      </w:r>
      <w:r w:rsidR="00A15B9B" w:rsidRPr="00B44B85">
        <w:rPr>
          <w:rFonts w:ascii="Times New Roman" w:hAnsi="Times New Roman" w:cs="Times New Roman"/>
          <w:sz w:val="28"/>
          <w:szCs w:val="28"/>
        </w:rPr>
        <w:t>[</w:t>
      </w:r>
      <w:r w:rsidR="006B056C">
        <w:rPr>
          <w:rFonts w:ascii="Times New Roman" w:hAnsi="Times New Roman" w:cs="Times New Roman"/>
          <w:sz w:val="28"/>
          <w:szCs w:val="28"/>
          <w:lang w:val="uk-UA"/>
        </w:rPr>
        <w:t>2</w:t>
      </w:r>
      <w:r w:rsidR="006B056C" w:rsidRPr="006B056C">
        <w:rPr>
          <w:rFonts w:ascii="Times New Roman" w:hAnsi="Times New Roman" w:cs="Times New Roman"/>
          <w:sz w:val="28"/>
          <w:szCs w:val="28"/>
        </w:rPr>
        <w:t>2</w:t>
      </w:r>
      <w:r w:rsidR="00A15B9B" w:rsidRPr="00B44B85">
        <w:rPr>
          <w:rFonts w:ascii="Times New Roman" w:hAnsi="Times New Roman" w:cs="Times New Roman"/>
          <w:sz w:val="28"/>
          <w:szCs w:val="28"/>
          <w:lang w:val="uk-UA"/>
        </w:rPr>
        <w:t>, с. 4</w:t>
      </w:r>
      <w:r w:rsidR="00A15B9B" w:rsidRPr="00B44B85">
        <w:rPr>
          <w:rFonts w:ascii="Times New Roman" w:hAnsi="Times New Roman" w:cs="Times New Roman"/>
          <w:sz w:val="28"/>
          <w:szCs w:val="28"/>
        </w:rPr>
        <w:t>]</w:t>
      </w:r>
      <w:r w:rsidR="00B611B3" w:rsidRPr="00B44B85">
        <w:rPr>
          <w:rFonts w:ascii="Times New Roman" w:hAnsi="Times New Roman" w:cs="Times New Roman"/>
          <w:sz w:val="28"/>
          <w:szCs w:val="28"/>
          <w:lang w:val="uk-UA"/>
        </w:rPr>
        <w:t xml:space="preserve">. </w:t>
      </w:r>
      <w:r w:rsidR="00451CB9" w:rsidRPr="00B44B85">
        <w:rPr>
          <w:rFonts w:ascii="Times New Roman" w:hAnsi="Times New Roman" w:cs="Times New Roman"/>
          <w:sz w:val="28"/>
          <w:szCs w:val="28"/>
          <w:lang w:val="uk-UA"/>
        </w:rPr>
        <w:t xml:space="preserve">Позбавлення духовенства авторитету серед населення </w:t>
      </w:r>
      <w:r w:rsidR="00635E08" w:rsidRPr="00B44B85">
        <w:rPr>
          <w:rFonts w:ascii="Times New Roman" w:hAnsi="Times New Roman" w:cs="Times New Roman"/>
          <w:sz w:val="28"/>
          <w:szCs w:val="28"/>
          <w:lang w:val="uk-UA"/>
        </w:rPr>
        <w:t>мало свої відчутні переваги</w:t>
      </w:r>
      <w:r w:rsidR="00B611B3">
        <w:rPr>
          <w:rFonts w:ascii="Times New Roman" w:hAnsi="Times New Roman" w:cs="Times New Roman"/>
          <w:sz w:val="28"/>
          <w:szCs w:val="28"/>
          <w:lang w:val="uk-UA"/>
        </w:rPr>
        <w:t xml:space="preserve"> для влади. Таким чином</w:t>
      </w:r>
      <w:r w:rsidR="00635E08">
        <w:rPr>
          <w:rFonts w:ascii="Times New Roman" w:hAnsi="Times New Roman" w:cs="Times New Roman"/>
          <w:sz w:val="28"/>
          <w:szCs w:val="28"/>
          <w:lang w:val="uk-UA"/>
        </w:rPr>
        <w:t xml:space="preserve"> релігійні громади</w:t>
      </w:r>
      <w:r w:rsidR="00B611B3">
        <w:rPr>
          <w:rFonts w:ascii="Times New Roman" w:hAnsi="Times New Roman" w:cs="Times New Roman"/>
          <w:sz w:val="28"/>
          <w:szCs w:val="28"/>
          <w:lang w:val="uk-UA"/>
        </w:rPr>
        <w:t xml:space="preserve"> позбавлялись</w:t>
      </w:r>
      <w:r w:rsidR="00635E08">
        <w:rPr>
          <w:rFonts w:ascii="Times New Roman" w:hAnsi="Times New Roman" w:cs="Times New Roman"/>
          <w:sz w:val="28"/>
          <w:szCs w:val="28"/>
          <w:lang w:val="uk-UA"/>
        </w:rPr>
        <w:t xml:space="preserve"> перспектив політичної консолідації</w:t>
      </w:r>
      <w:r w:rsidR="00B611B3">
        <w:rPr>
          <w:rFonts w:ascii="Times New Roman" w:hAnsi="Times New Roman" w:cs="Times New Roman"/>
          <w:sz w:val="28"/>
          <w:szCs w:val="28"/>
          <w:lang w:val="uk-UA"/>
        </w:rPr>
        <w:t>, адже як правило саме духовенство виступало організуючою ланкою у житті громади</w:t>
      </w:r>
      <w:r w:rsidR="00635E08">
        <w:rPr>
          <w:rFonts w:ascii="Times New Roman" w:hAnsi="Times New Roman" w:cs="Times New Roman"/>
          <w:sz w:val="28"/>
          <w:szCs w:val="28"/>
          <w:lang w:val="uk-UA"/>
        </w:rPr>
        <w:t>.</w:t>
      </w:r>
    </w:p>
    <w:p w:rsidR="00451CB9" w:rsidRDefault="00B611B3" w:rsidP="00B611B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00635E08">
        <w:rPr>
          <w:rFonts w:ascii="Times New Roman" w:hAnsi="Times New Roman" w:cs="Times New Roman"/>
          <w:sz w:val="28"/>
          <w:szCs w:val="28"/>
          <w:lang w:val="uk-UA"/>
        </w:rPr>
        <w:t>акти</w:t>
      </w:r>
      <w:r>
        <w:rPr>
          <w:rFonts w:ascii="Times New Roman" w:hAnsi="Times New Roman" w:cs="Times New Roman"/>
          <w:sz w:val="28"/>
          <w:szCs w:val="28"/>
          <w:lang w:val="uk-UA"/>
        </w:rPr>
        <w:t>, що вказують на небезпідставність такого припущення, імпліцитно</w:t>
      </w:r>
      <w:r w:rsidR="00635E08">
        <w:rPr>
          <w:rFonts w:ascii="Times New Roman" w:hAnsi="Times New Roman" w:cs="Times New Roman"/>
          <w:sz w:val="28"/>
          <w:szCs w:val="28"/>
          <w:lang w:val="uk-UA"/>
        </w:rPr>
        <w:t xml:space="preserve"> </w:t>
      </w:r>
      <w:r>
        <w:rPr>
          <w:rFonts w:ascii="Times New Roman" w:hAnsi="Times New Roman" w:cs="Times New Roman"/>
          <w:sz w:val="28"/>
          <w:szCs w:val="28"/>
          <w:lang w:val="uk-UA"/>
        </w:rPr>
        <w:t>присутні</w:t>
      </w:r>
      <w:r w:rsidR="00635E08">
        <w:rPr>
          <w:rFonts w:ascii="Times New Roman" w:hAnsi="Times New Roman" w:cs="Times New Roman"/>
          <w:sz w:val="28"/>
          <w:szCs w:val="28"/>
          <w:lang w:val="uk-UA"/>
        </w:rPr>
        <w:t xml:space="preserve"> на сторінках самої преси.</w:t>
      </w:r>
      <w:r w:rsidR="000C7025">
        <w:rPr>
          <w:rFonts w:ascii="Times New Roman" w:hAnsi="Times New Roman" w:cs="Times New Roman"/>
          <w:sz w:val="28"/>
          <w:szCs w:val="28"/>
          <w:lang w:val="uk-UA"/>
        </w:rPr>
        <w:t xml:space="preserve"> Так</w:t>
      </w:r>
      <w:r w:rsidR="00CC5673">
        <w:rPr>
          <w:rFonts w:ascii="Times New Roman" w:hAnsi="Times New Roman" w:cs="Times New Roman"/>
          <w:sz w:val="28"/>
          <w:szCs w:val="28"/>
          <w:lang w:val="uk-UA"/>
        </w:rPr>
        <w:t>,</w:t>
      </w:r>
      <w:r w:rsidR="000C7025">
        <w:rPr>
          <w:rFonts w:ascii="Times New Roman" w:hAnsi="Times New Roman" w:cs="Times New Roman"/>
          <w:sz w:val="28"/>
          <w:szCs w:val="28"/>
          <w:lang w:val="uk-UA"/>
        </w:rPr>
        <w:t xml:space="preserve"> </w:t>
      </w:r>
      <w:proofErr w:type="spellStart"/>
      <w:r w:rsidR="000C7025">
        <w:rPr>
          <w:rFonts w:ascii="Times New Roman" w:hAnsi="Times New Roman" w:cs="Times New Roman"/>
          <w:sz w:val="28"/>
          <w:szCs w:val="28"/>
          <w:lang w:val="uk-UA"/>
        </w:rPr>
        <w:t>Л. Т. Пін</w:t>
      </w:r>
      <w:proofErr w:type="spellEnd"/>
      <w:r w:rsidR="000C7025">
        <w:rPr>
          <w:rFonts w:ascii="Times New Roman" w:hAnsi="Times New Roman" w:cs="Times New Roman"/>
          <w:sz w:val="28"/>
          <w:szCs w:val="28"/>
          <w:lang w:val="uk-UA"/>
        </w:rPr>
        <w:t xml:space="preserve">чук </w:t>
      </w:r>
      <w:r w:rsidR="00A15B9B">
        <w:rPr>
          <w:rFonts w:ascii="Times New Roman" w:hAnsi="Times New Roman" w:cs="Times New Roman"/>
          <w:sz w:val="28"/>
          <w:szCs w:val="28"/>
          <w:lang w:val="uk-UA"/>
        </w:rPr>
        <w:t xml:space="preserve">у статті </w:t>
      </w:r>
      <w:r w:rsidR="000C7025">
        <w:rPr>
          <w:rFonts w:ascii="Times New Roman" w:hAnsi="Times New Roman" w:cs="Times New Roman"/>
          <w:sz w:val="28"/>
          <w:szCs w:val="28"/>
          <w:lang w:val="uk-UA"/>
        </w:rPr>
        <w:t>«Під видом соціалізму» (1960 р.), розміркову</w:t>
      </w:r>
      <w:r w:rsidR="00D261DE">
        <w:rPr>
          <w:rFonts w:ascii="Times New Roman" w:hAnsi="Times New Roman" w:cs="Times New Roman"/>
          <w:sz w:val="28"/>
          <w:szCs w:val="28"/>
          <w:lang w:val="uk-UA"/>
        </w:rPr>
        <w:t xml:space="preserve">ючи </w:t>
      </w:r>
      <w:r w:rsidR="000C7025">
        <w:rPr>
          <w:rFonts w:ascii="Times New Roman" w:hAnsi="Times New Roman" w:cs="Times New Roman"/>
          <w:sz w:val="28"/>
          <w:szCs w:val="28"/>
          <w:lang w:val="uk-UA"/>
        </w:rPr>
        <w:t>про несумісність соціалізму та християнства</w:t>
      </w:r>
      <w:r>
        <w:rPr>
          <w:rFonts w:ascii="Times New Roman" w:hAnsi="Times New Roman" w:cs="Times New Roman"/>
          <w:sz w:val="28"/>
          <w:szCs w:val="28"/>
          <w:lang w:val="uk-UA"/>
        </w:rPr>
        <w:t>, пише</w:t>
      </w:r>
      <w:r w:rsidR="000C7025">
        <w:rPr>
          <w:rFonts w:ascii="Times New Roman" w:hAnsi="Times New Roman" w:cs="Times New Roman"/>
          <w:sz w:val="28"/>
          <w:szCs w:val="28"/>
          <w:lang w:val="uk-UA"/>
        </w:rPr>
        <w:t xml:space="preserve">: «Захисники релігії вже не можуть у нашій країні прямо виступати проти марксистських ідей … соціалістична дійсність робить положення церковників, що кличуть у бік від усього земного, вельми ускладненим. Тому деякі релігійні діячі намагаючись відповідним образом пристосуватися до нових умов, проводять щось на кшталт </w:t>
      </w:r>
      <w:r w:rsidR="000C7025">
        <w:rPr>
          <w:rFonts w:ascii="Times New Roman" w:hAnsi="Times New Roman" w:cs="Times New Roman"/>
          <w:i/>
          <w:sz w:val="28"/>
          <w:szCs w:val="28"/>
          <w:lang w:val="uk-UA"/>
        </w:rPr>
        <w:t>політики «вростання»</w:t>
      </w:r>
      <w:r w:rsidR="000C7025">
        <w:rPr>
          <w:rFonts w:ascii="Times New Roman" w:hAnsi="Times New Roman" w:cs="Times New Roman"/>
          <w:sz w:val="28"/>
          <w:szCs w:val="28"/>
          <w:lang w:val="uk-UA"/>
        </w:rPr>
        <w:t xml:space="preserve"> </w:t>
      </w:r>
      <w:r w:rsidR="000C7025" w:rsidRPr="005951BE">
        <w:rPr>
          <w:rFonts w:ascii="Times New Roman" w:hAnsi="Times New Roman" w:cs="Times New Roman"/>
          <w:sz w:val="28"/>
          <w:szCs w:val="28"/>
          <w:lang w:val="uk-UA"/>
        </w:rPr>
        <w:t>(</w:t>
      </w:r>
      <w:r w:rsidR="000C7025" w:rsidRPr="00116202">
        <w:rPr>
          <w:rFonts w:ascii="Times New Roman" w:hAnsi="Times New Roman" w:cs="Times New Roman"/>
          <w:sz w:val="28"/>
          <w:szCs w:val="28"/>
          <w:lang w:val="uk-UA"/>
        </w:rPr>
        <w:t xml:space="preserve">курсив наш. – </w:t>
      </w:r>
      <w:r w:rsidR="000C7025" w:rsidRPr="00116202">
        <w:rPr>
          <w:rFonts w:ascii="Times New Roman" w:hAnsi="Times New Roman" w:cs="Times New Roman"/>
          <w:b/>
          <w:sz w:val="28"/>
          <w:szCs w:val="28"/>
          <w:lang w:val="uk-UA"/>
        </w:rPr>
        <w:t>А.М.</w:t>
      </w:r>
      <w:r w:rsidR="000C7025" w:rsidRPr="00116202">
        <w:rPr>
          <w:rFonts w:ascii="Times New Roman" w:hAnsi="Times New Roman" w:cs="Times New Roman"/>
          <w:sz w:val="28"/>
          <w:szCs w:val="28"/>
          <w:lang w:val="uk-UA"/>
        </w:rPr>
        <w:t xml:space="preserve">) релігії у соціалізм, пропагуючи думку про союз між </w:t>
      </w:r>
      <w:r w:rsidR="000C7025" w:rsidRPr="00B44B85">
        <w:rPr>
          <w:rFonts w:ascii="Times New Roman" w:hAnsi="Times New Roman" w:cs="Times New Roman"/>
          <w:sz w:val="28"/>
          <w:szCs w:val="28"/>
          <w:lang w:val="uk-UA"/>
        </w:rPr>
        <w:t xml:space="preserve">ними» </w:t>
      </w:r>
      <w:r w:rsidR="000C7025" w:rsidRPr="00B44B85">
        <w:rPr>
          <w:rFonts w:ascii="Times New Roman" w:hAnsi="Times New Roman" w:cs="Times New Roman"/>
          <w:sz w:val="28"/>
          <w:szCs w:val="28"/>
        </w:rPr>
        <w:t>[</w:t>
      </w:r>
      <w:r w:rsidR="006B056C">
        <w:rPr>
          <w:rFonts w:ascii="Times New Roman" w:hAnsi="Times New Roman" w:cs="Times New Roman"/>
          <w:sz w:val="28"/>
          <w:szCs w:val="28"/>
          <w:lang w:val="uk-UA"/>
        </w:rPr>
        <w:t>2</w:t>
      </w:r>
      <w:r w:rsidR="006B056C" w:rsidRPr="006B056C">
        <w:rPr>
          <w:rFonts w:ascii="Times New Roman" w:hAnsi="Times New Roman" w:cs="Times New Roman"/>
          <w:sz w:val="28"/>
          <w:szCs w:val="28"/>
        </w:rPr>
        <w:t>3</w:t>
      </w:r>
      <w:r w:rsidR="000C7025" w:rsidRPr="00B44B85">
        <w:rPr>
          <w:rFonts w:ascii="Times New Roman" w:hAnsi="Times New Roman" w:cs="Times New Roman"/>
          <w:sz w:val="28"/>
          <w:szCs w:val="28"/>
          <w:lang w:val="uk-UA"/>
        </w:rPr>
        <w:t>, с. 47</w:t>
      </w:r>
      <w:r w:rsidR="000C7025" w:rsidRPr="00B44B85">
        <w:rPr>
          <w:rFonts w:ascii="Times New Roman" w:hAnsi="Times New Roman" w:cs="Times New Roman"/>
          <w:sz w:val="28"/>
          <w:szCs w:val="28"/>
        </w:rPr>
        <w:t>]</w:t>
      </w:r>
      <w:r w:rsidR="000C7025" w:rsidRPr="00B44B85">
        <w:rPr>
          <w:rFonts w:ascii="Times New Roman" w:hAnsi="Times New Roman" w:cs="Times New Roman"/>
          <w:sz w:val="28"/>
          <w:szCs w:val="28"/>
          <w:lang w:val="uk-UA"/>
        </w:rPr>
        <w:t>.</w:t>
      </w:r>
    </w:p>
    <w:p w:rsidR="00D261DE" w:rsidRDefault="00E0672E" w:rsidP="00D261D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6D192B">
        <w:rPr>
          <w:rFonts w:ascii="Times New Roman" w:hAnsi="Times New Roman" w:cs="Times New Roman"/>
          <w:sz w:val="28"/>
          <w:szCs w:val="28"/>
          <w:lang w:val="uk-UA"/>
        </w:rPr>
        <w:t>о здійснення атеїстичної пропаганди</w:t>
      </w:r>
      <w:r>
        <w:rPr>
          <w:rFonts w:ascii="Times New Roman" w:hAnsi="Times New Roman" w:cs="Times New Roman"/>
          <w:sz w:val="28"/>
          <w:szCs w:val="28"/>
          <w:lang w:val="uk-UA"/>
        </w:rPr>
        <w:t xml:space="preserve"> активно</w:t>
      </w:r>
      <w:r w:rsidR="00B611B3">
        <w:rPr>
          <w:rFonts w:ascii="Times New Roman" w:hAnsi="Times New Roman" w:cs="Times New Roman"/>
          <w:sz w:val="28"/>
          <w:szCs w:val="28"/>
          <w:lang w:val="uk-UA"/>
        </w:rPr>
        <w:t xml:space="preserve"> залучались колишні священнослужителі</w:t>
      </w:r>
      <w:r w:rsidR="006D192B">
        <w:rPr>
          <w:rFonts w:ascii="Times New Roman" w:hAnsi="Times New Roman" w:cs="Times New Roman"/>
          <w:sz w:val="28"/>
          <w:szCs w:val="28"/>
          <w:lang w:val="uk-UA"/>
        </w:rPr>
        <w:t xml:space="preserve"> та віруюч</w:t>
      </w:r>
      <w:r w:rsidR="00B611B3">
        <w:rPr>
          <w:rFonts w:ascii="Times New Roman" w:hAnsi="Times New Roman" w:cs="Times New Roman"/>
          <w:sz w:val="28"/>
          <w:szCs w:val="28"/>
          <w:lang w:val="uk-UA"/>
        </w:rPr>
        <w:t>і</w:t>
      </w:r>
      <w:r w:rsidR="006D192B">
        <w:rPr>
          <w:rFonts w:ascii="Times New Roman" w:hAnsi="Times New Roman" w:cs="Times New Roman"/>
          <w:sz w:val="28"/>
          <w:szCs w:val="28"/>
          <w:lang w:val="uk-UA"/>
        </w:rPr>
        <w:t>, котрі на прикладах власного життя викрива</w:t>
      </w:r>
      <w:r w:rsidR="00B611B3">
        <w:rPr>
          <w:rFonts w:ascii="Times New Roman" w:hAnsi="Times New Roman" w:cs="Times New Roman"/>
          <w:sz w:val="28"/>
          <w:szCs w:val="28"/>
          <w:lang w:val="uk-UA"/>
        </w:rPr>
        <w:t>ли</w:t>
      </w:r>
      <w:r w:rsidR="006D192B">
        <w:rPr>
          <w:rFonts w:ascii="Times New Roman" w:hAnsi="Times New Roman" w:cs="Times New Roman"/>
          <w:sz w:val="28"/>
          <w:szCs w:val="28"/>
          <w:lang w:val="uk-UA"/>
        </w:rPr>
        <w:t xml:space="preserve"> згубність релігійної ідеології та лицемірство </w:t>
      </w:r>
      <w:r w:rsidR="006D192B" w:rsidRPr="00B44B85">
        <w:rPr>
          <w:rFonts w:ascii="Times New Roman" w:hAnsi="Times New Roman" w:cs="Times New Roman"/>
          <w:sz w:val="28"/>
          <w:szCs w:val="28"/>
          <w:lang w:val="uk-UA"/>
        </w:rPr>
        <w:t>духовенства [</w:t>
      </w:r>
      <w:r w:rsidR="00B44B85" w:rsidRPr="00B44B85">
        <w:rPr>
          <w:rFonts w:ascii="Times New Roman" w:hAnsi="Times New Roman" w:cs="Times New Roman"/>
          <w:sz w:val="28"/>
          <w:szCs w:val="28"/>
          <w:lang w:val="uk-UA"/>
        </w:rPr>
        <w:t>2</w:t>
      </w:r>
      <w:r w:rsidR="006B056C" w:rsidRPr="006B056C">
        <w:rPr>
          <w:rFonts w:ascii="Times New Roman" w:hAnsi="Times New Roman" w:cs="Times New Roman"/>
          <w:sz w:val="28"/>
          <w:szCs w:val="28"/>
        </w:rPr>
        <w:t>4</w:t>
      </w:r>
      <w:r w:rsidR="006D192B" w:rsidRPr="00B44B85">
        <w:rPr>
          <w:rFonts w:ascii="Times New Roman" w:hAnsi="Times New Roman" w:cs="Times New Roman"/>
          <w:sz w:val="28"/>
          <w:szCs w:val="28"/>
          <w:lang w:val="uk-UA"/>
        </w:rPr>
        <w:t>, с.</w:t>
      </w:r>
      <w:r w:rsidR="006D192B" w:rsidRPr="00B44B85">
        <w:rPr>
          <w:rFonts w:ascii="Times New Roman" w:hAnsi="Times New Roman" w:cs="Times New Roman"/>
          <w:sz w:val="28"/>
          <w:szCs w:val="28"/>
        </w:rPr>
        <w:t> </w:t>
      </w:r>
      <w:r w:rsidR="006D192B" w:rsidRPr="00B44B85">
        <w:rPr>
          <w:rFonts w:ascii="Times New Roman" w:hAnsi="Times New Roman" w:cs="Times New Roman"/>
          <w:sz w:val="28"/>
          <w:szCs w:val="28"/>
          <w:lang w:val="uk-UA"/>
        </w:rPr>
        <w:t>53-54].</w:t>
      </w:r>
      <w:r w:rsidR="005B5EEE">
        <w:rPr>
          <w:rFonts w:ascii="Times New Roman" w:hAnsi="Times New Roman" w:cs="Times New Roman"/>
          <w:sz w:val="28"/>
          <w:szCs w:val="28"/>
          <w:lang w:val="uk-UA"/>
        </w:rPr>
        <w:t xml:space="preserve"> Більшість статей атеїстичного </w:t>
      </w:r>
      <w:r w:rsidR="005B5EEE" w:rsidRPr="00E0672E">
        <w:rPr>
          <w:rFonts w:ascii="Times New Roman" w:hAnsi="Times New Roman" w:cs="Times New Roman"/>
          <w:sz w:val="28"/>
          <w:szCs w:val="28"/>
          <w:lang w:val="uk-UA"/>
        </w:rPr>
        <w:t xml:space="preserve">журналу </w:t>
      </w:r>
      <w:r w:rsidRPr="00E0672E">
        <w:rPr>
          <w:rFonts w:ascii="Times New Roman" w:hAnsi="Times New Roman" w:cs="Times New Roman"/>
          <w:sz w:val="28"/>
          <w:szCs w:val="28"/>
          <w:lang w:val="uk-UA"/>
        </w:rPr>
        <w:t>«Войовничий атеїст», щ</w:t>
      </w:r>
      <w:r w:rsidR="00451CB9">
        <w:rPr>
          <w:rFonts w:ascii="Times New Roman" w:hAnsi="Times New Roman" w:cs="Times New Roman"/>
          <w:sz w:val="28"/>
          <w:szCs w:val="28"/>
          <w:lang w:val="uk-UA"/>
        </w:rPr>
        <w:t>о почав виходити в Україні з жовтня 1960</w:t>
      </w:r>
      <w:r w:rsidRPr="00E0672E">
        <w:rPr>
          <w:rFonts w:ascii="Times New Roman" w:hAnsi="Times New Roman" w:cs="Times New Roman"/>
          <w:sz w:val="28"/>
          <w:szCs w:val="28"/>
          <w:lang w:val="uk-UA"/>
        </w:rPr>
        <w:t xml:space="preserve"> р. було присвячено викритт</w:t>
      </w:r>
      <w:r>
        <w:rPr>
          <w:rFonts w:ascii="Times New Roman" w:hAnsi="Times New Roman" w:cs="Times New Roman"/>
          <w:sz w:val="28"/>
          <w:szCs w:val="28"/>
          <w:lang w:val="uk-UA"/>
        </w:rPr>
        <w:t>ю «аморального»</w:t>
      </w:r>
      <w:r w:rsidRPr="00E0672E">
        <w:rPr>
          <w:rFonts w:ascii="Times New Roman" w:hAnsi="Times New Roman" w:cs="Times New Roman"/>
          <w:sz w:val="28"/>
          <w:szCs w:val="28"/>
          <w:lang w:val="uk-UA"/>
        </w:rPr>
        <w:t xml:space="preserve"> </w:t>
      </w:r>
      <w:r>
        <w:rPr>
          <w:rFonts w:ascii="Times New Roman" w:hAnsi="Times New Roman" w:cs="Times New Roman"/>
          <w:sz w:val="28"/>
          <w:szCs w:val="28"/>
          <w:lang w:val="uk-UA"/>
        </w:rPr>
        <w:t>життя духовенства та нелегальній</w:t>
      </w:r>
      <w:r w:rsidRPr="00E0672E">
        <w:rPr>
          <w:rFonts w:ascii="Times New Roman" w:hAnsi="Times New Roman" w:cs="Times New Roman"/>
          <w:sz w:val="28"/>
          <w:szCs w:val="28"/>
          <w:lang w:val="uk-UA"/>
        </w:rPr>
        <w:t xml:space="preserve"> діяльності </w:t>
      </w:r>
      <w:r w:rsidRPr="00B44B85">
        <w:rPr>
          <w:rFonts w:ascii="Times New Roman" w:hAnsi="Times New Roman" w:cs="Times New Roman"/>
          <w:sz w:val="28"/>
          <w:szCs w:val="28"/>
          <w:lang w:val="uk-UA"/>
        </w:rPr>
        <w:t xml:space="preserve">протестантських сект </w:t>
      </w:r>
      <w:r w:rsidRPr="00D261DE">
        <w:rPr>
          <w:rFonts w:ascii="Times New Roman" w:hAnsi="Times New Roman" w:cs="Times New Roman"/>
          <w:sz w:val="28"/>
          <w:szCs w:val="28"/>
          <w:lang w:val="uk-UA"/>
        </w:rPr>
        <w:t>[</w:t>
      </w:r>
      <w:r w:rsidR="006B056C">
        <w:rPr>
          <w:rFonts w:ascii="Times New Roman" w:hAnsi="Times New Roman" w:cs="Times New Roman"/>
          <w:sz w:val="28"/>
          <w:szCs w:val="28"/>
          <w:lang w:val="uk-UA"/>
        </w:rPr>
        <w:t>2</w:t>
      </w:r>
      <w:r w:rsidR="006B056C" w:rsidRPr="003C6968">
        <w:rPr>
          <w:rFonts w:ascii="Times New Roman" w:hAnsi="Times New Roman" w:cs="Times New Roman"/>
          <w:sz w:val="28"/>
          <w:szCs w:val="28"/>
          <w:lang w:val="uk-UA"/>
        </w:rPr>
        <w:t>5</w:t>
      </w:r>
      <w:r w:rsidRPr="00B44B85">
        <w:rPr>
          <w:rFonts w:ascii="Times New Roman" w:hAnsi="Times New Roman" w:cs="Times New Roman"/>
          <w:sz w:val="28"/>
          <w:szCs w:val="28"/>
          <w:lang w:val="uk-UA"/>
        </w:rPr>
        <w:t>, с. 84</w:t>
      </w:r>
      <w:r w:rsidRPr="00D261DE">
        <w:rPr>
          <w:rFonts w:ascii="Times New Roman" w:hAnsi="Times New Roman" w:cs="Times New Roman"/>
          <w:sz w:val="28"/>
          <w:szCs w:val="28"/>
          <w:lang w:val="uk-UA"/>
        </w:rPr>
        <w:t>].</w:t>
      </w:r>
      <w:r w:rsidR="00D261DE">
        <w:rPr>
          <w:rFonts w:ascii="Times New Roman" w:hAnsi="Times New Roman" w:cs="Times New Roman"/>
          <w:sz w:val="28"/>
          <w:szCs w:val="28"/>
          <w:lang w:val="uk-UA"/>
        </w:rPr>
        <w:t xml:space="preserve"> </w:t>
      </w:r>
      <w:r w:rsidR="00922F5C">
        <w:rPr>
          <w:rFonts w:ascii="Times New Roman" w:hAnsi="Times New Roman" w:cs="Times New Roman"/>
          <w:sz w:val="28"/>
          <w:szCs w:val="28"/>
          <w:lang w:val="uk-UA"/>
        </w:rPr>
        <w:t xml:space="preserve">Загалом як і журнал «Наука і релігія», цей щомісячник </w:t>
      </w:r>
      <w:r w:rsidR="006457B0">
        <w:rPr>
          <w:rFonts w:ascii="Times New Roman" w:hAnsi="Times New Roman" w:cs="Times New Roman"/>
          <w:sz w:val="28"/>
          <w:szCs w:val="28"/>
          <w:lang w:val="uk-UA"/>
        </w:rPr>
        <w:t>почав друкуватись</w:t>
      </w:r>
      <w:r w:rsidR="00922F5C">
        <w:rPr>
          <w:rFonts w:ascii="Times New Roman" w:hAnsi="Times New Roman" w:cs="Times New Roman"/>
          <w:sz w:val="28"/>
          <w:szCs w:val="28"/>
          <w:lang w:val="uk-UA"/>
        </w:rPr>
        <w:t xml:space="preserve"> у розпал антирелігійної кампанії, коли тиск на релі</w:t>
      </w:r>
      <w:r w:rsidR="006457B0">
        <w:rPr>
          <w:rFonts w:ascii="Times New Roman" w:hAnsi="Times New Roman" w:cs="Times New Roman"/>
          <w:sz w:val="28"/>
          <w:szCs w:val="28"/>
          <w:lang w:val="uk-UA"/>
        </w:rPr>
        <w:t>гійні організації з боку преси був</w:t>
      </w:r>
      <w:r w:rsidR="00922F5C">
        <w:rPr>
          <w:rFonts w:ascii="Times New Roman" w:hAnsi="Times New Roman" w:cs="Times New Roman"/>
          <w:sz w:val="28"/>
          <w:szCs w:val="28"/>
          <w:lang w:val="uk-UA"/>
        </w:rPr>
        <w:t xml:space="preserve"> найбільшим (</w:t>
      </w:r>
      <w:r w:rsidR="00922F5C" w:rsidRPr="00922F5C">
        <w:rPr>
          <w:rFonts w:ascii="Times New Roman" w:hAnsi="Times New Roman" w:cs="Times New Roman"/>
          <w:i/>
          <w:sz w:val="28"/>
          <w:szCs w:val="28"/>
          <w:lang w:val="uk-UA"/>
        </w:rPr>
        <w:t>див. додаток</w:t>
      </w:r>
      <w:r w:rsidR="00922F5C">
        <w:rPr>
          <w:rFonts w:ascii="Times New Roman" w:hAnsi="Times New Roman" w:cs="Times New Roman"/>
          <w:sz w:val="28"/>
          <w:szCs w:val="28"/>
          <w:lang w:val="uk-UA"/>
        </w:rPr>
        <w:t>)</w:t>
      </w:r>
      <w:r w:rsidR="002046DB">
        <w:rPr>
          <w:rFonts w:ascii="Times New Roman" w:hAnsi="Times New Roman" w:cs="Times New Roman"/>
          <w:sz w:val="28"/>
          <w:szCs w:val="28"/>
          <w:lang w:val="uk-UA"/>
        </w:rPr>
        <w:t>. Та і об’єкти критики взяті очевидно не просто з неба.</w:t>
      </w:r>
    </w:p>
    <w:p w:rsidR="00D13F82" w:rsidRPr="00922F5C" w:rsidRDefault="002046DB" w:rsidP="00D261D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Наведемо </w:t>
      </w:r>
      <w:r w:rsidR="009F35AF">
        <w:rPr>
          <w:rFonts w:ascii="Times New Roman" w:hAnsi="Times New Roman" w:cs="Times New Roman"/>
          <w:sz w:val="28"/>
          <w:szCs w:val="28"/>
          <w:lang w:val="uk-UA"/>
        </w:rPr>
        <w:t>слова</w:t>
      </w:r>
      <w:r>
        <w:rPr>
          <w:rFonts w:ascii="Times New Roman" w:hAnsi="Times New Roman" w:cs="Times New Roman"/>
          <w:sz w:val="28"/>
          <w:szCs w:val="28"/>
          <w:lang w:val="uk-UA"/>
        </w:rPr>
        <w:t xml:space="preserve"> зі статті </w:t>
      </w:r>
      <w:proofErr w:type="spellStart"/>
      <w:r>
        <w:rPr>
          <w:rFonts w:ascii="Times New Roman" w:hAnsi="Times New Roman" w:cs="Times New Roman"/>
          <w:sz w:val="28"/>
          <w:szCs w:val="28"/>
          <w:lang w:val="uk-UA"/>
        </w:rPr>
        <w:t>О. Клібан</w:t>
      </w:r>
      <w:proofErr w:type="spellEnd"/>
      <w:r>
        <w:rPr>
          <w:rFonts w:ascii="Times New Roman" w:hAnsi="Times New Roman" w:cs="Times New Roman"/>
          <w:sz w:val="28"/>
          <w:szCs w:val="28"/>
          <w:lang w:val="uk-UA"/>
        </w:rPr>
        <w:t xml:space="preserve">ова та </w:t>
      </w:r>
      <w:proofErr w:type="spellStart"/>
      <w:r>
        <w:rPr>
          <w:rFonts w:ascii="Times New Roman" w:hAnsi="Times New Roman" w:cs="Times New Roman"/>
          <w:sz w:val="28"/>
          <w:szCs w:val="28"/>
          <w:lang w:val="uk-UA"/>
        </w:rPr>
        <w:t>Л. Мітрох</w:t>
      </w:r>
      <w:proofErr w:type="spellEnd"/>
      <w:r>
        <w:rPr>
          <w:rFonts w:ascii="Times New Roman" w:hAnsi="Times New Roman" w:cs="Times New Roman"/>
          <w:sz w:val="28"/>
          <w:szCs w:val="28"/>
          <w:lang w:val="uk-UA"/>
        </w:rPr>
        <w:t>іна</w:t>
      </w:r>
      <w:r w:rsidRPr="005951BE">
        <w:rPr>
          <w:rFonts w:ascii="Times New Roman" w:hAnsi="Times New Roman" w:cs="Times New Roman"/>
          <w:sz w:val="28"/>
          <w:szCs w:val="28"/>
          <w:lang w:val="uk-UA"/>
        </w:rPr>
        <w:t xml:space="preserve"> </w:t>
      </w:r>
      <w:r>
        <w:rPr>
          <w:rFonts w:ascii="Times New Roman" w:hAnsi="Times New Roman" w:cs="Times New Roman"/>
          <w:sz w:val="28"/>
          <w:szCs w:val="28"/>
          <w:lang w:val="uk-UA"/>
        </w:rPr>
        <w:t>1961 р.:</w:t>
      </w:r>
      <w:r w:rsidRPr="005951BE">
        <w:rPr>
          <w:rFonts w:ascii="Times New Roman" w:hAnsi="Times New Roman" w:cs="Times New Roman"/>
          <w:sz w:val="28"/>
          <w:szCs w:val="28"/>
          <w:lang w:val="uk-UA"/>
        </w:rPr>
        <w:t xml:space="preserve"> «Ідеологічна ворожість сектантства комуністичному світогляду може переростати і в окремих випадках переростає, у </w:t>
      </w:r>
      <w:r w:rsidRPr="005951BE">
        <w:rPr>
          <w:rFonts w:ascii="Times New Roman" w:hAnsi="Times New Roman" w:cs="Times New Roman"/>
          <w:i/>
          <w:sz w:val="28"/>
          <w:szCs w:val="28"/>
          <w:lang w:val="uk-UA"/>
        </w:rPr>
        <w:t xml:space="preserve">політичну нелояльність </w:t>
      </w:r>
      <w:r w:rsidRPr="005951BE">
        <w:rPr>
          <w:rFonts w:ascii="Times New Roman" w:hAnsi="Times New Roman" w:cs="Times New Roman"/>
          <w:sz w:val="28"/>
          <w:szCs w:val="28"/>
          <w:lang w:val="uk-UA"/>
        </w:rPr>
        <w:t xml:space="preserve">(курсив </w:t>
      </w:r>
      <w:r w:rsidR="00444E31">
        <w:rPr>
          <w:rFonts w:ascii="Times New Roman" w:hAnsi="Times New Roman" w:cs="Times New Roman"/>
          <w:sz w:val="28"/>
          <w:szCs w:val="28"/>
          <w:lang w:val="uk-UA"/>
        </w:rPr>
        <w:t xml:space="preserve"> </w:t>
      </w:r>
      <w:r w:rsidRPr="005951BE">
        <w:rPr>
          <w:rFonts w:ascii="Times New Roman" w:hAnsi="Times New Roman" w:cs="Times New Roman"/>
          <w:sz w:val="28"/>
          <w:szCs w:val="28"/>
          <w:lang w:val="uk-UA"/>
        </w:rPr>
        <w:t xml:space="preserve">наш. – </w:t>
      </w:r>
      <w:r w:rsidRPr="005951BE">
        <w:rPr>
          <w:rFonts w:ascii="Times New Roman" w:hAnsi="Times New Roman" w:cs="Times New Roman"/>
          <w:b/>
          <w:sz w:val="28"/>
          <w:szCs w:val="28"/>
          <w:lang w:val="uk-UA"/>
        </w:rPr>
        <w:t>А.М.</w:t>
      </w:r>
      <w:r w:rsidRPr="005951BE">
        <w:rPr>
          <w:rFonts w:ascii="Times New Roman" w:hAnsi="Times New Roman" w:cs="Times New Roman"/>
          <w:sz w:val="28"/>
          <w:szCs w:val="28"/>
          <w:lang w:val="uk-UA"/>
        </w:rPr>
        <w:t>), як це має місце, наприклад, у сектах «свідки Єгови», адвентистів-</w:t>
      </w:r>
      <w:r w:rsidRPr="005951BE">
        <w:rPr>
          <w:rFonts w:ascii="Times New Roman" w:hAnsi="Times New Roman" w:cs="Times New Roman"/>
          <w:sz w:val="28"/>
          <w:szCs w:val="28"/>
          <w:lang w:val="uk-UA"/>
        </w:rPr>
        <w:lastRenderedPageBreak/>
        <w:t xml:space="preserve">реформистів, деяких групах </w:t>
      </w:r>
      <w:r w:rsidRPr="00B44B85">
        <w:rPr>
          <w:rFonts w:ascii="Times New Roman" w:hAnsi="Times New Roman" w:cs="Times New Roman"/>
          <w:sz w:val="28"/>
          <w:szCs w:val="28"/>
          <w:lang w:val="uk-UA"/>
        </w:rPr>
        <w:t xml:space="preserve">п’ятидесятників» </w:t>
      </w:r>
      <w:r w:rsidR="006B056C">
        <w:rPr>
          <w:rFonts w:ascii="Times New Roman" w:hAnsi="Times New Roman" w:cs="Times New Roman"/>
          <w:sz w:val="28"/>
          <w:szCs w:val="28"/>
          <w:lang w:val="uk-UA"/>
        </w:rPr>
        <w:t>[2</w:t>
      </w:r>
      <w:r w:rsidR="006B056C" w:rsidRPr="006B056C">
        <w:rPr>
          <w:rFonts w:ascii="Times New Roman" w:hAnsi="Times New Roman" w:cs="Times New Roman"/>
          <w:sz w:val="28"/>
          <w:szCs w:val="28"/>
          <w:lang w:val="uk-UA"/>
        </w:rPr>
        <w:t>6</w:t>
      </w:r>
      <w:r w:rsidRPr="00B44B85">
        <w:rPr>
          <w:rFonts w:ascii="Times New Roman" w:hAnsi="Times New Roman" w:cs="Times New Roman"/>
          <w:sz w:val="28"/>
          <w:szCs w:val="28"/>
          <w:lang w:val="uk-UA"/>
        </w:rPr>
        <w:t>, с. 64].</w:t>
      </w:r>
      <w:r w:rsidR="00D261DE">
        <w:rPr>
          <w:rFonts w:ascii="Times New Roman" w:hAnsi="Times New Roman" w:cs="Times New Roman"/>
          <w:sz w:val="28"/>
          <w:szCs w:val="28"/>
          <w:lang w:val="uk-UA"/>
        </w:rPr>
        <w:t xml:space="preserve"> Видимо політичний потенціал протестантських конфесій був доволі високим, що і викликало пильну увагу органів влади, а також радянських ЗМІ до них. До всього їх спосіб життя, що ґрунтувався на релігійних нормах можна цілком розглядати, як форму політичного протесту, взяти хоча б відмову служити в армії.</w:t>
      </w:r>
    </w:p>
    <w:p w:rsidR="000533AC" w:rsidRPr="00F56A81" w:rsidRDefault="000533AC" w:rsidP="001446C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Наряду із роз’ясненням рішень ЦК КПРС</w:t>
      </w:r>
      <w:r w:rsidR="00173BA6">
        <w:rPr>
          <w:rFonts w:ascii="Times New Roman" w:hAnsi="Times New Roman" w:cs="Times New Roman"/>
          <w:sz w:val="28"/>
          <w:szCs w:val="28"/>
          <w:lang w:val="uk-UA"/>
        </w:rPr>
        <w:t xml:space="preserve"> щодо науково-атеїстичного виховання у СРСР немало уваги приділялось поясненню стосовно існування релігійного світогляду у країні де переміг соціалізм. Основні позиції у цьому питанні </w:t>
      </w:r>
      <w:r w:rsidR="00173BA6" w:rsidRPr="00B44B85">
        <w:rPr>
          <w:rFonts w:ascii="Times New Roman" w:hAnsi="Times New Roman" w:cs="Times New Roman"/>
          <w:sz w:val="28"/>
          <w:szCs w:val="28"/>
          <w:lang w:val="uk-UA"/>
        </w:rPr>
        <w:t>зводились до наступних: по-перше, релігія є частиною надбудови досоціалістичних формацій</w:t>
      </w:r>
      <w:r w:rsidR="00444E31" w:rsidRPr="00B44B85">
        <w:rPr>
          <w:rFonts w:ascii="Times New Roman" w:hAnsi="Times New Roman" w:cs="Times New Roman"/>
          <w:sz w:val="28"/>
          <w:szCs w:val="28"/>
          <w:lang w:val="uk-UA"/>
        </w:rPr>
        <w:t xml:space="preserve"> «родимі плями старого на тілі нового суспільства»</w:t>
      </w:r>
      <w:r w:rsidR="00C7273A">
        <w:rPr>
          <w:rStyle w:val="ac"/>
          <w:rFonts w:ascii="Times New Roman" w:hAnsi="Times New Roman" w:cs="Times New Roman"/>
          <w:sz w:val="28"/>
          <w:szCs w:val="28"/>
          <w:lang w:val="uk-UA"/>
        </w:rPr>
        <w:footnoteReference w:id="1"/>
      </w:r>
      <w:r w:rsidR="00444E31" w:rsidRPr="00B44B85">
        <w:rPr>
          <w:rFonts w:ascii="Times New Roman" w:hAnsi="Times New Roman" w:cs="Times New Roman"/>
          <w:sz w:val="28"/>
          <w:szCs w:val="28"/>
          <w:lang w:val="uk-UA"/>
        </w:rPr>
        <w:t xml:space="preserve"> [</w:t>
      </w:r>
      <w:r w:rsidR="006B056C">
        <w:rPr>
          <w:rFonts w:ascii="Times New Roman" w:hAnsi="Times New Roman" w:cs="Times New Roman"/>
          <w:sz w:val="28"/>
          <w:szCs w:val="28"/>
          <w:lang w:val="uk-UA"/>
        </w:rPr>
        <w:t>2</w:t>
      </w:r>
      <w:r w:rsidR="006B056C" w:rsidRPr="006B056C">
        <w:rPr>
          <w:rFonts w:ascii="Times New Roman" w:hAnsi="Times New Roman" w:cs="Times New Roman"/>
          <w:sz w:val="28"/>
          <w:szCs w:val="28"/>
          <w:lang w:val="uk-UA"/>
        </w:rPr>
        <w:t>7</w:t>
      </w:r>
      <w:r w:rsidR="00444E31" w:rsidRPr="00B44B85">
        <w:rPr>
          <w:rFonts w:ascii="Times New Roman" w:hAnsi="Times New Roman" w:cs="Times New Roman"/>
          <w:sz w:val="28"/>
          <w:szCs w:val="28"/>
          <w:lang w:val="uk-UA"/>
        </w:rPr>
        <w:t>, с. 79]; по-друге, нестача науково-атеїстичної пропаганди [</w:t>
      </w:r>
      <w:r w:rsidR="006B056C">
        <w:rPr>
          <w:rFonts w:ascii="Times New Roman" w:hAnsi="Times New Roman" w:cs="Times New Roman"/>
          <w:sz w:val="28"/>
          <w:szCs w:val="28"/>
          <w:lang w:val="uk-UA"/>
        </w:rPr>
        <w:t>2</w:t>
      </w:r>
      <w:r w:rsidR="006B056C" w:rsidRPr="006B056C">
        <w:rPr>
          <w:rFonts w:ascii="Times New Roman" w:hAnsi="Times New Roman" w:cs="Times New Roman"/>
          <w:sz w:val="28"/>
          <w:szCs w:val="28"/>
          <w:lang w:val="uk-UA"/>
        </w:rPr>
        <w:t>7</w:t>
      </w:r>
      <w:r w:rsidR="00444E31" w:rsidRPr="00B44B85">
        <w:rPr>
          <w:rFonts w:ascii="Times New Roman" w:hAnsi="Times New Roman" w:cs="Times New Roman"/>
          <w:sz w:val="28"/>
          <w:szCs w:val="28"/>
          <w:lang w:val="uk-UA"/>
        </w:rPr>
        <w:t>, с. 79]; по-третє, відставання суспільної свідомості від суспільного буття «</w:t>
      </w:r>
      <w:r w:rsidR="00444E31">
        <w:rPr>
          <w:rFonts w:ascii="Times New Roman" w:hAnsi="Times New Roman" w:cs="Times New Roman"/>
          <w:sz w:val="28"/>
          <w:szCs w:val="28"/>
          <w:lang w:val="uk-UA"/>
        </w:rPr>
        <w:t xml:space="preserve">у людей, що живуть у нових соціально-економічних та політичних умовах, можуть іще </w:t>
      </w:r>
      <w:r w:rsidR="00444E31" w:rsidRPr="00F56A81">
        <w:rPr>
          <w:rFonts w:ascii="Times New Roman" w:hAnsi="Times New Roman" w:cs="Times New Roman"/>
          <w:sz w:val="28"/>
          <w:szCs w:val="28"/>
          <w:lang w:val="uk-UA"/>
        </w:rPr>
        <w:t>тривалий період зберігатись погляди, уявлення, звички виховані старим порядком» [</w:t>
      </w:r>
      <w:r w:rsidR="006B056C">
        <w:rPr>
          <w:rFonts w:ascii="Times New Roman" w:hAnsi="Times New Roman" w:cs="Times New Roman"/>
          <w:sz w:val="28"/>
          <w:szCs w:val="28"/>
          <w:lang w:val="uk-UA"/>
        </w:rPr>
        <w:t>2</w:t>
      </w:r>
      <w:r w:rsidR="006B056C" w:rsidRPr="006B056C">
        <w:rPr>
          <w:rFonts w:ascii="Times New Roman" w:hAnsi="Times New Roman" w:cs="Times New Roman"/>
          <w:sz w:val="28"/>
          <w:szCs w:val="28"/>
          <w:lang w:val="uk-UA"/>
        </w:rPr>
        <w:t>8</w:t>
      </w:r>
      <w:r w:rsidR="00444E31" w:rsidRPr="00F56A81">
        <w:rPr>
          <w:rFonts w:ascii="Times New Roman" w:hAnsi="Times New Roman" w:cs="Times New Roman"/>
          <w:sz w:val="28"/>
          <w:szCs w:val="28"/>
          <w:lang w:val="uk-UA"/>
        </w:rPr>
        <w:t>, с. 49]</w:t>
      </w:r>
      <w:r w:rsidR="006C2F18" w:rsidRPr="00F56A81">
        <w:rPr>
          <w:rFonts w:ascii="Times New Roman" w:hAnsi="Times New Roman" w:cs="Times New Roman"/>
          <w:sz w:val="28"/>
          <w:szCs w:val="28"/>
          <w:lang w:val="uk-UA"/>
        </w:rPr>
        <w:t>; по-четверте</w:t>
      </w:r>
      <w:r w:rsidR="006C2F18">
        <w:rPr>
          <w:rFonts w:ascii="Times New Roman" w:hAnsi="Times New Roman" w:cs="Times New Roman"/>
          <w:sz w:val="28"/>
          <w:szCs w:val="28"/>
          <w:lang w:val="uk-UA"/>
        </w:rPr>
        <w:t>, не забували критикувати Сталіна, його відхід від ленінського законодавства після так званої «вітчизняної війни», зокрема</w:t>
      </w:r>
      <w:r w:rsidR="00CC5673">
        <w:rPr>
          <w:rFonts w:ascii="Times New Roman" w:hAnsi="Times New Roman" w:cs="Times New Roman"/>
          <w:sz w:val="28"/>
          <w:szCs w:val="28"/>
          <w:lang w:val="uk-UA"/>
        </w:rPr>
        <w:t xml:space="preserve">, </w:t>
      </w:r>
      <w:proofErr w:type="spellStart"/>
      <w:r w:rsidR="00CC5673">
        <w:rPr>
          <w:rFonts w:ascii="Times New Roman" w:hAnsi="Times New Roman" w:cs="Times New Roman"/>
          <w:sz w:val="28"/>
          <w:szCs w:val="28"/>
          <w:lang w:val="uk-UA"/>
        </w:rPr>
        <w:t>Л. Ільі</w:t>
      </w:r>
      <w:proofErr w:type="spellEnd"/>
      <w:r w:rsidR="006C2F18">
        <w:rPr>
          <w:rFonts w:ascii="Times New Roman" w:hAnsi="Times New Roman" w:cs="Times New Roman"/>
          <w:sz w:val="28"/>
          <w:szCs w:val="28"/>
          <w:lang w:val="uk-UA"/>
        </w:rPr>
        <w:t xml:space="preserve">чов писав: «Мали місце пряме потурання незаконній діяльності церковників, безпідставні пільги їм в </w:t>
      </w:r>
      <w:r w:rsidR="006C2F18" w:rsidRPr="00F56A81">
        <w:rPr>
          <w:rFonts w:ascii="Times New Roman" w:hAnsi="Times New Roman" w:cs="Times New Roman"/>
          <w:sz w:val="28"/>
          <w:szCs w:val="28"/>
          <w:lang w:val="uk-UA"/>
        </w:rPr>
        <w:t>області податкової політики, у керівництві діяльністю громад, матеріального постачання церкви» [</w:t>
      </w:r>
      <w:r w:rsidR="00F56A81" w:rsidRPr="00F56A81">
        <w:rPr>
          <w:rFonts w:ascii="Times New Roman" w:hAnsi="Times New Roman" w:cs="Times New Roman"/>
          <w:sz w:val="28"/>
          <w:szCs w:val="28"/>
          <w:lang w:val="uk-UA"/>
        </w:rPr>
        <w:t>2</w:t>
      </w:r>
      <w:r w:rsidR="006C2F18" w:rsidRPr="00F56A81">
        <w:rPr>
          <w:rFonts w:ascii="Times New Roman" w:hAnsi="Times New Roman" w:cs="Times New Roman"/>
          <w:sz w:val="28"/>
          <w:szCs w:val="28"/>
          <w:lang w:val="uk-UA"/>
        </w:rPr>
        <w:t>, с. 29].</w:t>
      </w:r>
      <w:r w:rsidR="00444E31" w:rsidRPr="00F56A81">
        <w:rPr>
          <w:rFonts w:ascii="Times New Roman" w:hAnsi="Times New Roman" w:cs="Times New Roman"/>
          <w:sz w:val="28"/>
          <w:szCs w:val="28"/>
          <w:lang w:val="uk-UA"/>
        </w:rPr>
        <w:t xml:space="preserve"> І нарешті це релігійне виховання у сім’ї</w:t>
      </w:r>
      <w:r w:rsidR="00660687" w:rsidRPr="00F56A81">
        <w:rPr>
          <w:rFonts w:ascii="Times New Roman" w:hAnsi="Times New Roman" w:cs="Times New Roman"/>
          <w:sz w:val="28"/>
          <w:szCs w:val="28"/>
          <w:lang w:val="uk-UA"/>
        </w:rPr>
        <w:t xml:space="preserve"> і, що дуже важливо,</w:t>
      </w:r>
      <w:r w:rsidR="00444E31" w:rsidRPr="00F56A81">
        <w:rPr>
          <w:rFonts w:ascii="Times New Roman" w:hAnsi="Times New Roman" w:cs="Times New Roman"/>
          <w:sz w:val="28"/>
          <w:szCs w:val="28"/>
          <w:lang w:val="uk-UA"/>
        </w:rPr>
        <w:t xml:space="preserve"> </w:t>
      </w:r>
      <w:r w:rsidR="00660687" w:rsidRPr="00F56A81">
        <w:rPr>
          <w:rFonts w:ascii="Times New Roman" w:hAnsi="Times New Roman" w:cs="Times New Roman"/>
          <w:sz w:val="28"/>
          <w:szCs w:val="28"/>
          <w:lang w:val="uk-UA"/>
        </w:rPr>
        <w:t>діяльність духовенства</w:t>
      </w:r>
      <w:r w:rsidR="00660687">
        <w:rPr>
          <w:rFonts w:ascii="Times New Roman" w:hAnsi="Times New Roman" w:cs="Times New Roman"/>
          <w:sz w:val="28"/>
          <w:szCs w:val="28"/>
          <w:lang w:val="uk-UA"/>
        </w:rPr>
        <w:t xml:space="preserve"> «…самі віруючі, особливо служителі культу, жодним чином не являють собою пасивних носіїв релігійних поглядів. Навпаки, вони, як правило, ведуть активну роботу з розповсюдження релігійних ідей» </w:t>
      </w:r>
      <w:r w:rsidR="00660687" w:rsidRPr="00F56A81">
        <w:rPr>
          <w:rFonts w:ascii="Times New Roman" w:hAnsi="Times New Roman" w:cs="Times New Roman"/>
          <w:sz w:val="28"/>
          <w:szCs w:val="28"/>
          <w:lang w:val="uk-UA"/>
        </w:rPr>
        <w:t>[</w:t>
      </w:r>
      <w:r w:rsidR="006B056C">
        <w:rPr>
          <w:rFonts w:ascii="Times New Roman" w:hAnsi="Times New Roman" w:cs="Times New Roman"/>
          <w:sz w:val="28"/>
          <w:szCs w:val="28"/>
          <w:lang w:val="uk-UA"/>
        </w:rPr>
        <w:t>2</w:t>
      </w:r>
      <w:r w:rsidR="006B056C" w:rsidRPr="006B056C">
        <w:rPr>
          <w:rFonts w:ascii="Times New Roman" w:hAnsi="Times New Roman" w:cs="Times New Roman"/>
          <w:sz w:val="28"/>
          <w:szCs w:val="28"/>
        </w:rPr>
        <w:t>8</w:t>
      </w:r>
      <w:r w:rsidR="00660687" w:rsidRPr="00F56A81">
        <w:rPr>
          <w:rFonts w:ascii="Times New Roman" w:hAnsi="Times New Roman" w:cs="Times New Roman"/>
          <w:sz w:val="28"/>
          <w:szCs w:val="28"/>
          <w:lang w:val="uk-UA"/>
        </w:rPr>
        <w:t>, с. 51].</w:t>
      </w:r>
    </w:p>
    <w:p w:rsidR="00B107C6" w:rsidRPr="005E07CA" w:rsidRDefault="00E0672E" w:rsidP="001446C2">
      <w:pPr>
        <w:spacing w:after="0" w:line="360" w:lineRule="auto"/>
        <w:ind w:firstLine="709"/>
        <w:jc w:val="both"/>
        <w:rPr>
          <w:rFonts w:ascii="Times New Roman" w:hAnsi="Times New Roman" w:cs="Times New Roman"/>
          <w:sz w:val="28"/>
          <w:szCs w:val="28"/>
          <w:lang w:val="uk-UA"/>
        </w:rPr>
      </w:pPr>
      <w:r w:rsidRPr="00F56A81">
        <w:rPr>
          <w:rFonts w:ascii="Times New Roman" w:hAnsi="Times New Roman" w:cs="Times New Roman"/>
          <w:sz w:val="28"/>
          <w:szCs w:val="28"/>
          <w:lang w:val="uk-UA"/>
        </w:rPr>
        <w:t xml:space="preserve">Самі </w:t>
      </w:r>
      <w:r w:rsidR="00C7273A">
        <w:rPr>
          <w:rFonts w:ascii="Times New Roman" w:hAnsi="Times New Roman" w:cs="Times New Roman"/>
          <w:sz w:val="28"/>
          <w:szCs w:val="28"/>
          <w:lang w:val="uk-UA"/>
        </w:rPr>
        <w:t xml:space="preserve">ж </w:t>
      </w:r>
      <w:r w:rsidRPr="00F56A81">
        <w:rPr>
          <w:rFonts w:ascii="Times New Roman" w:hAnsi="Times New Roman" w:cs="Times New Roman"/>
          <w:sz w:val="28"/>
          <w:szCs w:val="28"/>
          <w:lang w:val="uk-UA"/>
        </w:rPr>
        <w:t>віруючі часто зображувались як</w:t>
      </w:r>
      <w:r>
        <w:rPr>
          <w:rFonts w:ascii="Times New Roman" w:hAnsi="Times New Roman" w:cs="Times New Roman"/>
          <w:sz w:val="28"/>
          <w:szCs w:val="28"/>
          <w:lang w:val="uk-UA"/>
        </w:rPr>
        <w:t xml:space="preserve"> люди низьких моральних якостей. Так у</w:t>
      </w:r>
      <w:r w:rsidRPr="005951BE">
        <w:rPr>
          <w:rFonts w:ascii="Times New Roman" w:hAnsi="Times New Roman" w:cs="Times New Roman"/>
          <w:sz w:val="28"/>
          <w:szCs w:val="28"/>
          <w:lang w:val="uk-UA"/>
        </w:rPr>
        <w:t xml:space="preserve"> статті «Дурисвіти під личиною «святих» до істинно православних християн </w:t>
      </w:r>
      <w:r w:rsidRPr="00F56A81">
        <w:rPr>
          <w:rFonts w:ascii="Times New Roman" w:hAnsi="Times New Roman" w:cs="Times New Roman"/>
          <w:sz w:val="28"/>
          <w:szCs w:val="28"/>
          <w:lang w:val="uk-UA"/>
        </w:rPr>
        <w:t xml:space="preserve">застосовувались наступні епітети: «дезертир», «зрадник», «підла душа», «нероба», «шахрай» </w:t>
      </w:r>
      <w:r w:rsidRPr="00F56A81">
        <w:rPr>
          <w:rFonts w:ascii="Times New Roman" w:hAnsi="Times New Roman" w:cs="Times New Roman"/>
          <w:sz w:val="28"/>
          <w:szCs w:val="28"/>
        </w:rPr>
        <w:t>[</w:t>
      </w:r>
      <w:r w:rsidR="004C4B6E" w:rsidRPr="00F56A81">
        <w:rPr>
          <w:rFonts w:ascii="Times New Roman" w:hAnsi="Times New Roman" w:cs="Times New Roman"/>
          <w:sz w:val="28"/>
          <w:szCs w:val="28"/>
          <w:lang w:val="uk-UA"/>
        </w:rPr>
        <w:t>2</w:t>
      </w:r>
      <w:r w:rsidR="006B056C" w:rsidRPr="006B056C">
        <w:rPr>
          <w:rFonts w:ascii="Times New Roman" w:hAnsi="Times New Roman" w:cs="Times New Roman"/>
          <w:sz w:val="28"/>
          <w:szCs w:val="28"/>
        </w:rPr>
        <w:t>9</w:t>
      </w:r>
      <w:r w:rsidR="006B056C">
        <w:rPr>
          <w:rFonts w:ascii="Times New Roman" w:hAnsi="Times New Roman" w:cs="Times New Roman"/>
          <w:sz w:val="28"/>
          <w:szCs w:val="28"/>
          <w:lang w:val="uk-UA"/>
        </w:rPr>
        <w:t>, с. </w:t>
      </w:r>
      <w:proofErr w:type="gramStart"/>
      <w:r w:rsidR="006B056C" w:rsidRPr="006B056C">
        <w:rPr>
          <w:rFonts w:ascii="Times New Roman" w:hAnsi="Times New Roman" w:cs="Times New Roman"/>
          <w:sz w:val="28"/>
          <w:szCs w:val="28"/>
        </w:rPr>
        <w:t>2</w:t>
      </w:r>
      <w:r w:rsidRPr="00F56A81">
        <w:rPr>
          <w:rFonts w:ascii="Times New Roman" w:hAnsi="Times New Roman" w:cs="Times New Roman"/>
          <w:sz w:val="28"/>
          <w:szCs w:val="28"/>
        </w:rPr>
        <w:t>]</w:t>
      </w:r>
      <w:r w:rsidRPr="00F56A81">
        <w:rPr>
          <w:rFonts w:ascii="Times New Roman" w:hAnsi="Times New Roman" w:cs="Times New Roman"/>
          <w:sz w:val="28"/>
          <w:szCs w:val="28"/>
          <w:lang w:val="uk-UA"/>
        </w:rPr>
        <w:t>.</w:t>
      </w:r>
      <w:proofErr w:type="gramEnd"/>
      <w:r w:rsidR="001446C2" w:rsidRPr="00F56A81">
        <w:rPr>
          <w:rFonts w:ascii="Times New Roman" w:hAnsi="Times New Roman" w:cs="Times New Roman"/>
          <w:sz w:val="28"/>
          <w:szCs w:val="28"/>
          <w:lang w:val="uk-UA"/>
        </w:rPr>
        <w:t xml:space="preserve"> </w:t>
      </w:r>
      <w:r w:rsidR="00B107C6" w:rsidRPr="00F56A81">
        <w:rPr>
          <w:rFonts w:ascii="Times New Roman" w:hAnsi="Times New Roman" w:cs="Times New Roman"/>
          <w:sz w:val="28"/>
          <w:szCs w:val="28"/>
          <w:lang w:val="uk-UA"/>
        </w:rPr>
        <w:t xml:space="preserve">Задля справедливості варто відзначити, що частина публікацій того періоду </w:t>
      </w:r>
      <w:r w:rsidR="001446C2" w:rsidRPr="00F56A81">
        <w:rPr>
          <w:rFonts w:ascii="Times New Roman" w:hAnsi="Times New Roman" w:cs="Times New Roman"/>
          <w:sz w:val="28"/>
          <w:szCs w:val="28"/>
          <w:lang w:val="uk-UA"/>
        </w:rPr>
        <w:t>носила</w:t>
      </w:r>
      <w:r w:rsidR="00B107C6" w:rsidRPr="00F56A81">
        <w:rPr>
          <w:rFonts w:ascii="Times New Roman" w:hAnsi="Times New Roman" w:cs="Times New Roman"/>
          <w:sz w:val="28"/>
          <w:szCs w:val="28"/>
          <w:lang w:val="uk-UA"/>
        </w:rPr>
        <w:t xml:space="preserve"> науковий</w:t>
      </w:r>
      <w:r w:rsidR="001446C2" w:rsidRPr="00F56A81">
        <w:rPr>
          <w:rFonts w:ascii="Times New Roman" w:hAnsi="Times New Roman" w:cs="Times New Roman"/>
          <w:sz w:val="28"/>
          <w:szCs w:val="28"/>
          <w:lang w:val="uk-UA"/>
        </w:rPr>
        <w:t xml:space="preserve"> характер, але їх кількість була незначною і як правило містила елементи</w:t>
      </w:r>
      <w:r w:rsidR="001446C2">
        <w:rPr>
          <w:rFonts w:ascii="Times New Roman" w:hAnsi="Times New Roman" w:cs="Times New Roman"/>
          <w:sz w:val="28"/>
          <w:szCs w:val="28"/>
          <w:lang w:val="uk-UA"/>
        </w:rPr>
        <w:t xml:space="preserve"> </w:t>
      </w:r>
      <w:r w:rsidR="001446C2" w:rsidRPr="001446C2">
        <w:rPr>
          <w:rFonts w:ascii="Times New Roman" w:hAnsi="Times New Roman" w:cs="Times New Roman"/>
          <w:sz w:val="28"/>
          <w:szCs w:val="28"/>
          <w:lang w:val="uk-UA"/>
        </w:rPr>
        <w:t xml:space="preserve">антирелігійного характеру і </w:t>
      </w:r>
      <w:r w:rsidR="001446C2" w:rsidRPr="001446C2">
        <w:rPr>
          <w:rFonts w:ascii="Times New Roman" w:hAnsi="Times New Roman" w:cs="Times New Roman"/>
          <w:sz w:val="28"/>
          <w:szCs w:val="28"/>
          <w:lang w:val="uk-UA"/>
        </w:rPr>
        <w:lastRenderedPageBreak/>
        <w:t>публікувалась у журналах (</w:t>
      </w:r>
      <w:r w:rsidR="001446C2">
        <w:rPr>
          <w:rFonts w:ascii="Times New Roman" w:hAnsi="Times New Roman" w:cs="Times New Roman"/>
          <w:sz w:val="28"/>
          <w:szCs w:val="28"/>
          <w:lang w:val="uk-UA"/>
        </w:rPr>
        <w:t xml:space="preserve">напр. </w:t>
      </w:r>
      <w:r w:rsidR="001446C2" w:rsidRPr="001446C2">
        <w:rPr>
          <w:rFonts w:ascii="Times New Roman" w:hAnsi="Times New Roman" w:cs="Times New Roman"/>
          <w:sz w:val="28"/>
          <w:szCs w:val="28"/>
          <w:lang w:val="uk-UA"/>
        </w:rPr>
        <w:t>«Радянська етнографія»)</w:t>
      </w:r>
      <w:r w:rsidR="001446C2">
        <w:rPr>
          <w:rFonts w:ascii="Times New Roman" w:hAnsi="Times New Roman" w:cs="Times New Roman"/>
          <w:sz w:val="28"/>
          <w:szCs w:val="28"/>
          <w:lang w:val="uk-UA"/>
        </w:rPr>
        <w:t xml:space="preserve"> або у наукових вісниках закладів вищої освіти.</w:t>
      </w:r>
      <w:r w:rsidR="002046DB">
        <w:rPr>
          <w:rFonts w:ascii="Times New Roman" w:hAnsi="Times New Roman" w:cs="Times New Roman"/>
          <w:sz w:val="28"/>
          <w:szCs w:val="28"/>
          <w:lang w:val="uk-UA"/>
        </w:rPr>
        <w:t xml:space="preserve"> До </w:t>
      </w:r>
      <w:r w:rsidR="002046DB" w:rsidRPr="00F56A81">
        <w:rPr>
          <w:rFonts w:ascii="Times New Roman" w:hAnsi="Times New Roman" w:cs="Times New Roman"/>
          <w:sz w:val="28"/>
          <w:szCs w:val="28"/>
          <w:lang w:val="uk-UA"/>
        </w:rPr>
        <w:t>таких скажімо можна віднести «</w:t>
      </w:r>
      <w:proofErr w:type="spellStart"/>
      <w:r w:rsidR="00251C9E" w:rsidRPr="00F56A81">
        <w:rPr>
          <w:rFonts w:ascii="Times New Roman" w:hAnsi="Times New Roman" w:cs="Times New Roman"/>
          <w:sz w:val="28"/>
          <w:szCs w:val="28"/>
          <w:lang w:val="uk-UA"/>
        </w:rPr>
        <w:t>Хорезмійські</w:t>
      </w:r>
      <w:proofErr w:type="spellEnd"/>
      <w:r w:rsidR="00251C9E" w:rsidRPr="00F56A81">
        <w:rPr>
          <w:rFonts w:ascii="Times New Roman" w:hAnsi="Times New Roman" w:cs="Times New Roman"/>
          <w:sz w:val="28"/>
          <w:szCs w:val="28"/>
          <w:lang w:val="uk-UA"/>
        </w:rPr>
        <w:t xml:space="preserve"> </w:t>
      </w:r>
      <w:proofErr w:type="spellStart"/>
      <w:r w:rsidR="00251C9E" w:rsidRPr="00F56A81">
        <w:rPr>
          <w:rFonts w:ascii="Times New Roman" w:hAnsi="Times New Roman" w:cs="Times New Roman"/>
          <w:sz w:val="28"/>
          <w:szCs w:val="28"/>
          <w:lang w:val="uk-UA"/>
        </w:rPr>
        <w:t>астодани</w:t>
      </w:r>
      <w:proofErr w:type="spellEnd"/>
      <w:r w:rsidR="00251C9E" w:rsidRPr="00F56A81">
        <w:rPr>
          <w:rFonts w:ascii="Times New Roman" w:hAnsi="Times New Roman" w:cs="Times New Roman"/>
          <w:sz w:val="28"/>
          <w:szCs w:val="28"/>
          <w:lang w:val="uk-UA"/>
        </w:rPr>
        <w:t xml:space="preserve"> (до історії релігії Хорезма)</w:t>
      </w:r>
      <w:r w:rsidR="002046DB" w:rsidRPr="00F56A81">
        <w:rPr>
          <w:rFonts w:ascii="Times New Roman" w:hAnsi="Times New Roman" w:cs="Times New Roman"/>
          <w:sz w:val="28"/>
          <w:szCs w:val="28"/>
          <w:lang w:val="uk-UA"/>
        </w:rPr>
        <w:t>»</w:t>
      </w:r>
      <w:r w:rsidR="00251C9E" w:rsidRPr="00F56A81">
        <w:rPr>
          <w:rFonts w:ascii="Times New Roman" w:hAnsi="Times New Roman" w:cs="Times New Roman"/>
          <w:sz w:val="28"/>
          <w:szCs w:val="28"/>
          <w:lang w:val="uk-UA"/>
        </w:rPr>
        <w:t xml:space="preserve"> [</w:t>
      </w:r>
      <w:r w:rsidR="006B056C" w:rsidRPr="006B056C">
        <w:rPr>
          <w:rFonts w:ascii="Times New Roman" w:hAnsi="Times New Roman" w:cs="Times New Roman"/>
          <w:sz w:val="28"/>
          <w:szCs w:val="28"/>
          <w:lang w:val="uk-UA"/>
        </w:rPr>
        <w:t>30</w:t>
      </w:r>
      <w:r w:rsidR="00251C9E" w:rsidRPr="00F56A81">
        <w:rPr>
          <w:rFonts w:ascii="Times New Roman" w:hAnsi="Times New Roman" w:cs="Times New Roman"/>
          <w:sz w:val="28"/>
          <w:szCs w:val="28"/>
          <w:lang w:val="uk-UA"/>
        </w:rPr>
        <w:t>, с. 67-84]</w:t>
      </w:r>
      <w:r w:rsidR="005E07CA" w:rsidRPr="00F56A81">
        <w:rPr>
          <w:rFonts w:ascii="Times New Roman" w:hAnsi="Times New Roman" w:cs="Times New Roman"/>
          <w:sz w:val="28"/>
          <w:szCs w:val="28"/>
          <w:lang w:val="uk-UA"/>
        </w:rPr>
        <w:t>,</w:t>
      </w:r>
      <w:r w:rsidR="005E07CA">
        <w:rPr>
          <w:rFonts w:ascii="Times New Roman" w:hAnsi="Times New Roman" w:cs="Times New Roman"/>
          <w:sz w:val="28"/>
          <w:szCs w:val="28"/>
          <w:lang w:val="uk-UA"/>
        </w:rPr>
        <w:t xml:space="preserve"> що була надрукована на сторінках «Радянської етнографії» </w:t>
      </w:r>
      <w:r w:rsidR="005E07CA" w:rsidRPr="00F56A81">
        <w:rPr>
          <w:rFonts w:ascii="Times New Roman" w:hAnsi="Times New Roman" w:cs="Times New Roman"/>
          <w:sz w:val="28"/>
          <w:szCs w:val="28"/>
          <w:lang w:val="uk-UA"/>
        </w:rPr>
        <w:t>або «</w:t>
      </w:r>
      <w:proofErr w:type="spellStart"/>
      <w:r w:rsidR="005E07CA" w:rsidRPr="00F56A81">
        <w:rPr>
          <w:rFonts w:ascii="Times New Roman" w:hAnsi="Times New Roman" w:cs="Times New Roman"/>
          <w:sz w:val="28"/>
          <w:szCs w:val="28"/>
          <w:lang w:val="uk-UA"/>
        </w:rPr>
        <w:t>Добуддійські</w:t>
      </w:r>
      <w:proofErr w:type="spellEnd"/>
      <w:r w:rsidR="005E07CA" w:rsidRPr="00F56A81">
        <w:rPr>
          <w:rFonts w:ascii="Times New Roman" w:hAnsi="Times New Roman" w:cs="Times New Roman"/>
          <w:sz w:val="28"/>
          <w:szCs w:val="28"/>
          <w:lang w:val="uk-UA"/>
        </w:rPr>
        <w:t xml:space="preserve"> вірування народів Західного та Центрального Індокитаю</w:t>
      </w:r>
      <w:r w:rsidR="00957F57" w:rsidRPr="00F56A81">
        <w:rPr>
          <w:rFonts w:ascii="Times New Roman" w:hAnsi="Times New Roman" w:cs="Times New Roman"/>
          <w:sz w:val="28"/>
          <w:szCs w:val="28"/>
          <w:lang w:val="uk-UA"/>
        </w:rPr>
        <w:t>»</w:t>
      </w:r>
      <w:r w:rsidR="006457B0" w:rsidRPr="00F56A81">
        <w:rPr>
          <w:rFonts w:ascii="Times New Roman" w:hAnsi="Times New Roman" w:cs="Times New Roman"/>
          <w:sz w:val="28"/>
          <w:szCs w:val="28"/>
          <w:lang w:val="uk-UA"/>
        </w:rPr>
        <w:t xml:space="preserve"> </w:t>
      </w:r>
      <w:r w:rsidR="00957F57" w:rsidRPr="00F56A81">
        <w:rPr>
          <w:rFonts w:ascii="Times New Roman" w:hAnsi="Times New Roman" w:cs="Times New Roman"/>
          <w:sz w:val="28"/>
          <w:szCs w:val="28"/>
          <w:lang w:val="uk-UA"/>
        </w:rPr>
        <w:t>–</w:t>
      </w:r>
      <w:r w:rsidR="006457B0" w:rsidRPr="00F56A81">
        <w:rPr>
          <w:rFonts w:ascii="Times New Roman" w:hAnsi="Times New Roman" w:cs="Times New Roman"/>
          <w:sz w:val="28"/>
          <w:szCs w:val="28"/>
          <w:lang w:val="uk-UA"/>
        </w:rPr>
        <w:t xml:space="preserve"> короткі повідомлення (Інститут етнографії ім. Міклухо-Маклая)</w:t>
      </w:r>
      <w:r w:rsidR="00C7273A">
        <w:rPr>
          <w:rFonts w:ascii="Times New Roman" w:hAnsi="Times New Roman" w:cs="Times New Roman"/>
          <w:sz w:val="28"/>
          <w:szCs w:val="28"/>
          <w:lang w:val="uk-UA"/>
        </w:rPr>
        <w:t xml:space="preserve"> </w:t>
      </w:r>
      <w:r w:rsidR="006457B0" w:rsidRPr="00F56A81">
        <w:rPr>
          <w:rFonts w:ascii="Times New Roman" w:hAnsi="Times New Roman" w:cs="Times New Roman"/>
          <w:sz w:val="28"/>
          <w:szCs w:val="28"/>
          <w:lang w:val="uk-UA"/>
        </w:rPr>
        <w:t>[</w:t>
      </w:r>
      <w:r w:rsidR="00F56A81" w:rsidRPr="00F56A81">
        <w:rPr>
          <w:rFonts w:ascii="Times New Roman" w:hAnsi="Times New Roman" w:cs="Times New Roman"/>
          <w:sz w:val="28"/>
          <w:szCs w:val="28"/>
          <w:lang w:val="uk-UA"/>
        </w:rPr>
        <w:t>3</w:t>
      </w:r>
      <w:r w:rsidR="006B056C" w:rsidRPr="003C6968">
        <w:rPr>
          <w:rFonts w:ascii="Times New Roman" w:hAnsi="Times New Roman" w:cs="Times New Roman"/>
          <w:sz w:val="28"/>
          <w:szCs w:val="28"/>
          <w:lang w:val="uk-UA"/>
        </w:rPr>
        <w:t>1</w:t>
      </w:r>
      <w:r w:rsidR="006457B0" w:rsidRPr="00F56A81">
        <w:rPr>
          <w:rFonts w:ascii="Times New Roman" w:hAnsi="Times New Roman" w:cs="Times New Roman"/>
          <w:sz w:val="28"/>
          <w:szCs w:val="28"/>
          <w:lang w:val="uk-UA"/>
        </w:rPr>
        <w:t>, с. 185]</w:t>
      </w:r>
      <w:r w:rsidR="00957F57" w:rsidRPr="00F56A81">
        <w:rPr>
          <w:rFonts w:ascii="Times New Roman" w:hAnsi="Times New Roman" w:cs="Times New Roman"/>
          <w:sz w:val="28"/>
          <w:szCs w:val="28"/>
          <w:lang w:val="uk-UA"/>
        </w:rPr>
        <w:t>.</w:t>
      </w:r>
    </w:p>
    <w:p w:rsidR="00957F57" w:rsidRDefault="00E0672E" w:rsidP="006D192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Висновки.</w:t>
      </w:r>
      <w:r w:rsidRPr="00E0672E">
        <w:rPr>
          <w:rFonts w:ascii="Times New Roman" w:hAnsi="Times New Roman" w:cs="Times New Roman"/>
          <w:sz w:val="28"/>
          <w:szCs w:val="28"/>
          <w:lang w:val="uk-UA"/>
        </w:rPr>
        <w:t xml:space="preserve"> </w:t>
      </w:r>
      <w:r w:rsidR="00B522BB">
        <w:rPr>
          <w:rFonts w:ascii="Times New Roman" w:hAnsi="Times New Roman" w:cs="Times New Roman"/>
          <w:sz w:val="28"/>
          <w:szCs w:val="28"/>
          <w:lang w:val="uk-UA"/>
        </w:rPr>
        <w:t xml:space="preserve">Вибудовуючи власну політику на заперечені сталінізму керівництво «відлиги» </w:t>
      </w:r>
      <w:r w:rsidR="00F56A81">
        <w:rPr>
          <w:rFonts w:ascii="Times New Roman" w:hAnsi="Times New Roman" w:cs="Times New Roman"/>
          <w:sz w:val="28"/>
          <w:szCs w:val="28"/>
          <w:lang w:val="uk-UA"/>
        </w:rPr>
        <w:t>всіляко намагало</w:t>
      </w:r>
      <w:r w:rsidR="00660687">
        <w:rPr>
          <w:rFonts w:ascii="Times New Roman" w:hAnsi="Times New Roman" w:cs="Times New Roman"/>
          <w:sz w:val="28"/>
          <w:szCs w:val="28"/>
          <w:lang w:val="uk-UA"/>
        </w:rPr>
        <w:t xml:space="preserve">ся зберегти життєздатність комуністичної системи </w:t>
      </w:r>
      <w:r w:rsidR="00F56A81">
        <w:rPr>
          <w:rFonts w:ascii="Times New Roman" w:hAnsi="Times New Roman" w:cs="Times New Roman"/>
          <w:sz w:val="28"/>
          <w:szCs w:val="28"/>
          <w:lang w:val="uk-UA"/>
        </w:rPr>
        <w:t>здійсн</w:t>
      </w:r>
      <w:r w:rsidR="00660687">
        <w:rPr>
          <w:rFonts w:ascii="Times New Roman" w:hAnsi="Times New Roman" w:cs="Times New Roman"/>
          <w:sz w:val="28"/>
          <w:szCs w:val="28"/>
          <w:lang w:val="uk-UA"/>
        </w:rPr>
        <w:t>и</w:t>
      </w:r>
      <w:r w:rsidR="00F56A81">
        <w:rPr>
          <w:rFonts w:ascii="Times New Roman" w:hAnsi="Times New Roman" w:cs="Times New Roman"/>
          <w:sz w:val="28"/>
          <w:szCs w:val="28"/>
          <w:lang w:val="uk-UA"/>
        </w:rPr>
        <w:t>вши</w:t>
      </w:r>
      <w:r w:rsidR="00E2548F">
        <w:rPr>
          <w:rFonts w:ascii="Times New Roman" w:hAnsi="Times New Roman" w:cs="Times New Roman"/>
          <w:sz w:val="28"/>
          <w:szCs w:val="28"/>
          <w:lang w:val="uk-UA"/>
        </w:rPr>
        <w:t xml:space="preserve"> певні</w:t>
      </w:r>
      <w:r w:rsidR="00660687">
        <w:rPr>
          <w:rFonts w:ascii="Times New Roman" w:hAnsi="Times New Roman" w:cs="Times New Roman"/>
          <w:sz w:val="28"/>
          <w:szCs w:val="28"/>
          <w:lang w:val="uk-UA"/>
        </w:rPr>
        <w:t xml:space="preserve"> ліберальні реформи. </w:t>
      </w:r>
      <w:r w:rsidR="00E2548F">
        <w:rPr>
          <w:rFonts w:ascii="Times New Roman" w:hAnsi="Times New Roman" w:cs="Times New Roman"/>
          <w:sz w:val="28"/>
          <w:szCs w:val="28"/>
          <w:lang w:val="uk-UA"/>
        </w:rPr>
        <w:t>У цей самий час перед комуністичною партією постала проблема релігійних організацій, що встигли значно посилити власні позиції</w:t>
      </w:r>
      <w:r w:rsidR="002D1943">
        <w:rPr>
          <w:rFonts w:ascii="Times New Roman" w:hAnsi="Times New Roman" w:cs="Times New Roman"/>
          <w:sz w:val="28"/>
          <w:szCs w:val="28"/>
          <w:lang w:val="uk-UA"/>
        </w:rPr>
        <w:t xml:space="preserve"> </w:t>
      </w:r>
      <w:r w:rsidR="00E2548F">
        <w:rPr>
          <w:rFonts w:ascii="Times New Roman" w:hAnsi="Times New Roman" w:cs="Times New Roman"/>
          <w:sz w:val="28"/>
          <w:szCs w:val="28"/>
          <w:lang w:val="uk-UA"/>
        </w:rPr>
        <w:t xml:space="preserve"> у державі після Д</w:t>
      </w:r>
      <w:r w:rsidR="006C2F18">
        <w:rPr>
          <w:rFonts w:ascii="Times New Roman" w:hAnsi="Times New Roman" w:cs="Times New Roman"/>
          <w:sz w:val="28"/>
          <w:szCs w:val="28"/>
          <w:lang w:val="uk-UA"/>
        </w:rPr>
        <w:t>ругої світової війни, коли переслідуючи власні</w:t>
      </w:r>
      <w:r w:rsidR="002D1943">
        <w:rPr>
          <w:rFonts w:ascii="Times New Roman" w:hAnsi="Times New Roman" w:cs="Times New Roman"/>
          <w:sz w:val="28"/>
          <w:szCs w:val="28"/>
          <w:lang w:val="uk-UA"/>
        </w:rPr>
        <w:t xml:space="preserve"> (ну, це вже дурницю пишете. Ви про які власні інтереси пишете? Йому треба було використати релігію у боротьбі проти фашизму. Звідси й «пом’якшення»)</w:t>
      </w:r>
      <w:r w:rsidR="006C2F18">
        <w:rPr>
          <w:rFonts w:ascii="Times New Roman" w:hAnsi="Times New Roman" w:cs="Times New Roman"/>
          <w:sz w:val="28"/>
          <w:szCs w:val="28"/>
          <w:lang w:val="uk-UA"/>
        </w:rPr>
        <w:t xml:space="preserve"> Й. Сталін </w:t>
      </w:r>
      <w:r w:rsidR="001665B1">
        <w:rPr>
          <w:rFonts w:ascii="Times New Roman" w:hAnsi="Times New Roman" w:cs="Times New Roman"/>
          <w:sz w:val="28"/>
          <w:szCs w:val="28"/>
          <w:lang w:val="uk-UA"/>
        </w:rPr>
        <w:t>фактично створив передумови так</w:t>
      </w:r>
      <w:r w:rsidR="00C7273A">
        <w:rPr>
          <w:rFonts w:ascii="Times New Roman" w:hAnsi="Times New Roman" w:cs="Times New Roman"/>
          <w:sz w:val="28"/>
          <w:szCs w:val="28"/>
          <w:lang w:val="uk-UA"/>
        </w:rPr>
        <w:t>ого посилення</w:t>
      </w:r>
      <w:r w:rsidR="001665B1">
        <w:rPr>
          <w:rFonts w:ascii="Times New Roman" w:hAnsi="Times New Roman" w:cs="Times New Roman"/>
          <w:sz w:val="28"/>
          <w:szCs w:val="28"/>
          <w:lang w:val="uk-UA"/>
        </w:rPr>
        <w:t>.</w:t>
      </w:r>
      <w:r w:rsidR="005E389D">
        <w:rPr>
          <w:rFonts w:ascii="Times New Roman" w:hAnsi="Times New Roman" w:cs="Times New Roman"/>
          <w:sz w:val="28"/>
          <w:szCs w:val="28"/>
          <w:lang w:val="uk-UA"/>
        </w:rPr>
        <w:t xml:space="preserve"> </w:t>
      </w:r>
      <w:r w:rsidR="00F47837">
        <w:rPr>
          <w:rFonts w:ascii="Times New Roman" w:hAnsi="Times New Roman" w:cs="Times New Roman"/>
          <w:sz w:val="28"/>
          <w:szCs w:val="28"/>
          <w:lang w:val="uk-UA"/>
        </w:rPr>
        <w:t>М</w:t>
      </w:r>
      <w:r w:rsidR="005E389D">
        <w:rPr>
          <w:rFonts w:ascii="Times New Roman" w:hAnsi="Times New Roman" w:cs="Times New Roman"/>
          <w:sz w:val="28"/>
          <w:szCs w:val="28"/>
          <w:lang w:val="uk-UA"/>
        </w:rPr>
        <w:t xml:space="preserve">аючи міцну матеріальну базу, </w:t>
      </w:r>
      <w:r w:rsidR="00F47837">
        <w:rPr>
          <w:rFonts w:ascii="Times New Roman" w:hAnsi="Times New Roman" w:cs="Times New Roman"/>
          <w:sz w:val="28"/>
          <w:szCs w:val="28"/>
          <w:lang w:val="uk-UA"/>
        </w:rPr>
        <w:t xml:space="preserve">фінансову незалежність, власну ідеологію релігійні </w:t>
      </w:r>
      <w:r w:rsidR="00F47837" w:rsidRPr="00E1274D">
        <w:rPr>
          <w:rFonts w:ascii="Times New Roman" w:hAnsi="Times New Roman" w:cs="Times New Roman"/>
          <w:sz w:val="28"/>
          <w:szCs w:val="28"/>
          <w:lang w:val="uk-UA"/>
        </w:rPr>
        <w:t>організації</w:t>
      </w:r>
      <w:r w:rsidR="002D1943" w:rsidRPr="00E1274D">
        <w:rPr>
          <w:rFonts w:ascii="Times New Roman" w:hAnsi="Times New Roman" w:cs="Times New Roman"/>
          <w:sz w:val="28"/>
          <w:szCs w:val="28"/>
          <w:lang w:val="uk-UA"/>
        </w:rPr>
        <w:t xml:space="preserve"> могли</w:t>
      </w:r>
      <w:r w:rsidR="00F47837" w:rsidRPr="00E1274D">
        <w:rPr>
          <w:rFonts w:ascii="Times New Roman" w:hAnsi="Times New Roman" w:cs="Times New Roman"/>
          <w:sz w:val="28"/>
          <w:szCs w:val="28"/>
          <w:lang w:val="uk-UA"/>
        </w:rPr>
        <w:t xml:space="preserve"> виступали</w:t>
      </w:r>
      <w:r w:rsidR="00F47837">
        <w:rPr>
          <w:rFonts w:ascii="Times New Roman" w:hAnsi="Times New Roman" w:cs="Times New Roman"/>
          <w:sz w:val="28"/>
          <w:szCs w:val="28"/>
          <w:lang w:val="uk-UA"/>
        </w:rPr>
        <w:t xml:space="preserve"> реальною альтернативою комуністичній владі. У такій ситуації</w:t>
      </w:r>
      <w:r w:rsidR="00957F57">
        <w:rPr>
          <w:rFonts w:ascii="Times New Roman" w:hAnsi="Times New Roman" w:cs="Times New Roman"/>
          <w:sz w:val="28"/>
          <w:szCs w:val="28"/>
          <w:lang w:val="uk-UA"/>
        </w:rPr>
        <w:t xml:space="preserve"> трансформація релігійних рухів у п</w:t>
      </w:r>
      <w:r w:rsidR="00F56A81">
        <w:rPr>
          <w:rFonts w:ascii="Times New Roman" w:hAnsi="Times New Roman" w:cs="Times New Roman"/>
          <w:sz w:val="28"/>
          <w:szCs w:val="28"/>
          <w:lang w:val="uk-UA"/>
        </w:rPr>
        <w:t>олітичні не виглядала</w:t>
      </w:r>
      <w:r w:rsidR="00CE6D1C">
        <w:rPr>
          <w:rFonts w:ascii="Times New Roman" w:hAnsi="Times New Roman" w:cs="Times New Roman"/>
          <w:sz w:val="28"/>
          <w:szCs w:val="28"/>
          <w:lang w:val="uk-UA"/>
        </w:rPr>
        <w:t xml:space="preserve"> зовсім неможливою, що зумовило подальші дії влади.</w:t>
      </w:r>
    </w:p>
    <w:p w:rsidR="00CE6D1C" w:rsidRDefault="00CE6D1C" w:rsidP="001B74A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Індикатором </w:t>
      </w:r>
      <w:r w:rsidR="004A77E1">
        <w:rPr>
          <w:rFonts w:ascii="Times New Roman" w:hAnsi="Times New Roman" w:cs="Times New Roman"/>
          <w:sz w:val="28"/>
          <w:szCs w:val="28"/>
          <w:lang w:val="uk-UA"/>
        </w:rPr>
        <w:t>зацікавленості політичного керівництва СРСР у нівелюванні впливу релігійних організацій, у даному випадку, служить преса. До початку масштабного наступу на релігію доля публікацій щодо конкретних конфесій була досить низькою і стосувалась в основному діяльності католицької церкви. Після початку у 1958 р. великої кампанії з нейтралізації релігійних інститутів, кількість публікацій, у порівнянні навіть із 1954 р. збільшується вдвічі (204 статті у 1954 р., проти 440 у 1959 р.). Відсоток публікацій збільшується приблизно у три рази, супроти 9,7 % у 1954 р. 21,97 % у 1959 р. (29,1 % у 1960 р.)</w:t>
      </w:r>
      <w:r w:rsidR="006B51C0">
        <w:rPr>
          <w:rFonts w:ascii="Times New Roman" w:hAnsi="Times New Roman" w:cs="Times New Roman"/>
          <w:sz w:val="28"/>
          <w:szCs w:val="28"/>
          <w:lang w:val="uk-UA"/>
        </w:rPr>
        <w:t>. Підтримування рівня публікацій у межах 20-30 %%, протягом всього періоду кампанії дозволяє говорити, що довкола релігійних організацій мала бути створена «суспільна думка», як любили казати у той час.</w:t>
      </w:r>
    </w:p>
    <w:p w:rsidR="008E0379" w:rsidRDefault="006B51C0" w:rsidP="008E037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Характер певної частини публікацій, а також спрямування їх проти конкретних конфесій (не в останню чергу духовенства, як організуючої ланки громади) дозволяє говорити про спроби нейтралізації політичного потенціалу цих самих конфесій. Тим паче з огляду на той факт, що переважна більшість видань районної </w:t>
      </w:r>
      <w:r w:rsidR="00E1274D">
        <w:rPr>
          <w:rFonts w:ascii="Times New Roman" w:hAnsi="Times New Roman" w:cs="Times New Roman"/>
          <w:sz w:val="28"/>
          <w:szCs w:val="28"/>
          <w:lang w:val="uk-UA"/>
        </w:rPr>
        <w:t>багатотиражки</w:t>
      </w:r>
      <w:r>
        <w:rPr>
          <w:rFonts w:ascii="Times New Roman" w:hAnsi="Times New Roman" w:cs="Times New Roman"/>
          <w:sz w:val="28"/>
          <w:szCs w:val="28"/>
          <w:lang w:val="uk-UA"/>
        </w:rPr>
        <w:t xml:space="preserve"> і до центральних і республіканських видань належали державно-партійним органам влади, і відповідно виконували державне замовлення.</w:t>
      </w:r>
    </w:p>
    <w:p w:rsidR="008E0379" w:rsidRDefault="008E0379" w:rsidP="008E037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наведені у розвідці факти не суперечать висунутій гіпотезі стосовно політичного потенціалу релігійних організацій, що стало однією із причин масованого наступу на ці самі організації. Для подальшого підтвердження гіпотези про саме політичні аспекти наступу необхідно визначити як оцінювали політичний потенціал релігійних організацій самі органи влади, а також дослідити конкретні дії, що спрямовувались на обмеження їх діяльності. Не менш важливим у даному контексті є дослідження конкретних умов здійснення антирелігійної кампанії, настроїв суспільства і позицій самих релігійних організацій у державі, наскільки вони були здатні до вищеозначеної трансформації.</w:t>
      </w:r>
    </w:p>
    <w:p w:rsidR="008E0379" w:rsidRDefault="008E0379" w:rsidP="008E0379">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РЕЗЮМЕ</w:t>
      </w:r>
    </w:p>
    <w:p w:rsidR="008E0379" w:rsidRPr="00493848" w:rsidRDefault="008E0379" w:rsidP="008E037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статті досліджується роль радянської преси у здійснення політичного тиску на релігійні організації. Виявлено, що серед причин, що зумовили антирелігійну кампанію були присутні і політичні мотиви, а саме потенційна загроза трансформації релігійних організацій у політичні. Проаналізовано динаміку і характер газетних і журнальних публікацій у період 1954-1964 рр. Обґрунтовується теза, що здійснюваний тиск на релігійні організації мав на меті послабити їх політичний потенціал.</w:t>
      </w:r>
    </w:p>
    <w:p w:rsidR="008E0379" w:rsidRPr="00FB6410" w:rsidRDefault="008E0379" w:rsidP="008E037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Ключові слова:</w:t>
      </w:r>
      <w:r>
        <w:rPr>
          <w:rFonts w:ascii="Times New Roman" w:hAnsi="Times New Roman" w:cs="Times New Roman"/>
          <w:sz w:val="28"/>
          <w:szCs w:val="28"/>
          <w:lang w:val="uk-UA"/>
        </w:rPr>
        <w:t xml:space="preserve"> радянська преса, релігійні організації, антирелігійна кампанія,</w:t>
      </w:r>
      <w:r w:rsidR="001B59A2">
        <w:rPr>
          <w:rFonts w:ascii="Times New Roman" w:hAnsi="Times New Roman" w:cs="Times New Roman"/>
          <w:sz w:val="28"/>
          <w:szCs w:val="28"/>
          <w:lang w:val="uk-UA"/>
        </w:rPr>
        <w:t xml:space="preserve"> </w:t>
      </w:r>
      <w:r w:rsidR="001B59A2">
        <w:rPr>
          <w:rFonts w:ascii="Times New Roman" w:hAnsi="Times New Roman" w:cs="Times New Roman"/>
          <w:sz w:val="28"/>
          <w:szCs w:val="28"/>
          <w:lang w:val="uk-UA"/>
        </w:rPr>
        <w:t>релігійна політика</w:t>
      </w:r>
      <w:r w:rsidR="001B59A2">
        <w:rPr>
          <w:rFonts w:ascii="Times New Roman" w:hAnsi="Times New Roman" w:cs="Times New Roman"/>
          <w:sz w:val="28"/>
          <w:szCs w:val="28"/>
          <w:lang w:val="uk-UA"/>
        </w:rPr>
        <w:t>,</w:t>
      </w:r>
      <w:bookmarkStart w:id="0" w:name="_GoBack"/>
      <w:bookmarkEnd w:id="0"/>
      <w:r>
        <w:rPr>
          <w:rFonts w:ascii="Times New Roman" w:hAnsi="Times New Roman" w:cs="Times New Roman"/>
          <w:sz w:val="28"/>
          <w:szCs w:val="28"/>
          <w:lang w:val="uk-UA"/>
        </w:rPr>
        <w:t xml:space="preserve"> «відлига»  </w:t>
      </w:r>
    </w:p>
    <w:p w:rsidR="00E0672E" w:rsidRDefault="00E0672E" w:rsidP="001B74A5">
      <w:pPr>
        <w:spacing w:after="0" w:line="360" w:lineRule="auto"/>
        <w:ind w:firstLine="709"/>
        <w:jc w:val="both"/>
        <w:rPr>
          <w:rFonts w:ascii="Times New Roman" w:hAnsi="Times New Roman" w:cs="Times New Roman"/>
          <w:sz w:val="28"/>
          <w:szCs w:val="28"/>
          <w:lang w:val="uk-UA"/>
        </w:rPr>
      </w:pPr>
    </w:p>
    <w:p w:rsidR="00BD5969" w:rsidRDefault="00BD5969" w:rsidP="00BD5969">
      <w:pPr>
        <w:spacing w:after="0" w:line="360" w:lineRule="auto"/>
        <w:ind w:firstLine="709"/>
        <w:jc w:val="both"/>
        <w:rPr>
          <w:rFonts w:ascii="Times New Roman" w:hAnsi="Times New Roman" w:cs="Times New Roman"/>
          <w:sz w:val="28"/>
          <w:szCs w:val="28"/>
          <w:lang w:val="uk-UA"/>
        </w:rPr>
      </w:pPr>
    </w:p>
    <w:p w:rsidR="008E0379" w:rsidRDefault="008E0379" w:rsidP="00BD5969">
      <w:pPr>
        <w:spacing w:after="0" w:line="360" w:lineRule="auto"/>
        <w:ind w:firstLine="709"/>
        <w:jc w:val="both"/>
        <w:rPr>
          <w:rFonts w:ascii="Times New Roman" w:hAnsi="Times New Roman" w:cs="Times New Roman"/>
          <w:sz w:val="28"/>
          <w:szCs w:val="28"/>
          <w:lang w:val="uk-UA"/>
        </w:rPr>
      </w:pPr>
    </w:p>
    <w:p w:rsidR="00ED7EF7" w:rsidRDefault="00ED7EF7" w:rsidP="00ED7EF7">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СПИСОК ВИКОРИСТАНИХ ДЖЕРЕЛ ТА ЛІТЕРАТУРА</w:t>
      </w:r>
    </w:p>
    <w:p w:rsidR="00F56A81" w:rsidRPr="00B64BDB" w:rsidRDefault="00F56A81" w:rsidP="00F56A81">
      <w:pPr>
        <w:pStyle w:val="a3"/>
        <w:numPr>
          <w:ilvl w:val="0"/>
          <w:numId w:val="1"/>
        </w:numPr>
        <w:spacing w:after="0" w:line="240" w:lineRule="auto"/>
        <w:jc w:val="both"/>
        <w:rPr>
          <w:rFonts w:ascii="Times New Roman" w:hAnsi="Times New Roman" w:cs="Times New Roman"/>
          <w:sz w:val="28"/>
          <w:szCs w:val="28"/>
          <w:lang w:val="uk-UA"/>
        </w:rPr>
      </w:pPr>
      <w:proofErr w:type="spellStart"/>
      <w:r w:rsidRPr="00B64BDB">
        <w:rPr>
          <w:rFonts w:ascii="Times New Roman" w:hAnsi="Times New Roman" w:cs="Times New Roman"/>
          <w:sz w:val="28"/>
          <w:szCs w:val="28"/>
          <w:lang w:val="uk-UA"/>
        </w:rPr>
        <w:t>Бонд</w:t>
      </w:r>
      <w:proofErr w:type="spellEnd"/>
      <w:r w:rsidRPr="00B64BDB">
        <w:rPr>
          <w:rFonts w:ascii="Times New Roman" w:hAnsi="Times New Roman" w:cs="Times New Roman"/>
          <w:sz w:val="28"/>
          <w:szCs w:val="28"/>
          <w:lang w:val="uk-UA"/>
        </w:rPr>
        <w:t xml:space="preserve">арчук П. М. Релігійні течії в радянській Україні (середина 1940-х – середина 1980-х років) </w:t>
      </w:r>
      <w:proofErr w:type="spellStart"/>
      <w:r w:rsidRPr="00B64BDB">
        <w:rPr>
          <w:rFonts w:ascii="Times New Roman" w:hAnsi="Times New Roman" w:cs="Times New Roman"/>
          <w:sz w:val="28"/>
          <w:szCs w:val="28"/>
          <w:lang w:val="uk-UA"/>
        </w:rPr>
        <w:t>Історико-релігієзнавче</w:t>
      </w:r>
      <w:proofErr w:type="spellEnd"/>
      <w:r w:rsidRPr="00B64BDB">
        <w:rPr>
          <w:rFonts w:ascii="Times New Roman" w:hAnsi="Times New Roman" w:cs="Times New Roman"/>
          <w:sz w:val="28"/>
          <w:szCs w:val="28"/>
          <w:lang w:val="uk-UA"/>
        </w:rPr>
        <w:t xml:space="preserve"> дослідження. К.: Інститут історії України НАН України, 2019. 268 с.</w:t>
      </w:r>
    </w:p>
    <w:p w:rsidR="00F56A81" w:rsidRPr="00B64BDB" w:rsidRDefault="00F56A81" w:rsidP="00F56A81">
      <w:pPr>
        <w:pStyle w:val="a3"/>
        <w:numPr>
          <w:ilvl w:val="0"/>
          <w:numId w:val="1"/>
        </w:numPr>
        <w:spacing w:after="0" w:line="240" w:lineRule="auto"/>
        <w:jc w:val="both"/>
        <w:rPr>
          <w:rFonts w:ascii="Times New Roman" w:hAnsi="Times New Roman" w:cs="Times New Roman"/>
          <w:sz w:val="28"/>
          <w:szCs w:val="28"/>
        </w:rPr>
      </w:pPr>
      <w:r w:rsidRPr="00B64BDB">
        <w:rPr>
          <w:rFonts w:ascii="Times New Roman" w:hAnsi="Times New Roman" w:cs="Times New Roman"/>
          <w:sz w:val="28"/>
          <w:szCs w:val="28"/>
        </w:rPr>
        <w:t xml:space="preserve">Ильичёв Л. Ф. Формирование научного мировоззрения и атеистическое воспитание. </w:t>
      </w:r>
      <w:r w:rsidRPr="00B64BDB">
        <w:rPr>
          <w:rFonts w:ascii="Times New Roman" w:hAnsi="Times New Roman" w:cs="Times New Roman"/>
          <w:i/>
          <w:sz w:val="28"/>
          <w:szCs w:val="28"/>
        </w:rPr>
        <w:t>Коммунист</w:t>
      </w:r>
      <w:r w:rsidRPr="00B64BDB">
        <w:rPr>
          <w:rFonts w:ascii="Times New Roman" w:hAnsi="Times New Roman" w:cs="Times New Roman"/>
          <w:sz w:val="28"/>
          <w:szCs w:val="28"/>
        </w:rPr>
        <w:t>. 1964. № 1. С. 23-47.</w:t>
      </w:r>
    </w:p>
    <w:p w:rsidR="00F56A81" w:rsidRPr="00B64BDB" w:rsidRDefault="00F56A81" w:rsidP="00F56A81">
      <w:pPr>
        <w:pStyle w:val="a3"/>
        <w:numPr>
          <w:ilvl w:val="0"/>
          <w:numId w:val="1"/>
        </w:numPr>
        <w:spacing w:after="0" w:line="240" w:lineRule="auto"/>
        <w:jc w:val="both"/>
        <w:rPr>
          <w:rFonts w:ascii="Times New Roman" w:hAnsi="Times New Roman" w:cs="Times New Roman"/>
          <w:sz w:val="28"/>
          <w:szCs w:val="28"/>
          <w:lang w:val="uk-UA"/>
        </w:rPr>
      </w:pPr>
      <w:r w:rsidRPr="00B64BDB">
        <w:rPr>
          <w:rFonts w:ascii="Times New Roman" w:hAnsi="Times New Roman" w:cs="Times New Roman"/>
          <w:sz w:val="28"/>
          <w:szCs w:val="28"/>
        </w:rPr>
        <w:t>КПСС в резолюциях и решениях съездов, конференций и Пленумов ЦК: в 12 Т./ред. А.Г. Егоров. Москва: Издательство политической литературы, 1985. Т.8. 542</w:t>
      </w:r>
      <w:r w:rsidRPr="00B64BDB">
        <w:rPr>
          <w:rFonts w:ascii="Times New Roman" w:hAnsi="Times New Roman" w:cs="Times New Roman"/>
          <w:sz w:val="28"/>
          <w:szCs w:val="28"/>
          <w:lang w:val="uk-UA"/>
        </w:rPr>
        <w:t> </w:t>
      </w:r>
      <w:r w:rsidRPr="00B64BDB">
        <w:rPr>
          <w:rFonts w:ascii="Times New Roman" w:hAnsi="Times New Roman" w:cs="Times New Roman"/>
          <w:sz w:val="28"/>
          <w:szCs w:val="28"/>
        </w:rPr>
        <w:t>с.</w:t>
      </w:r>
    </w:p>
    <w:p w:rsidR="00F56A81" w:rsidRPr="00B64BDB" w:rsidRDefault="00F56A81" w:rsidP="00F56A81">
      <w:pPr>
        <w:pStyle w:val="a3"/>
        <w:numPr>
          <w:ilvl w:val="0"/>
          <w:numId w:val="1"/>
        </w:numPr>
        <w:spacing w:after="0" w:line="240" w:lineRule="auto"/>
        <w:jc w:val="both"/>
        <w:rPr>
          <w:rFonts w:ascii="Times New Roman" w:hAnsi="Times New Roman" w:cs="Times New Roman"/>
          <w:sz w:val="28"/>
          <w:szCs w:val="28"/>
        </w:rPr>
      </w:pPr>
      <w:r w:rsidRPr="00B64BDB">
        <w:rPr>
          <w:rFonts w:ascii="Times New Roman" w:hAnsi="Times New Roman" w:cs="Times New Roman"/>
          <w:sz w:val="28"/>
          <w:szCs w:val="28"/>
        </w:rPr>
        <w:t xml:space="preserve">Религия. Наука и религия. Атеизм. </w:t>
      </w:r>
      <w:r w:rsidRPr="00B64BDB">
        <w:rPr>
          <w:rFonts w:ascii="Times New Roman" w:hAnsi="Times New Roman" w:cs="Times New Roman"/>
          <w:i/>
          <w:sz w:val="28"/>
          <w:szCs w:val="28"/>
        </w:rPr>
        <w:t>Летопись газетных статей.</w:t>
      </w:r>
      <w:r w:rsidRPr="00B64BDB">
        <w:rPr>
          <w:rFonts w:ascii="Times New Roman" w:hAnsi="Times New Roman" w:cs="Times New Roman"/>
          <w:sz w:val="28"/>
          <w:szCs w:val="28"/>
        </w:rPr>
        <w:t xml:space="preserve"> 1954. № </w:t>
      </w:r>
      <w:r w:rsidRPr="00B64BDB">
        <w:rPr>
          <w:rFonts w:ascii="Times New Roman" w:hAnsi="Times New Roman" w:cs="Times New Roman"/>
          <w:sz w:val="28"/>
          <w:szCs w:val="28"/>
          <w:lang w:val="uk-UA"/>
        </w:rPr>
        <w:t>3</w:t>
      </w:r>
      <w:r w:rsidRPr="00B64BDB">
        <w:rPr>
          <w:rFonts w:ascii="Times New Roman" w:hAnsi="Times New Roman" w:cs="Times New Roman"/>
          <w:sz w:val="28"/>
          <w:szCs w:val="28"/>
        </w:rPr>
        <w:t>2. С. </w:t>
      </w:r>
      <w:r w:rsidRPr="00B64BDB">
        <w:rPr>
          <w:rFonts w:ascii="Times New Roman" w:hAnsi="Times New Roman" w:cs="Times New Roman"/>
          <w:sz w:val="28"/>
          <w:szCs w:val="28"/>
          <w:lang w:val="uk-UA"/>
        </w:rPr>
        <w:t>3</w:t>
      </w:r>
      <w:r w:rsidRPr="00B64BDB">
        <w:rPr>
          <w:rFonts w:ascii="Times New Roman" w:hAnsi="Times New Roman" w:cs="Times New Roman"/>
          <w:sz w:val="28"/>
          <w:szCs w:val="28"/>
        </w:rPr>
        <w:t>4</w:t>
      </w:r>
    </w:p>
    <w:p w:rsidR="00F56A81" w:rsidRPr="00B64BDB" w:rsidRDefault="00F56A81" w:rsidP="00F56A81">
      <w:pPr>
        <w:pStyle w:val="a3"/>
        <w:numPr>
          <w:ilvl w:val="0"/>
          <w:numId w:val="1"/>
        </w:numPr>
        <w:spacing w:after="0" w:line="240" w:lineRule="auto"/>
        <w:jc w:val="both"/>
        <w:rPr>
          <w:rFonts w:ascii="Times New Roman" w:hAnsi="Times New Roman" w:cs="Times New Roman"/>
          <w:sz w:val="28"/>
          <w:szCs w:val="28"/>
        </w:rPr>
      </w:pPr>
      <w:r w:rsidRPr="00B64BDB">
        <w:rPr>
          <w:rFonts w:ascii="Times New Roman" w:hAnsi="Times New Roman" w:cs="Times New Roman"/>
          <w:sz w:val="28"/>
          <w:szCs w:val="28"/>
        </w:rPr>
        <w:t xml:space="preserve">Религия. Наука и религия. Атеизм. </w:t>
      </w:r>
      <w:r w:rsidRPr="00B64BDB">
        <w:rPr>
          <w:rFonts w:ascii="Times New Roman" w:hAnsi="Times New Roman" w:cs="Times New Roman"/>
          <w:i/>
          <w:sz w:val="28"/>
          <w:szCs w:val="28"/>
        </w:rPr>
        <w:t>Летопись газетных статей.</w:t>
      </w:r>
      <w:r w:rsidRPr="00B64BDB">
        <w:rPr>
          <w:rFonts w:ascii="Times New Roman" w:hAnsi="Times New Roman" w:cs="Times New Roman"/>
          <w:sz w:val="28"/>
          <w:szCs w:val="28"/>
        </w:rPr>
        <w:t xml:space="preserve"> 1954. № </w:t>
      </w:r>
      <w:r w:rsidRPr="00B64BDB">
        <w:rPr>
          <w:rFonts w:ascii="Times New Roman" w:hAnsi="Times New Roman" w:cs="Times New Roman"/>
          <w:sz w:val="28"/>
          <w:szCs w:val="28"/>
          <w:lang w:val="uk-UA"/>
        </w:rPr>
        <w:t>36</w:t>
      </w:r>
      <w:r w:rsidRPr="00B64BDB">
        <w:rPr>
          <w:rFonts w:ascii="Times New Roman" w:hAnsi="Times New Roman" w:cs="Times New Roman"/>
          <w:sz w:val="28"/>
          <w:szCs w:val="28"/>
        </w:rPr>
        <w:t>. С. 4</w:t>
      </w:r>
      <w:r w:rsidRPr="00B64BDB">
        <w:rPr>
          <w:rFonts w:ascii="Times New Roman" w:hAnsi="Times New Roman" w:cs="Times New Roman"/>
          <w:sz w:val="28"/>
          <w:szCs w:val="28"/>
          <w:lang w:val="uk-UA"/>
        </w:rPr>
        <w:t>1</w:t>
      </w:r>
    </w:p>
    <w:p w:rsidR="00F56A81" w:rsidRPr="00B64BDB" w:rsidRDefault="00F56A81" w:rsidP="00F56A81">
      <w:pPr>
        <w:pStyle w:val="a3"/>
        <w:numPr>
          <w:ilvl w:val="0"/>
          <w:numId w:val="1"/>
        </w:numPr>
        <w:spacing w:after="0" w:line="240" w:lineRule="auto"/>
        <w:jc w:val="both"/>
        <w:rPr>
          <w:rFonts w:ascii="Times New Roman" w:hAnsi="Times New Roman" w:cs="Times New Roman"/>
          <w:sz w:val="28"/>
          <w:szCs w:val="28"/>
        </w:rPr>
      </w:pPr>
      <w:r w:rsidRPr="00B64BDB">
        <w:rPr>
          <w:rFonts w:ascii="Times New Roman" w:hAnsi="Times New Roman" w:cs="Times New Roman"/>
          <w:sz w:val="28"/>
          <w:szCs w:val="28"/>
        </w:rPr>
        <w:t xml:space="preserve">Религия. Наука и религия. Атеизм. </w:t>
      </w:r>
      <w:r w:rsidRPr="00B64BDB">
        <w:rPr>
          <w:rFonts w:ascii="Times New Roman" w:hAnsi="Times New Roman" w:cs="Times New Roman"/>
          <w:i/>
          <w:sz w:val="28"/>
          <w:szCs w:val="28"/>
        </w:rPr>
        <w:t>Летопись газетных статей.</w:t>
      </w:r>
      <w:r w:rsidRPr="00B64BDB">
        <w:rPr>
          <w:rFonts w:ascii="Times New Roman" w:hAnsi="Times New Roman" w:cs="Times New Roman"/>
          <w:sz w:val="28"/>
          <w:szCs w:val="28"/>
        </w:rPr>
        <w:t xml:space="preserve"> 195</w:t>
      </w:r>
      <w:r w:rsidRPr="00B64BDB">
        <w:rPr>
          <w:rFonts w:ascii="Times New Roman" w:hAnsi="Times New Roman" w:cs="Times New Roman"/>
          <w:sz w:val="28"/>
          <w:szCs w:val="28"/>
          <w:lang w:val="uk-UA"/>
        </w:rPr>
        <w:t>5</w:t>
      </w:r>
      <w:r w:rsidRPr="00B64BDB">
        <w:rPr>
          <w:rFonts w:ascii="Times New Roman" w:hAnsi="Times New Roman" w:cs="Times New Roman"/>
          <w:sz w:val="28"/>
          <w:szCs w:val="28"/>
        </w:rPr>
        <w:t>. № </w:t>
      </w:r>
      <w:r w:rsidRPr="00B64BDB">
        <w:rPr>
          <w:rFonts w:ascii="Times New Roman" w:hAnsi="Times New Roman" w:cs="Times New Roman"/>
          <w:sz w:val="28"/>
          <w:szCs w:val="28"/>
          <w:lang w:val="uk-UA"/>
        </w:rPr>
        <w:t>35</w:t>
      </w:r>
      <w:r w:rsidRPr="00B64BDB">
        <w:rPr>
          <w:rFonts w:ascii="Times New Roman" w:hAnsi="Times New Roman" w:cs="Times New Roman"/>
          <w:sz w:val="28"/>
          <w:szCs w:val="28"/>
        </w:rPr>
        <w:t>. С. 4</w:t>
      </w:r>
      <w:r w:rsidRPr="00B64BDB">
        <w:rPr>
          <w:rFonts w:ascii="Times New Roman" w:hAnsi="Times New Roman" w:cs="Times New Roman"/>
          <w:sz w:val="28"/>
          <w:szCs w:val="28"/>
          <w:lang w:val="uk-UA"/>
        </w:rPr>
        <w:t>0</w:t>
      </w:r>
    </w:p>
    <w:p w:rsidR="00F56A81" w:rsidRPr="00B64BDB" w:rsidRDefault="00F56A81" w:rsidP="00F56A81">
      <w:pPr>
        <w:pStyle w:val="a3"/>
        <w:numPr>
          <w:ilvl w:val="0"/>
          <w:numId w:val="1"/>
        </w:numPr>
        <w:spacing w:after="0" w:line="240" w:lineRule="auto"/>
        <w:jc w:val="both"/>
        <w:rPr>
          <w:rFonts w:ascii="Times New Roman" w:hAnsi="Times New Roman" w:cs="Times New Roman"/>
          <w:sz w:val="28"/>
          <w:szCs w:val="28"/>
        </w:rPr>
      </w:pPr>
      <w:r w:rsidRPr="00B64BDB">
        <w:rPr>
          <w:rFonts w:ascii="Times New Roman" w:hAnsi="Times New Roman" w:cs="Times New Roman"/>
          <w:sz w:val="28"/>
          <w:szCs w:val="28"/>
        </w:rPr>
        <w:t xml:space="preserve">Религия. Наука и религия. Атеизм. </w:t>
      </w:r>
      <w:r w:rsidRPr="00B64BDB">
        <w:rPr>
          <w:rFonts w:ascii="Times New Roman" w:hAnsi="Times New Roman" w:cs="Times New Roman"/>
          <w:i/>
          <w:sz w:val="28"/>
          <w:szCs w:val="28"/>
        </w:rPr>
        <w:t>Летопись газетных статей.</w:t>
      </w:r>
      <w:r w:rsidRPr="00B64BDB">
        <w:rPr>
          <w:rFonts w:ascii="Times New Roman" w:hAnsi="Times New Roman" w:cs="Times New Roman"/>
          <w:sz w:val="28"/>
          <w:szCs w:val="28"/>
        </w:rPr>
        <w:t xml:space="preserve"> 195</w:t>
      </w:r>
      <w:r w:rsidRPr="00B64BDB">
        <w:rPr>
          <w:rFonts w:ascii="Times New Roman" w:hAnsi="Times New Roman" w:cs="Times New Roman"/>
          <w:sz w:val="28"/>
          <w:szCs w:val="28"/>
          <w:lang w:val="uk-UA"/>
        </w:rPr>
        <w:t>5</w:t>
      </w:r>
      <w:r w:rsidRPr="00B64BDB">
        <w:rPr>
          <w:rFonts w:ascii="Times New Roman" w:hAnsi="Times New Roman" w:cs="Times New Roman"/>
          <w:sz w:val="28"/>
          <w:szCs w:val="28"/>
        </w:rPr>
        <w:t>. № </w:t>
      </w:r>
      <w:r w:rsidRPr="00B64BDB">
        <w:rPr>
          <w:rFonts w:ascii="Times New Roman" w:hAnsi="Times New Roman" w:cs="Times New Roman"/>
          <w:sz w:val="28"/>
          <w:szCs w:val="28"/>
          <w:lang w:val="uk-UA"/>
        </w:rPr>
        <w:t>39</w:t>
      </w:r>
      <w:r w:rsidRPr="00B64BDB">
        <w:rPr>
          <w:rFonts w:ascii="Times New Roman" w:hAnsi="Times New Roman" w:cs="Times New Roman"/>
          <w:sz w:val="28"/>
          <w:szCs w:val="28"/>
        </w:rPr>
        <w:t>. С. 4</w:t>
      </w:r>
      <w:r w:rsidRPr="00B64BDB">
        <w:rPr>
          <w:rFonts w:ascii="Times New Roman" w:hAnsi="Times New Roman" w:cs="Times New Roman"/>
          <w:sz w:val="28"/>
          <w:szCs w:val="28"/>
          <w:lang w:val="uk-UA"/>
        </w:rPr>
        <w:t>1</w:t>
      </w:r>
    </w:p>
    <w:p w:rsidR="00F56A81" w:rsidRPr="00B64BDB" w:rsidRDefault="00F56A81" w:rsidP="00F56A81">
      <w:pPr>
        <w:pStyle w:val="a3"/>
        <w:numPr>
          <w:ilvl w:val="0"/>
          <w:numId w:val="1"/>
        </w:numPr>
        <w:spacing w:after="0" w:line="240" w:lineRule="auto"/>
        <w:jc w:val="both"/>
        <w:rPr>
          <w:rFonts w:ascii="Times New Roman" w:hAnsi="Times New Roman" w:cs="Times New Roman"/>
          <w:sz w:val="28"/>
          <w:szCs w:val="28"/>
        </w:rPr>
      </w:pPr>
      <w:r w:rsidRPr="00B64BDB">
        <w:rPr>
          <w:rFonts w:ascii="Times New Roman" w:hAnsi="Times New Roman" w:cs="Times New Roman"/>
          <w:sz w:val="28"/>
          <w:szCs w:val="28"/>
        </w:rPr>
        <w:t xml:space="preserve">Религия. Наука и религия. Атеизм. </w:t>
      </w:r>
      <w:r w:rsidRPr="00B64BDB">
        <w:rPr>
          <w:rFonts w:ascii="Times New Roman" w:hAnsi="Times New Roman" w:cs="Times New Roman"/>
          <w:i/>
          <w:sz w:val="28"/>
          <w:szCs w:val="28"/>
        </w:rPr>
        <w:t>Летопись газетных статей.</w:t>
      </w:r>
      <w:r w:rsidRPr="00B64BDB">
        <w:rPr>
          <w:rFonts w:ascii="Times New Roman" w:hAnsi="Times New Roman" w:cs="Times New Roman"/>
          <w:sz w:val="28"/>
          <w:szCs w:val="28"/>
        </w:rPr>
        <w:t xml:space="preserve"> 195</w:t>
      </w:r>
      <w:r w:rsidRPr="00B64BDB">
        <w:rPr>
          <w:rFonts w:ascii="Times New Roman" w:hAnsi="Times New Roman" w:cs="Times New Roman"/>
          <w:sz w:val="28"/>
          <w:szCs w:val="28"/>
          <w:lang w:val="uk-UA"/>
        </w:rPr>
        <w:t>5</w:t>
      </w:r>
      <w:r w:rsidRPr="00B64BDB">
        <w:rPr>
          <w:rFonts w:ascii="Times New Roman" w:hAnsi="Times New Roman" w:cs="Times New Roman"/>
          <w:sz w:val="28"/>
          <w:szCs w:val="28"/>
        </w:rPr>
        <w:t>. № </w:t>
      </w:r>
      <w:r w:rsidRPr="00B64BDB">
        <w:rPr>
          <w:rFonts w:ascii="Times New Roman" w:hAnsi="Times New Roman" w:cs="Times New Roman"/>
          <w:sz w:val="28"/>
          <w:szCs w:val="28"/>
          <w:lang w:val="uk-UA"/>
        </w:rPr>
        <w:t>43</w:t>
      </w:r>
      <w:r w:rsidRPr="00B64BDB">
        <w:rPr>
          <w:rFonts w:ascii="Times New Roman" w:hAnsi="Times New Roman" w:cs="Times New Roman"/>
          <w:sz w:val="28"/>
          <w:szCs w:val="28"/>
        </w:rPr>
        <w:t>. С. 4</w:t>
      </w:r>
      <w:r w:rsidRPr="00B64BDB">
        <w:rPr>
          <w:rFonts w:ascii="Times New Roman" w:hAnsi="Times New Roman" w:cs="Times New Roman"/>
          <w:sz w:val="28"/>
          <w:szCs w:val="28"/>
          <w:lang w:val="uk-UA"/>
        </w:rPr>
        <w:t>0</w:t>
      </w:r>
    </w:p>
    <w:p w:rsidR="00F56A81" w:rsidRPr="00301AB1" w:rsidRDefault="00F56A81" w:rsidP="00F56A81">
      <w:pPr>
        <w:pStyle w:val="a3"/>
        <w:numPr>
          <w:ilvl w:val="0"/>
          <w:numId w:val="1"/>
        </w:numPr>
        <w:spacing w:after="0" w:line="240" w:lineRule="auto"/>
        <w:jc w:val="both"/>
        <w:rPr>
          <w:rFonts w:ascii="Times New Roman" w:hAnsi="Times New Roman" w:cs="Times New Roman"/>
          <w:sz w:val="28"/>
          <w:szCs w:val="28"/>
        </w:rPr>
      </w:pPr>
      <w:r w:rsidRPr="00B64BDB">
        <w:rPr>
          <w:rFonts w:ascii="Times New Roman" w:hAnsi="Times New Roman" w:cs="Times New Roman"/>
          <w:sz w:val="28"/>
          <w:szCs w:val="28"/>
          <w:lang w:val="uk-UA"/>
        </w:rPr>
        <w:t xml:space="preserve">Тєвікова О. Антирелігійна пропаганда у закладах культури УРСР у 1953-1964 роках (на прикладі Полтавської області) </w:t>
      </w:r>
      <w:r w:rsidRPr="00B64BDB">
        <w:rPr>
          <w:rFonts w:ascii="Times New Roman" w:hAnsi="Times New Roman" w:cs="Times New Roman"/>
          <w:sz w:val="28"/>
          <w:szCs w:val="28"/>
          <w:lang w:val="en-US"/>
        </w:rPr>
        <w:t>URL</w:t>
      </w:r>
      <w:r w:rsidRPr="00B64BDB">
        <w:rPr>
          <w:rFonts w:ascii="Times New Roman" w:hAnsi="Times New Roman" w:cs="Times New Roman"/>
          <w:sz w:val="28"/>
          <w:szCs w:val="28"/>
          <w:lang w:val="uk-UA"/>
        </w:rPr>
        <w:t xml:space="preserve">: </w:t>
      </w:r>
      <w:hyperlink r:id="rId9" w:history="1">
        <w:r w:rsidR="00944DDF" w:rsidRPr="00F00AC0">
          <w:rPr>
            <w:rStyle w:val="a4"/>
            <w:rFonts w:ascii="Times New Roman" w:hAnsi="Times New Roman" w:cs="Times New Roman"/>
            <w:sz w:val="28"/>
            <w:szCs w:val="28"/>
            <w:lang w:val="uk-UA"/>
          </w:rPr>
          <w:t>http://www.cerkva.pl.ua/index.php?view=orthodox_article&amp;id_orth=99&amp;d</w:t>
        </w:r>
      </w:hyperlink>
      <w:r w:rsidRPr="00B64BDB">
        <w:rPr>
          <w:rFonts w:ascii="Times New Roman" w:hAnsi="Times New Roman" w:cs="Times New Roman"/>
          <w:sz w:val="28"/>
          <w:szCs w:val="28"/>
          <w:lang w:val="uk-UA"/>
        </w:rPr>
        <w:t xml:space="preserve"> (дата звернення 20.10.23)</w:t>
      </w:r>
    </w:p>
    <w:p w:rsidR="00301AB1" w:rsidRPr="00301AB1" w:rsidRDefault="00301AB1" w:rsidP="00301AB1">
      <w:pPr>
        <w:pStyle w:val="a3"/>
        <w:numPr>
          <w:ilvl w:val="0"/>
          <w:numId w:val="1"/>
        </w:numPr>
        <w:spacing w:after="0" w:line="240" w:lineRule="auto"/>
        <w:jc w:val="both"/>
        <w:rPr>
          <w:rFonts w:ascii="Times New Roman" w:hAnsi="Times New Roman" w:cs="Times New Roman"/>
          <w:sz w:val="28"/>
          <w:szCs w:val="28"/>
          <w:lang w:val="uk-UA"/>
        </w:rPr>
      </w:pPr>
      <w:proofErr w:type="spellStart"/>
      <w:r w:rsidRPr="00EE30F8">
        <w:rPr>
          <w:rFonts w:ascii="Times New Roman" w:hAnsi="Times New Roman" w:cs="Times New Roman"/>
          <w:sz w:val="28"/>
          <w:szCs w:val="28"/>
          <w:lang w:val="uk-UA"/>
        </w:rPr>
        <w:t>Войналович</w:t>
      </w:r>
      <w:proofErr w:type="spellEnd"/>
      <w:r w:rsidRPr="00EE30F8">
        <w:rPr>
          <w:rFonts w:ascii="Times New Roman" w:hAnsi="Times New Roman" w:cs="Times New Roman"/>
          <w:sz w:val="28"/>
          <w:szCs w:val="28"/>
          <w:lang w:val="uk-UA"/>
        </w:rPr>
        <w:t xml:space="preserve"> В.А. Партійно-державна політика щодо релігії та релігійних інституцій в Україні 1940 – 1960-х років: політологічний дискурс. Київ: Світогляд, 2005. 741 с.</w:t>
      </w:r>
    </w:p>
    <w:p w:rsidR="00F56A81" w:rsidRPr="00B64BDB" w:rsidRDefault="00F56A81" w:rsidP="00F56A81">
      <w:pPr>
        <w:pStyle w:val="a3"/>
        <w:numPr>
          <w:ilvl w:val="0"/>
          <w:numId w:val="1"/>
        </w:numPr>
        <w:spacing w:after="0" w:line="240" w:lineRule="auto"/>
        <w:jc w:val="both"/>
        <w:rPr>
          <w:rFonts w:ascii="Times New Roman" w:hAnsi="Times New Roman" w:cs="Times New Roman"/>
          <w:sz w:val="28"/>
          <w:szCs w:val="28"/>
        </w:rPr>
      </w:pPr>
      <w:r w:rsidRPr="00B64BDB">
        <w:rPr>
          <w:rFonts w:ascii="Times New Roman" w:hAnsi="Times New Roman" w:cs="Times New Roman"/>
          <w:sz w:val="28"/>
          <w:szCs w:val="28"/>
        </w:rPr>
        <w:t>Записка Отдела</w:t>
      </w:r>
      <w:r w:rsidRPr="00B64BDB">
        <w:rPr>
          <w:rFonts w:ascii="Times New Roman" w:hAnsi="Times New Roman" w:cs="Times New Roman"/>
          <w:sz w:val="28"/>
          <w:szCs w:val="28"/>
          <w:lang w:val="uk-UA"/>
        </w:rPr>
        <w:t xml:space="preserve"> пропаганд</w:t>
      </w:r>
      <w:r w:rsidRPr="00B64BDB">
        <w:rPr>
          <w:rFonts w:ascii="Times New Roman" w:hAnsi="Times New Roman" w:cs="Times New Roman"/>
          <w:sz w:val="28"/>
          <w:szCs w:val="28"/>
        </w:rPr>
        <w:t xml:space="preserve">ы и агитации ЦК КПСС по союзным республикам «О недостатках научно-атеистической пропаганды» от 12 сентября 1958 г. </w:t>
      </w:r>
      <w:r w:rsidRPr="00B64BDB">
        <w:rPr>
          <w:rFonts w:ascii="Times New Roman" w:hAnsi="Times New Roman" w:cs="Times New Roman"/>
          <w:sz w:val="28"/>
          <w:szCs w:val="28"/>
          <w:lang w:val="en-US"/>
        </w:rPr>
        <w:t>URL</w:t>
      </w:r>
      <w:r w:rsidR="00944DDF">
        <w:rPr>
          <w:rFonts w:ascii="Times New Roman" w:hAnsi="Times New Roman" w:cs="Times New Roman"/>
          <w:sz w:val="28"/>
          <w:szCs w:val="28"/>
          <w:lang w:val="uk-UA"/>
        </w:rPr>
        <w:t xml:space="preserve">: </w:t>
      </w:r>
      <w:hyperlink r:id="rId10" w:history="1">
        <w:r w:rsidR="00944DDF" w:rsidRPr="007E63D1">
          <w:rPr>
            <w:rStyle w:val="a4"/>
            <w:rFonts w:ascii="Times New Roman" w:hAnsi="Times New Roman" w:cs="Times New Roman"/>
            <w:sz w:val="28"/>
            <w:szCs w:val="28"/>
          </w:rPr>
          <w:t>https://bookchain.ai/read/dokumenty-1956-1960/1958-09-12-o-nedostatkah-nauchno-ateisticheskoy-propagandy/1</w:t>
        </w:r>
      </w:hyperlink>
      <w:r w:rsidR="00944DDF" w:rsidRPr="00B64BDB">
        <w:rPr>
          <w:rFonts w:ascii="Times New Roman" w:hAnsi="Times New Roman" w:cs="Times New Roman"/>
          <w:sz w:val="28"/>
          <w:szCs w:val="28"/>
          <w:lang w:val="uk-UA"/>
        </w:rPr>
        <w:t xml:space="preserve"> </w:t>
      </w:r>
      <w:r w:rsidRPr="00B64BDB">
        <w:rPr>
          <w:rFonts w:ascii="Times New Roman" w:hAnsi="Times New Roman" w:cs="Times New Roman"/>
          <w:sz w:val="28"/>
          <w:szCs w:val="28"/>
          <w:lang w:val="uk-UA"/>
        </w:rPr>
        <w:t>(дата звернення: 20.10.2023)</w:t>
      </w:r>
    </w:p>
    <w:p w:rsidR="00F56A81" w:rsidRPr="00B64BDB" w:rsidRDefault="00F56A81" w:rsidP="00F56A81">
      <w:pPr>
        <w:pStyle w:val="a3"/>
        <w:numPr>
          <w:ilvl w:val="0"/>
          <w:numId w:val="1"/>
        </w:numPr>
        <w:spacing w:after="0" w:line="240" w:lineRule="auto"/>
        <w:jc w:val="both"/>
        <w:rPr>
          <w:rFonts w:ascii="Times New Roman" w:hAnsi="Times New Roman" w:cs="Times New Roman"/>
          <w:sz w:val="28"/>
          <w:szCs w:val="28"/>
        </w:rPr>
      </w:pPr>
      <w:proofErr w:type="spellStart"/>
      <w:r w:rsidRPr="00B64BDB">
        <w:rPr>
          <w:rFonts w:ascii="Times New Roman" w:hAnsi="Times New Roman" w:cs="Times New Roman"/>
          <w:bCs/>
          <w:sz w:val="28"/>
          <w:szCs w:val="28"/>
          <w:shd w:val="clear" w:color="auto" w:fill="F9F9F9"/>
        </w:rPr>
        <w:t>Газети</w:t>
      </w:r>
      <w:proofErr w:type="spellEnd"/>
      <w:r w:rsidRPr="00B64BDB">
        <w:rPr>
          <w:rFonts w:ascii="Times New Roman" w:hAnsi="Times New Roman" w:cs="Times New Roman"/>
          <w:bCs/>
          <w:sz w:val="28"/>
          <w:szCs w:val="28"/>
          <w:shd w:val="clear" w:color="auto" w:fill="F9F9F9"/>
        </w:rPr>
        <w:t xml:space="preserve"> </w:t>
      </w:r>
      <w:proofErr w:type="spellStart"/>
      <w:r w:rsidRPr="00B64BDB">
        <w:rPr>
          <w:rFonts w:ascii="Times New Roman" w:hAnsi="Times New Roman" w:cs="Times New Roman"/>
          <w:bCs/>
          <w:sz w:val="28"/>
          <w:szCs w:val="28"/>
          <w:shd w:val="clear" w:color="auto" w:fill="F9F9F9"/>
        </w:rPr>
        <w:t>України</w:t>
      </w:r>
      <w:proofErr w:type="spellEnd"/>
      <w:r w:rsidRPr="00B64BDB">
        <w:rPr>
          <w:rFonts w:ascii="Times New Roman" w:hAnsi="Times New Roman" w:cs="Times New Roman"/>
          <w:bCs/>
          <w:sz w:val="28"/>
          <w:szCs w:val="28"/>
          <w:shd w:val="clear" w:color="auto" w:fill="F9F9F9"/>
        </w:rPr>
        <w:t xml:space="preserve"> 1956-1960 </w:t>
      </w:r>
      <w:proofErr w:type="spellStart"/>
      <w:r w:rsidRPr="00B64BDB">
        <w:rPr>
          <w:rFonts w:ascii="Times New Roman" w:hAnsi="Times New Roman" w:cs="Times New Roman"/>
          <w:bCs/>
          <w:sz w:val="28"/>
          <w:szCs w:val="28"/>
          <w:shd w:val="clear" w:color="auto" w:fill="F9F9F9"/>
        </w:rPr>
        <w:t>рр</w:t>
      </w:r>
      <w:proofErr w:type="spellEnd"/>
      <w:r w:rsidRPr="00B64BDB">
        <w:rPr>
          <w:rFonts w:ascii="Times New Roman" w:hAnsi="Times New Roman" w:cs="Times New Roman"/>
          <w:bCs/>
          <w:sz w:val="28"/>
          <w:szCs w:val="28"/>
          <w:shd w:val="clear" w:color="auto" w:fill="F9F9F9"/>
        </w:rPr>
        <w:t xml:space="preserve">. у фондах </w:t>
      </w:r>
      <w:proofErr w:type="spellStart"/>
      <w:r w:rsidRPr="00B64BDB">
        <w:rPr>
          <w:rFonts w:ascii="Times New Roman" w:hAnsi="Times New Roman" w:cs="Times New Roman"/>
          <w:bCs/>
          <w:sz w:val="28"/>
          <w:szCs w:val="28"/>
          <w:shd w:val="clear" w:color="auto" w:fill="F9F9F9"/>
        </w:rPr>
        <w:t>Національної</w:t>
      </w:r>
      <w:proofErr w:type="spellEnd"/>
      <w:r w:rsidRPr="00B64BDB">
        <w:rPr>
          <w:rFonts w:ascii="Times New Roman" w:hAnsi="Times New Roman" w:cs="Times New Roman"/>
          <w:bCs/>
          <w:sz w:val="28"/>
          <w:szCs w:val="28"/>
          <w:shd w:val="clear" w:color="auto" w:fill="F9F9F9"/>
        </w:rPr>
        <w:t xml:space="preserve"> </w:t>
      </w:r>
      <w:proofErr w:type="spellStart"/>
      <w:r w:rsidRPr="00B64BDB">
        <w:rPr>
          <w:rFonts w:ascii="Times New Roman" w:hAnsi="Times New Roman" w:cs="Times New Roman"/>
          <w:bCs/>
          <w:sz w:val="28"/>
          <w:szCs w:val="28"/>
          <w:shd w:val="clear" w:color="auto" w:fill="F9F9F9"/>
        </w:rPr>
        <w:t>бібліотеки</w:t>
      </w:r>
      <w:proofErr w:type="spellEnd"/>
      <w:r w:rsidRPr="00B64BDB">
        <w:rPr>
          <w:rFonts w:ascii="Times New Roman" w:hAnsi="Times New Roman" w:cs="Times New Roman"/>
          <w:bCs/>
          <w:sz w:val="28"/>
          <w:szCs w:val="28"/>
          <w:shd w:val="clear" w:color="auto" w:fill="F9F9F9"/>
        </w:rPr>
        <w:t xml:space="preserve"> </w:t>
      </w:r>
      <w:proofErr w:type="spellStart"/>
      <w:r w:rsidRPr="00B64BDB">
        <w:rPr>
          <w:rFonts w:ascii="Times New Roman" w:hAnsi="Times New Roman" w:cs="Times New Roman"/>
          <w:bCs/>
          <w:sz w:val="28"/>
          <w:szCs w:val="28"/>
          <w:shd w:val="clear" w:color="auto" w:fill="F9F9F9"/>
        </w:rPr>
        <w:t>України</w:t>
      </w:r>
      <w:proofErr w:type="spellEnd"/>
      <w:r w:rsidRPr="00B64BDB">
        <w:rPr>
          <w:rFonts w:ascii="Times New Roman" w:hAnsi="Times New Roman" w:cs="Times New Roman"/>
          <w:bCs/>
          <w:sz w:val="28"/>
          <w:szCs w:val="28"/>
          <w:shd w:val="clear" w:color="auto" w:fill="F9F9F9"/>
        </w:rPr>
        <w:t xml:space="preserve"> </w:t>
      </w:r>
      <w:proofErr w:type="spellStart"/>
      <w:r w:rsidRPr="00B64BDB">
        <w:rPr>
          <w:rFonts w:ascii="Times New Roman" w:hAnsi="Times New Roman" w:cs="Times New Roman"/>
          <w:bCs/>
          <w:sz w:val="28"/>
          <w:szCs w:val="28"/>
          <w:shd w:val="clear" w:color="auto" w:fill="F9F9F9"/>
        </w:rPr>
        <w:t>імені</w:t>
      </w:r>
      <w:proofErr w:type="spellEnd"/>
      <w:r w:rsidRPr="00B64BDB">
        <w:rPr>
          <w:rFonts w:ascii="Times New Roman" w:hAnsi="Times New Roman" w:cs="Times New Roman"/>
          <w:bCs/>
          <w:sz w:val="28"/>
          <w:szCs w:val="28"/>
          <w:shd w:val="clear" w:color="auto" w:fill="F9F9F9"/>
        </w:rPr>
        <w:t xml:space="preserve"> В. І. </w:t>
      </w:r>
      <w:proofErr w:type="spellStart"/>
      <w:r w:rsidRPr="00B64BDB">
        <w:rPr>
          <w:rFonts w:ascii="Times New Roman" w:hAnsi="Times New Roman" w:cs="Times New Roman"/>
          <w:bCs/>
          <w:sz w:val="28"/>
          <w:szCs w:val="28"/>
          <w:shd w:val="clear" w:color="auto" w:fill="F9F9F9"/>
        </w:rPr>
        <w:t>Вернадського</w:t>
      </w:r>
      <w:proofErr w:type="spellEnd"/>
      <w:r w:rsidRPr="00B64BDB">
        <w:rPr>
          <w:rFonts w:ascii="Times New Roman" w:hAnsi="Times New Roman" w:cs="Times New Roman"/>
          <w:sz w:val="28"/>
          <w:szCs w:val="28"/>
          <w:shd w:val="clear" w:color="auto" w:fill="F9F9F9"/>
        </w:rPr>
        <w:t>: каталог / авт</w:t>
      </w:r>
      <w:proofErr w:type="gramStart"/>
      <w:r w:rsidRPr="00B64BDB">
        <w:rPr>
          <w:rFonts w:ascii="Times New Roman" w:hAnsi="Times New Roman" w:cs="Times New Roman"/>
          <w:sz w:val="28"/>
          <w:szCs w:val="28"/>
          <w:shd w:val="clear" w:color="auto" w:fill="F9F9F9"/>
        </w:rPr>
        <w:t>.-</w:t>
      </w:r>
      <w:proofErr w:type="gramEnd"/>
      <w:r w:rsidRPr="00B64BDB">
        <w:rPr>
          <w:rFonts w:ascii="Times New Roman" w:hAnsi="Times New Roman" w:cs="Times New Roman"/>
          <w:sz w:val="28"/>
          <w:szCs w:val="28"/>
          <w:shd w:val="clear" w:color="auto" w:fill="F9F9F9"/>
        </w:rPr>
        <w:t>уклад.: Н.</w:t>
      </w:r>
      <w:r w:rsidRPr="00B64BDB">
        <w:rPr>
          <w:rFonts w:ascii="Times New Roman" w:hAnsi="Times New Roman" w:cs="Times New Roman"/>
          <w:sz w:val="28"/>
          <w:szCs w:val="28"/>
          <w:shd w:val="clear" w:color="auto" w:fill="F9F9F9"/>
          <w:lang w:val="uk-UA"/>
        </w:rPr>
        <w:t> </w:t>
      </w:r>
      <w:r w:rsidRPr="00B64BDB">
        <w:rPr>
          <w:rFonts w:ascii="Times New Roman" w:hAnsi="Times New Roman" w:cs="Times New Roman"/>
          <w:sz w:val="28"/>
          <w:szCs w:val="28"/>
          <w:shd w:val="clear" w:color="auto" w:fill="F9F9F9"/>
        </w:rPr>
        <w:t>М.</w:t>
      </w:r>
      <w:r w:rsidRPr="00B64BDB">
        <w:rPr>
          <w:rFonts w:ascii="Times New Roman" w:hAnsi="Times New Roman" w:cs="Times New Roman"/>
          <w:sz w:val="28"/>
          <w:szCs w:val="28"/>
          <w:shd w:val="clear" w:color="auto" w:fill="F9F9F9"/>
          <w:lang w:val="uk-UA"/>
        </w:rPr>
        <w:t> </w:t>
      </w:r>
      <w:proofErr w:type="spellStart"/>
      <w:r w:rsidRPr="00B64BDB">
        <w:rPr>
          <w:rFonts w:ascii="Times New Roman" w:hAnsi="Times New Roman" w:cs="Times New Roman"/>
          <w:sz w:val="28"/>
          <w:szCs w:val="28"/>
          <w:shd w:val="clear" w:color="auto" w:fill="F9F9F9"/>
        </w:rPr>
        <w:t>Носкіна</w:t>
      </w:r>
      <w:proofErr w:type="spellEnd"/>
      <w:r w:rsidRPr="00B64BDB">
        <w:rPr>
          <w:rFonts w:ascii="Times New Roman" w:hAnsi="Times New Roman" w:cs="Times New Roman"/>
          <w:sz w:val="28"/>
          <w:szCs w:val="28"/>
          <w:shd w:val="clear" w:color="auto" w:fill="F9F9F9"/>
        </w:rPr>
        <w:t xml:space="preserve"> (</w:t>
      </w:r>
      <w:proofErr w:type="spellStart"/>
      <w:r w:rsidRPr="00B64BDB">
        <w:rPr>
          <w:rFonts w:ascii="Times New Roman" w:hAnsi="Times New Roman" w:cs="Times New Roman"/>
          <w:sz w:val="28"/>
          <w:szCs w:val="28"/>
          <w:shd w:val="clear" w:color="auto" w:fill="F9F9F9"/>
        </w:rPr>
        <w:t>керівник</w:t>
      </w:r>
      <w:proofErr w:type="spellEnd"/>
      <w:r w:rsidRPr="00B64BDB">
        <w:rPr>
          <w:rFonts w:ascii="Times New Roman" w:hAnsi="Times New Roman" w:cs="Times New Roman"/>
          <w:sz w:val="28"/>
          <w:szCs w:val="28"/>
          <w:shd w:val="clear" w:color="auto" w:fill="F9F9F9"/>
        </w:rPr>
        <w:t xml:space="preserve">) та </w:t>
      </w:r>
      <w:proofErr w:type="spellStart"/>
      <w:r w:rsidRPr="00B64BDB">
        <w:rPr>
          <w:rFonts w:ascii="Times New Roman" w:hAnsi="Times New Roman" w:cs="Times New Roman"/>
          <w:sz w:val="28"/>
          <w:szCs w:val="28"/>
          <w:shd w:val="clear" w:color="auto" w:fill="F9F9F9"/>
        </w:rPr>
        <w:t>ін</w:t>
      </w:r>
      <w:proofErr w:type="spellEnd"/>
      <w:r w:rsidRPr="00B64BDB">
        <w:rPr>
          <w:rFonts w:ascii="Times New Roman" w:hAnsi="Times New Roman" w:cs="Times New Roman"/>
          <w:sz w:val="28"/>
          <w:szCs w:val="28"/>
          <w:shd w:val="clear" w:color="auto" w:fill="F9F9F9"/>
        </w:rPr>
        <w:t xml:space="preserve">.; НАН </w:t>
      </w:r>
      <w:proofErr w:type="spellStart"/>
      <w:r w:rsidRPr="00B64BDB">
        <w:rPr>
          <w:rFonts w:ascii="Times New Roman" w:hAnsi="Times New Roman" w:cs="Times New Roman"/>
          <w:sz w:val="28"/>
          <w:szCs w:val="28"/>
          <w:shd w:val="clear" w:color="auto" w:fill="F9F9F9"/>
        </w:rPr>
        <w:t>України</w:t>
      </w:r>
      <w:proofErr w:type="spellEnd"/>
      <w:r w:rsidRPr="00B64BDB">
        <w:rPr>
          <w:rFonts w:ascii="Times New Roman" w:hAnsi="Times New Roman" w:cs="Times New Roman"/>
          <w:sz w:val="28"/>
          <w:szCs w:val="28"/>
          <w:shd w:val="clear" w:color="auto" w:fill="F9F9F9"/>
        </w:rPr>
        <w:t xml:space="preserve">, Нац. б-ка </w:t>
      </w:r>
      <w:proofErr w:type="spellStart"/>
      <w:r w:rsidRPr="00B64BDB">
        <w:rPr>
          <w:rFonts w:ascii="Times New Roman" w:hAnsi="Times New Roman" w:cs="Times New Roman"/>
          <w:sz w:val="28"/>
          <w:szCs w:val="28"/>
          <w:shd w:val="clear" w:color="auto" w:fill="F9F9F9"/>
        </w:rPr>
        <w:t>України</w:t>
      </w:r>
      <w:proofErr w:type="spellEnd"/>
      <w:r w:rsidRPr="00B64BDB">
        <w:rPr>
          <w:rFonts w:ascii="Times New Roman" w:hAnsi="Times New Roman" w:cs="Times New Roman"/>
          <w:sz w:val="28"/>
          <w:szCs w:val="28"/>
          <w:shd w:val="clear" w:color="auto" w:fill="F9F9F9"/>
        </w:rPr>
        <w:t xml:space="preserve"> </w:t>
      </w:r>
      <w:proofErr w:type="spellStart"/>
      <w:r w:rsidRPr="00B64BDB">
        <w:rPr>
          <w:rFonts w:ascii="Times New Roman" w:hAnsi="Times New Roman" w:cs="Times New Roman"/>
          <w:sz w:val="28"/>
          <w:szCs w:val="28"/>
          <w:shd w:val="clear" w:color="auto" w:fill="F9F9F9"/>
        </w:rPr>
        <w:t>імені</w:t>
      </w:r>
      <w:proofErr w:type="spellEnd"/>
      <w:r w:rsidRPr="00B64BDB">
        <w:rPr>
          <w:rFonts w:ascii="Times New Roman" w:hAnsi="Times New Roman" w:cs="Times New Roman"/>
          <w:sz w:val="28"/>
          <w:szCs w:val="28"/>
          <w:shd w:val="clear" w:color="auto" w:fill="F9F9F9"/>
        </w:rPr>
        <w:t xml:space="preserve"> В.</w:t>
      </w:r>
      <w:r w:rsidRPr="00B64BDB">
        <w:rPr>
          <w:rFonts w:ascii="Times New Roman" w:hAnsi="Times New Roman" w:cs="Times New Roman"/>
          <w:sz w:val="28"/>
          <w:szCs w:val="28"/>
          <w:shd w:val="clear" w:color="auto" w:fill="F9F9F9"/>
          <w:lang w:val="uk-UA"/>
        </w:rPr>
        <w:t> </w:t>
      </w:r>
      <w:r w:rsidRPr="00B64BDB">
        <w:rPr>
          <w:rFonts w:ascii="Times New Roman" w:hAnsi="Times New Roman" w:cs="Times New Roman"/>
          <w:sz w:val="28"/>
          <w:szCs w:val="28"/>
          <w:shd w:val="clear" w:color="auto" w:fill="F9F9F9"/>
        </w:rPr>
        <w:t>І.</w:t>
      </w:r>
      <w:r w:rsidRPr="00B64BDB">
        <w:rPr>
          <w:rFonts w:ascii="Times New Roman" w:hAnsi="Times New Roman" w:cs="Times New Roman"/>
          <w:sz w:val="28"/>
          <w:szCs w:val="28"/>
          <w:shd w:val="clear" w:color="auto" w:fill="F9F9F9"/>
          <w:lang w:val="uk-UA"/>
        </w:rPr>
        <w:t> </w:t>
      </w:r>
      <w:proofErr w:type="spellStart"/>
      <w:r w:rsidRPr="00B64BDB">
        <w:rPr>
          <w:rFonts w:ascii="Times New Roman" w:hAnsi="Times New Roman" w:cs="Times New Roman"/>
          <w:sz w:val="28"/>
          <w:szCs w:val="28"/>
          <w:shd w:val="clear" w:color="auto" w:fill="F9F9F9"/>
        </w:rPr>
        <w:t>Вернадського</w:t>
      </w:r>
      <w:proofErr w:type="spellEnd"/>
      <w:r w:rsidRPr="00B64BDB">
        <w:rPr>
          <w:rFonts w:ascii="Times New Roman" w:hAnsi="Times New Roman" w:cs="Times New Roman"/>
          <w:sz w:val="28"/>
          <w:szCs w:val="28"/>
          <w:shd w:val="clear" w:color="auto" w:fill="F9F9F9"/>
        </w:rPr>
        <w:t xml:space="preserve">. </w:t>
      </w:r>
      <w:proofErr w:type="spellStart"/>
      <w:r w:rsidRPr="00B64BDB">
        <w:rPr>
          <w:rFonts w:ascii="Times New Roman" w:hAnsi="Times New Roman" w:cs="Times New Roman"/>
          <w:sz w:val="28"/>
          <w:szCs w:val="28"/>
          <w:shd w:val="clear" w:color="auto" w:fill="F9F9F9"/>
        </w:rPr>
        <w:t>Київ</w:t>
      </w:r>
      <w:proofErr w:type="spellEnd"/>
      <w:r w:rsidRPr="00B64BDB">
        <w:rPr>
          <w:rFonts w:ascii="Times New Roman" w:hAnsi="Times New Roman" w:cs="Times New Roman"/>
          <w:sz w:val="28"/>
          <w:szCs w:val="28"/>
          <w:shd w:val="clear" w:color="auto" w:fill="F9F9F9"/>
        </w:rPr>
        <w:t>, </w:t>
      </w:r>
      <w:r w:rsidRPr="00B64BDB">
        <w:rPr>
          <w:rFonts w:ascii="Times New Roman" w:hAnsi="Times New Roman" w:cs="Times New Roman"/>
          <w:bCs/>
          <w:sz w:val="28"/>
          <w:szCs w:val="28"/>
          <w:shd w:val="clear" w:color="auto" w:fill="F9F9F9"/>
        </w:rPr>
        <w:t>2017</w:t>
      </w:r>
      <w:r w:rsidRPr="00B64BDB">
        <w:rPr>
          <w:rFonts w:ascii="Times New Roman" w:hAnsi="Times New Roman" w:cs="Times New Roman"/>
          <w:sz w:val="28"/>
          <w:szCs w:val="28"/>
          <w:shd w:val="clear" w:color="auto" w:fill="F9F9F9"/>
        </w:rPr>
        <w:t>.</w:t>
      </w:r>
      <w:r w:rsidRPr="00B64BDB">
        <w:rPr>
          <w:rFonts w:ascii="Times New Roman" w:hAnsi="Times New Roman" w:cs="Times New Roman"/>
          <w:sz w:val="28"/>
          <w:szCs w:val="28"/>
          <w:shd w:val="clear" w:color="auto" w:fill="F9F9F9"/>
          <w:lang w:val="uk-UA"/>
        </w:rPr>
        <w:t xml:space="preserve"> </w:t>
      </w:r>
      <w:r w:rsidRPr="00B64BDB">
        <w:rPr>
          <w:rFonts w:ascii="Times New Roman" w:hAnsi="Times New Roman" w:cs="Times New Roman"/>
          <w:sz w:val="28"/>
          <w:szCs w:val="28"/>
          <w:shd w:val="clear" w:color="auto" w:fill="F9F9F9"/>
        </w:rPr>
        <w:t>984</w:t>
      </w:r>
      <w:r w:rsidRPr="00B64BDB">
        <w:rPr>
          <w:rFonts w:ascii="Times New Roman" w:hAnsi="Times New Roman" w:cs="Times New Roman"/>
          <w:sz w:val="28"/>
          <w:szCs w:val="28"/>
          <w:shd w:val="clear" w:color="auto" w:fill="F9F9F9"/>
          <w:lang w:val="uk-UA"/>
        </w:rPr>
        <w:t> </w:t>
      </w:r>
      <w:r w:rsidRPr="00B64BDB">
        <w:rPr>
          <w:rFonts w:ascii="Times New Roman" w:hAnsi="Times New Roman" w:cs="Times New Roman"/>
          <w:sz w:val="28"/>
          <w:szCs w:val="28"/>
          <w:shd w:val="clear" w:color="auto" w:fill="F9F9F9"/>
        </w:rPr>
        <w:t>c.</w:t>
      </w:r>
    </w:p>
    <w:p w:rsidR="00F56A81" w:rsidRPr="00B64BDB" w:rsidRDefault="00F56A81" w:rsidP="00F56A81">
      <w:pPr>
        <w:pStyle w:val="a3"/>
        <w:numPr>
          <w:ilvl w:val="0"/>
          <w:numId w:val="1"/>
        </w:numPr>
        <w:spacing w:after="0" w:line="240" w:lineRule="auto"/>
        <w:jc w:val="both"/>
        <w:rPr>
          <w:rFonts w:ascii="Times New Roman" w:hAnsi="Times New Roman" w:cs="Times New Roman"/>
          <w:sz w:val="28"/>
          <w:szCs w:val="28"/>
        </w:rPr>
      </w:pPr>
      <w:r w:rsidRPr="00B64BDB">
        <w:rPr>
          <w:rFonts w:ascii="Times New Roman" w:hAnsi="Times New Roman" w:cs="Times New Roman"/>
          <w:sz w:val="28"/>
          <w:szCs w:val="28"/>
          <w:shd w:val="clear" w:color="auto" w:fill="FFFFFF"/>
          <w:lang w:val="uk-UA"/>
        </w:rPr>
        <w:t xml:space="preserve">КПРС і радянська держава про релігію та атеїстичну пропаганду: Зб. док. і мат. Київ: </w:t>
      </w:r>
      <w:proofErr w:type="spellStart"/>
      <w:r w:rsidRPr="00B64BDB">
        <w:rPr>
          <w:rFonts w:ascii="Times New Roman" w:hAnsi="Times New Roman" w:cs="Times New Roman"/>
          <w:sz w:val="28"/>
          <w:szCs w:val="28"/>
          <w:shd w:val="clear" w:color="auto" w:fill="FFFFFF"/>
          <w:lang w:val="uk-UA"/>
        </w:rPr>
        <w:t>Держполітвидав</w:t>
      </w:r>
      <w:proofErr w:type="spellEnd"/>
      <w:r w:rsidRPr="00B64BDB">
        <w:rPr>
          <w:rFonts w:ascii="Times New Roman" w:hAnsi="Times New Roman" w:cs="Times New Roman"/>
          <w:sz w:val="28"/>
          <w:szCs w:val="28"/>
          <w:shd w:val="clear" w:color="auto" w:fill="FFFFFF"/>
          <w:lang w:val="uk-UA"/>
        </w:rPr>
        <w:t xml:space="preserve"> УРСР, 1962. 184 с.</w:t>
      </w:r>
    </w:p>
    <w:p w:rsidR="00F56A81" w:rsidRPr="00B64BDB" w:rsidRDefault="00F56A81" w:rsidP="00F56A81">
      <w:pPr>
        <w:pStyle w:val="a3"/>
        <w:numPr>
          <w:ilvl w:val="0"/>
          <w:numId w:val="1"/>
        </w:numPr>
        <w:spacing w:after="0" w:line="240" w:lineRule="auto"/>
        <w:jc w:val="both"/>
        <w:rPr>
          <w:rFonts w:ascii="Times New Roman" w:hAnsi="Times New Roman" w:cs="Times New Roman"/>
          <w:sz w:val="28"/>
          <w:szCs w:val="28"/>
          <w:lang w:val="uk-UA"/>
        </w:rPr>
      </w:pPr>
      <w:proofErr w:type="spellStart"/>
      <w:r w:rsidRPr="00B64BDB">
        <w:rPr>
          <w:rFonts w:ascii="Times New Roman" w:hAnsi="Times New Roman" w:cs="Times New Roman"/>
          <w:sz w:val="28"/>
          <w:szCs w:val="28"/>
          <w:lang w:val="uk-UA"/>
        </w:rPr>
        <w:t>Грибеник</w:t>
      </w:r>
      <w:proofErr w:type="spellEnd"/>
      <w:r w:rsidRPr="00B64BDB">
        <w:rPr>
          <w:rFonts w:ascii="Times New Roman" w:hAnsi="Times New Roman" w:cs="Times New Roman"/>
          <w:sz w:val="28"/>
          <w:szCs w:val="28"/>
          <w:lang w:val="uk-UA"/>
        </w:rPr>
        <w:t xml:space="preserve"> М.</w:t>
      </w:r>
      <w:r w:rsidRPr="00B64BDB">
        <w:rPr>
          <w:rFonts w:ascii="Times New Roman" w:hAnsi="Times New Roman" w:cs="Times New Roman"/>
          <w:sz w:val="28"/>
          <w:szCs w:val="28"/>
        </w:rPr>
        <w:t> </w:t>
      </w:r>
      <w:r w:rsidRPr="00B64BDB">
        <w:rPr>
          <w:rFonts w:ascii="Times New Roman" w:hAnsi="Times New Roman" w:cs="Times New Roman"/>
          <w:sz w:val="28"/>
          <w:szCs w:val="28"/>
          <w:lang w:val="uk-UA"/>
        </w:rPr>
        <w:t xml:space="preserve">В. Атеїстична пропаганда в періодичній пресі Півдня України (1954-64-х рр.). </w:t>
      </w:r>
      <w:r w:rsidRPr="00B64BDB">
        <w:rPr>
          <w:rFonts w:ascii="Times New Roman" w:hAnsi="Times New Roman" w:cs="Times New Roman"/>
          <w:i/>
          <w:sz w:val="28"/>
          <w:szCs w:val="28"/>
          <w:lang w:val="uk-UA"/>
        </w:rPr>
        <w:t xml:space="preserve">Науковий вісник Миколаївського національного університету імені </w:t>
      </w:r>
      <w:proofErr w:type="spellStart"/>
      <w:r w:rsidRPr="00B64BDB">
        <w:rPr>
          <w:rFonts w:ascii="Times New Roman" w:hAnsi="Times New Roman" w:cs="Times New Roman"/>
          <w:i/>
          <w:sz w:val="28"/>
          <w:szCs w:val="28"/>
          <w:lang w:val="uk-UA"/>
        </w:rPr>
        <w:t>В.О. Схомлинс</w:t>
      </w:r>
      <w:proofErr w:type="spellEnd"/>
      <w:r w:rsidRPr="00B64BDB">
        <w:rPr>
          <w:rFonts w:ascii="Times New Roman" w:hAnsi="Times New Roman" w:cs="Times New Roman"/>
          <w:i/>
          <w:sz w:val="28"/>
          <w:szCs w:val="28"/>
          <w:lang w:val="uk-UA"/>
        </w:rPr>
        <w:t>ького. Історичні науки</w:t>
      </w:r>
      <w:r w:rsidRPr="00B64BDB">
        <w:rPr>
          <w:rFonts w:ascii="Times New Roman" w:hAnsi="Times New Roman" w:cs="Times New Roman"/>
          <w:sz w:val="28"/>
          <w:szCs w:val="28"/>
          <w:lang w:val="uk-UA"/>
        </w:rPr>
        <w:t>. 2013. Вип. 3.35. С. 273-276.</w:t>
      </w:r>
    </w:p>
    <w:p w:rsidR="00F56A81" w:rsidRPr="00B64BDB" w:rsidRDefault="00F56A81" w:rsidP="00F56A81">
      <w:pPr>
        <w:pStyle w:val="a3"/>
        <w:numPr>
          <w:ilvl w:val="0"/>
          <w:numId w:val="1"/>
        </w:numPr>
        <w:spacing w:after="0" w:line="240" w:lineRule="auto"/>
        <w:jc w:val="both"/>
        <w:rPr>
          <w:rFonts w:ascii="Times New Roman" w:hAnsi="Times New Roman" w:cs="Times New Roman"/>
          <w:sz w:val="28"/>
          <w:szCs w:val="28"/>
        </w:rPr>
      </w:pPr>
      <w:r w:rsidRPr="00B64BDB">
        <w:rPr>
          <w:rFonts w:ascii="Times New Roman" w:hAnsi="Times New Roman" w:cs="Times New Roman"/>
          <w:sz w:val="28"/>
          <w:szCs w:val="28"/>
        </w:rPr>
        <w:t xml:space="preserve">Религия. Наука и религия. Атеизм. </w:t>
      </w:r>
      <w:r w:rsidRPr="00B64BDB">
        <w:rPr>
          <w:rFonts w:ascii="Times New Roman" w:hAnsi="Times New Roman" w:cs="Times New Roman"/>
          <w:i/>
          <w:sz w:val="28"/>
          <w:szCs w:val="28"/>
        </w:rPr>
        <w:t>Летопись журнальных статей.</w:t>
      </w:r>
      <w:r w:rsidRPr="00B64BDB">
        <w:rPr>
          <w:rFonts w:ascii="Times New Roman" w:hAnsi="Times New Roman" w:cs="Times New Roman"/>
          <w:sz w:val="28"/>
          <w:szCs w:val="28"/>
        </w:rPr>
        <w:t xml:space="preserve"> 196</w:t>
      </w:r>
      <w:r w:rsidRPr="00B64BDB">
        <w:rPr>
          <w:rFonts w:ascii="Times New Roman" w:hAnsi="Times New Roman" w:cs="Times New Roman"/>
          <w:sz w:val="28"/>
          <w:szCs w:val="28"/>
          <w:lang w:val="uk-UA"/>
        </w:rPr>
        <w:t>1</w:t>
      </w:r>
      <w:r w:rsidRPr="00B64BDB">
        <w:rPr>
          <w:rFonts w:ascii="Times New Roman" w:hAnsi="Times New Roman" w:cs="Times New Roman"/>
          <w:sz w:val="28"/>
          <w:szCs w:val="28"/>
        </w:rPr>
        <w:t>. № </w:t>
      </w:r>
      <w:r w:rsidRPr="00B64BDB">
        <w:rPr>
          <w:rFonts w:ascii="Times New Roman" w:hAnsi="Times New Roman" w:cs="Times New Roman"/>
          <w:sz w:val="28"/>
          <w:szCs w:val="28"/>
          <w:lang w:val="uk-UA"/>
        </w:rPr>
        <w:t>19</w:t>
      </w:r>
      <w:r w:rsidRPr="00B64BDB">
        <w:rPr>
          <w:rFonts w:ascii="Times New Roman" w:hAnsi="Times New Roman" w:cs="Times New Roman"/>
          <w:sz w:val="28"/>
          <w:szCs w:val="28"/>
        </w:rPr>
        <w:t>. С. </w:t>
      </w:r>
      <w:r w:rsidRPr="00B64BDB">
        <w:rPr>
          <w:rFonts w:ascii="Times New Roman" w:hAnsi="Times New Roman" w:cs="Times New Roman"/>
          <w:sz w:val="28"/>
          <w:szCs w:val="28"/>
          <w:lang w:val="uk-UA"/>
        </w:rPr>
        <w:t>143-144</w:t>
      </w:r>
    </w:p>
    <w:p w:rsidR="00F56A81" w:rsidRPr="00B64BDB" w:rsidRDefault="00F56A81" w:rsidP="00F56A81">
      <w:pPr>
        <w:pStyle w:val="a3"/>
        <w:numPr>
          <w:ilvl w:val="0"/>
          <w:numId w:val="1"/>
        </w:numPr>
        <w:spacing w:after="0" w:line="240" w:lineRule="auto"/>
        <w:jc w:val="both"/>
        <w:rPr>
          <w:rFonts w:ascii="Times New Roman" w:hAnsi="Times New Roman" w:cs="Times New Roman"/>
          <w:sz w:val="28"/>
          <w:szCs w:val="28"/>
        </w:rPr>
      </w:pPr>
      <w:r w:rsidRPr="00B64BDB">
        <w:rPr>
          <w:rFonts w:ascii="Times New Roman" w:hAnsi="Times New Roman" w:cs="Times New Roman"/>
          <w:sz w:val="28"/>
          <w:szCs w:val="28"/>
        </w:rPr>
        <w:lastRenderedPageBreak/>
        <w:t xml:space="preserve">Религия. Наука и религия. Атеизм. </w:t>
      </w:r>
      <w:r w:rsidRPr="00B64BDB">
        <w:rPr>
          <w:rFonts w:ascii="Times New Roman" w:hAnsi="Times New Roman" w:cs="Times New Roman"/>
          <w:i/>
          <w:sz w:val="28"/>
          <w:szCs w:val="28"/>
        </w:rPr>
        <w:t>Летопись журнальных статей.</w:t>
      </w:r>
      <w:r w:rsidRPr="00B64BDB">
        <w:rPr>
          <w:rFonts w:ascii="Times New Roman" w:hAnsi="Times New Roman" w:cs="Times New Roman"/>
          <w:sz w:val="28"/>
          <w:szCs w:val="28"/>
        </w:rPr>
        <w:t xml:space="preserve"> 196</w:t>
      </w:r>
      <w:r w:rsidRPr="00B64BDB">
        <w:rPr>
          <w:rFonts w:ascii="Times New Roman" w:hAnsi="Times New Roman" w:cs="Times New Roman"/>
          <w:sz w:val="28"/>
          <w:szCs w:val="28"/>
          <w:lang w:val="uk-UA"/>
        </w:rPr>
        <w:t>1</w:t>
      </w:r>
      <w:r w:rsidRPr="00B64BDB">
        <w:rPr>
          <w:rFonts w:ascii="Times New Roman" w:hAnsi="Times New Roman" w:cs="Times New Roman"/>
          <w:sz w:val="28"/>
          <w:szCs w:val="28"/>
        </w:rPr>
        <w:t>. № </w:t>
      </w:r>
      <w:r w:rsidRPr="00B64BDB">
        <w:rPr>
          <w:rFonts w:ascii="Times New Roman" w:hAnsi="Times New Roman" w:cs="Times New Roman"/>
          <w:sz w:val="28"/>
          <w:szCs w:val="28"/>
          <w:lang w:val="uk-UA"/>
        </w:rPr>
        <w:t>29</w:t>
      </w:r>
      <w:r w:rsidRPr="00B64BDB">
        <w:rPr>
          <w:rFonts w:ascii="Times New Roman" w:hAnsi="Times New Roman" w:cs="Times New Roman"/>
          <w:sz w:val="28"/>
          <w:szCs w:val="28"/>
        </w:rPr>
        <w:t>. С. </w:t>
      </w:r>
      <w:r w:rsidRPr="00B64BDB">
        <w:rPr>
          <w:rFonts w:ascii="Times New Roman" w:hAnsi="Times New Roman" w:cs="Times New Roman"/>
          <w:sz w:val="28"/>
          <w:szCs w:val="28"/>
          <w:lang w:val="uk-UA"/>
        </w:rPr>
        <w:t>173-174</w:t>
      </w:r>
    </w:p>
    <w:p w:rsidR="00F56A81" w:rsidRPr="00B64BDB" w:rsidRDefault="00F56A81" w:rsidP="00F56A81">
      <w:pPr>
        <w:pStyle w:val="a3"/>
        <w:numPr>
          <w:ilvl w:val="0"/>
          <w:numId w:val="1"/>
        </w:numPr>
        <w:spacing w:after="0" w:line="240" w:lineRule="auto"/>
        <w:jc w:val="both"/>
        <w:rPr>
          <w:rFonts w:ascii="Times New Roman" w:hAnsi="Times New Roman" w:cs="Times New Roman"/>
          <w:sz w:val="28"/>
          <w:szCs w:val="28"/>
          <w:lang w:val="uk-UA"/>
        </w:rPr>
      </w:pPr>
      <w:r w:rsidRPr="00B64BDB">
        <w:rPr>
          <w:rFonts w:ascii="Times New Roman" w:hAnsi="Times New Roman" w:cs="Times New Roman"/>
          <w:sz w:val="28"/>
          <w:szCs w:val="28"/>
          <w:lang w:val="uk-UA"/>
        </w:rPr>
        <w:t xml:space="preserve">Мусоріна А. У нас не сумно. </w:t>
      </w:r>
      <w:r w:rsidRPr="00B64BDB">
        <w:rPr>
          <w:rFonts w:ascii="Times New Roman" w:hAnsi="Times New Roman" w:cs="Times New Roman"/>
          <w:i/>
          <w:sz w:val="28"/>
          <w:szCs w:val="28"/>
          <w:lang w:val="uk-UA"/>
        </w:rPr>
        <w:t>Молодий комунар</w:t>
      </w:r>
      <w:r w:rsidRPr="00B64BDB">
        <w:rPr>
          <w:rFonts w:ascii="Times New Roman" w:hAnsi="Times New Roman" w:cs="Times New Roman"/>
          <w:sz w:val="28"/>
          <w:szCs w:val="28"/>
          <w:lang w:val="uk-UA"/>
        </w:rPr>
        <w:t>. 1961. 4 черв. (№ 66). С. 2.</w:t>
      </w:r>
    </w:p>
    <w:p w:rsidR="00F56A81" w:rsidRPr="00B64BDB" w:rsidRDefault="00F56A81" w:rsidP="00F56A81">
      <w:pPr>
        <w:pStyle w:val="a3"/>
        <w:numPr>
          <w:ilvl w:val="0"/>
          <w:numId w:val="1"/>
        </w:numPr>
        <w:spacing w:after="0" w:line="240" w:lineRule="auto"/>
        <w:jc w:val="both"/>
        <w:rPr>
          <w:rFonts w:ascii="Times New Roman" w:hAnsi="Times New Roman" w:cs="Times New Roman"/>
          <w:sz w:val="28"/>
          <w:szCs w:val="28"/>
          <w:lang w:val="uk-UA"/>
        </w:rPr>
      </w:pPr>
      <w:r w:rsidRPr="00B64BDB">
        <w:rPr>
          <w:rFonts w:ascii="Times New Roman" w:hAnsi="Times New Roman" w:cs="Times New Roman"/>
          <w:sz w:val="28"/>
          <w:szCs w:val="28"/>
          <w:lang w:val="uk-UA"/>
        </w:rPr>
        <w:t xml:space="preserve">Дмитренко П. Релігія – ворог науки. </w:t>
      </w:r>
      <w:r w:rsidRPr="00B64BDB">
        <w:rPr>
          <w:rFonts w:ascii="Times New Roman" w:hAnsi="Times New Roman" w:cs="Times New Roman"/>
          <w:i/>
          <w:sz w:val="28"/>
          <w:szCs w:val="28"/>
          <w:lang w:val="uk-UA"/>
        </w:rPr>
        <w:t>Молодий комунар</w:t>
      </w:r>
      <w:r w:rsidRPr="00B64BDB">
        <w:rPr>
          <w:rFonts w:ascii="Times New Roman" w:hAnsi="Times New Roman" w:cs="Times New Roman"/>
          <w:sz w:val="28"/>
          <w:szCs w:val="28"/>
          <w:lang w:val="uk-UA"/>
        </w:rPr>
        <w:t>. 1962. 14 верес. (№ 111). С. 3</w:t>
      </w:r>
    </w:p>
    <w:p w:rsidR="00F56A81" w:rsidRPr="00B64BDB" w:rsidRDefault="00F56A81" w:rsidP="00F56A81">
      <w:pPr>
        <w:pStyle w:val="a3"/>
        <w:numPr>
          <w:ilvl w:val="0"/>
          <w:numId w:val="1"/>
        </w:numPr>
        <w:spacing w:after="0" w:line="240" w:lineRule="auto"/>
        <w:jc w:val="both"/>
        <w:rPr>
          <w:rFonts w:ascii="Times New Roman" w:hAnsi="Times New Roman" w:cs="Times New Roman"/>
          <w:sz w:val="28"/>
          <w:szCs w:val="28"/>
          <w:lang w:val="uk-UA"/>
        </w:rPr>
      </w:pPr>
      <w:r w:rsidRPr="00B64BDB">
        <w:rPr>
          <w:rFonts w:ascii="Times New Roman" w:hAnsi="Times New Roman" w:cs="Times New Roman"/>
          <w:sz w:val="28"/>
          <w:szCs w:val="28"/>
          <w:lang w:val="uk-UA"/>
        </w:rPr>
        <w:t xml:space="preserve">Демченко М. Людина, космос і бог. </w:t>
      </w:r>
      <w:r w:rsidRPr="00B64BDB">
        <w:rPr>
          <w:rFonts w:ascii="Times New Roman" w:hAnsi="Times New Roman" w:cs="Times New Roman"/>
          <w:i/>
          <w:sz w:val="28"/>
          <w:szCs w:val="28"/>
          <w:lang w:val="uk-UA"/>
        </w:rPr>
        <w:t>Молодий комунар</w:t>
      </w:r>
      <w:r w:rsidRPr="00B64BDB">
        <w:rPr>
          <w:rFonts w:ascii="Times New Roman" w:hAnsi="Times New Roman" w:cs="Times New Roman"/>
          <w:sz w:val="28"/>
          <w:szCs w:val="28"/>
          <w:lang w:val="uk-UA"/>
        </w:rPr>
        <w:t>. 1962. 26 верес. (№ 116). С. 4</w:t>
      </w:r>
    </w:p>
    <w:p w:rsidR="00F56A81" w:rsidRPr="00B64BDB" w:rsidRDefault="00F56A81" w:rsidP="00F56A81">
      <w:pPr>
        <w:pStyle w:val="a3"/>
        <w:numPr>
          <w:ilvl w:val="0"/>
          <w:numId w:val="1"/>
        </w:numPr>
        <w:spacing w:after="0" w:line="240" w:lineRule="auto"/>
        <w:jc w:val="both"/>
        <w:rPr>
          <w:rFonts w:ascii="Times New Roman" w:hAnsi="Times New Roman" w:cs="Times New Roman"/>
          <w:sz w:val="28"/>
          <w:szCs w:val="28"/>
          <w:lang w:val="uk-UA"/>
        </w:rPr>
      </w:pPr>
      <w:r w:rsidRPr="00B64BDB">
        <w:rPr>
          <w:rFonts w:ascii="Times New Roman" w:hAnsi="Times New Roman" w:cs="Times New Roman"/>
          <w:sz w:val="28"/>
          <w:szCs w:val="28"/>
          <w:lang w:val="uk-UA"/>
        </w:rPr>
        <w:t xml:space="preserve">Тарасенко Б, Тарасенко Н. Чи варто хрестити дитину? Безумовно ні. </w:t>
      </w:r>
      <w:r w:rsidRPr="00B64BDB">
        <w:rPr>
          <w:rFonts w:ascii="Times New Roman" w:hAnsi="Times New Roman" w:cs="Times New Roman"/>
          <w:i/>
          <w:sz w:val="28"/>
          <w:szCs w:val="28"/>
          <w:lang w:val="uk-UA"/>
        </w:rPr>
        <w:t>Молодий комунар</w:t>
      </w:r>
      <w:r w:rsidRPr="00B64BDB">
        <w:rPr>
          <w:rFonts w:ascii="Times New Roman" w:hAnsi="Times New Roman" w:cs="Times New Roman"/>
          <w:sz w:val="28"/>
          <w:szCs w:val="28"/>
          <w:lang w:val="uk-UA"/>
        </w:rPr>
        <w:t xml:space="preserve">. 1961. 13 </w:t>
      </w:r>
      <w:proofErr w:type="spellStart"/>
      <w:r w:rsidRPr="00B64BDB">
        <w:rPr>
          <w:rFonts w:ascii="Times New Roman" w:hAnsi="Times New Roman" w:cs="Times New Roman"/>
          <w:sz w:val="28"/>
          <w:szCs w:val="28"/>
          <w:lang w:val="uk-UA"/>
        </w:rPr>
        <w:t>жовт</w:t>
      </w:r>
      <w:proofErr w:type="spellEnd"/>
      <w:r w:rsidRPr="00B64BDB">
        <w:rPr>
          <w:rFonts w:ascii="Times New Roman" w:hAnsi="Times New Roman" w:cs="Times New Roman"/>
          <w:sz w:val="28"/>
          <w:szCs w:val="28"/>
          <w:lang w:val="uk-UA"/>
        </w:rPr>
        <w:t>. (№ 122). С. 3</w:t>
      </w:r>
    </w:p>
    <w:p w:rsidR="00F56A81" w:rsidRPr="00B64BDB" w:rsidRDefault="00F56A81" w:rsidP="00F56A81">
      <w:pPr>
        <w:pStyle w:val="a3"/>
        <w:numPr>
          <w:ilvl w:val="0"/>
          <w:numId w:val="1"/>
        </w:numPr>
        <w:spacing w:after="0" w:line="240" w:lineRule="auto"/>
        <w:jc w:val="both"/>
        <w:rPr>
          <w:rFonts w:ascii="Times New Roman" w:hAnsi="Times New Roman" w:cs="Times New Roman"/>
          <w:sz w:val="28"/>
          <w:szCs w:val="28"/>
          <w:lang w:val="uk-UA"/>
        </w:rPr>
      </w:pPr>
      <w:r w:rsidRPr="00B64BDB">
        <w:rPr>
          <w:rFonts w:ascii="Times New Roman" w:hAnsi="Times New Roman" w:cs="Times New Roman"/>
          <w:sz w:val="28"/>
          <w:szCs w:val="28"/>
          <w:lang w:val="uk-UA"/>
        </w:rPr>
        <w:t xml:space="preserve">Вікторов П. Дармоїди за церковними стінами. </w:t>
      </w:r>
      <w:r w:rsidRPr="00B64BDB">
        <w:rPr>
          <w:rFonts w:ascii="Times New Roman" w:hAnsi="Times New Roman" w:cs="Times New Roman"/>
          <w:i/>
          <w:sz w:val="28"/>
          <w:szCs w:val="28"/>
          <w:lang w:val="uk-UA"/>
        </w:rPr>
        <w:t>Ленінець</w:t>
      </w:r>
      <w:r w:rsidRPr="00B64BDB">
        <w:rPr>
          <w:rFonts w:ascii="Times New Roman" w:hAnsi="Times New Roman" w:cs="Times New Roman"/>
          <w:sz w:val="28"/>
          <w:szCs w:val="28"/>
          <w:lang w:val="uk-UA"/>
        </w:rPr>
        <w:t>. 1961. 11 квіт. (№ 44). С. 4</w:t>
      </w:r>
    </w:p>
    <w:p w:rsidR="00F56A81" w:rsidRPr="00B64BDB" w:rsidRDefault="00F56A81" w:rsidP="00F56A81">
      <w:pPr>
        <w:pStyle w:val="a3"/>
        <w:numPr>
          <w:ilvl w:val="0"/>
          <w:numId w:val="1"/>
        </w:numPr>
        <w:spacing w:after="0" w:line="240" w:lineRule="auto"/>
        <w:jc w:val="both"/>
        <w:rPr>
          <w:rFonts w:ascii="Times New Roman" w:hAnsi="Times New Roman" w:cs="Times New Roman"/>
          <w:sz w:val="28"/>
          <w:szCs w:val="28"/>
          <w:lang w:val="uk-UA"/>
        </w:rPr>
      </w:pPr>
      <w:proofErr w:type="spellStart"/>
      <w:r w:rsidRPr="00B64BDB">
        <w:rPr>
          <w:rFonts w:ascii="Times New Roman" w:hAnsi="Times New Roman" w:cs="Times New Roman"/>
          <w:sz w:val="28"/>
          <w:szCs w:val="28"/>
          <w:lang w:val="uk-UA"/>
        </w:rPr>
        <w:t>Знам</w:t>
      </w:r>
      <w:proofErr w:type="spellEnd"/>
      <w:r w:rsidRPr="00B64BDB">
        <w:rPr>
          <w:rFonts w:ascii="Times New Roman" w:hAnsi="Times New Roman" w:cs="Times New Roman"/>
          <w:sz w:val="28"/>
          <w:szCs w:val="28"/>
        </w:rPr>
        <w:t>’</w:t>
      </w:r>
      <w:r w:rsidRPr="00B64BDB">
        <w:rPr>
          <w:rFonts w:ascii="Times New Roman" w:hAnsi="Times New Roman" w:cs="Times New Roman"/>
          <w:sz w:val="28"/>
          <w:szCs w:val="28"/>
          <w:lang w:val="uk-UA"/>
        </w:rPr>
        <w:t>янський М.</w:t>
      </w:r>
      <w:r w:rsidRPr="00B64BDB">
        <w:rPr>
          <w:rFonts w:ascii="Times New Roman" w:hAnsi="Times New Roman" w:cs="Times New Roman"/>
          <w:sz w:val="28"/>
          <w:szCs w:val="28"/>
        </w:rPr>
        <w:t xml:space="preserve"> </w:t>
      </w:r>
      <w:r w:rsidRPr="00B64BDB">
        <w:rPr>
          <w:rFonts w:ascii="Times New Roman" w:hAnsi="Times New Roman" w:cs="Times New Roman"/>
          <w:sz w:val="28"/>
          <w:szCs w:val="28"/>
          <w:lang w:val="uk-UA"/>
        </w:rPr>
        <w:t xml:space="preserve">Прикриваючись церковним саном. </w:t>
      </w:r>
      <w:r w:rsidRPr="00B64BDB">
        <w:rPr>
          <w:rFonts w:ascii="Times New Roman" w:hAnsi="Times New Roman" w:cs="Times New Roman"/>
          <w:i/>
          <w:sz w:val="28"/>
          <w:szCs w:val="28"/>
          <w:lang w:val="uk-UA"/>
        </w:rPr>
        <w:t>Молодий комунар</w:t>
      </w:r>
      <w:r w:rsidRPr="00B64BDB">
        <w:rPr>
          <w:rFonts w:ascii="Times New Roman" w:hAnsi="Times New Roman" w:cs="Times New Roman"/>
          <w:sz w:val="28"/>
          <w:szCs w:val="28"/>
          <w:lang w:val="uk-UA"/>
        </w:rPr>
        <w:t>. 1962. 26 січ. (№ 11). С. 4</w:t>
      </w:r>
    </w:p>
    <w:p w:rsidR="00F56A81" w:rsidRPr="00B64BDB" w:rsidRDefault="00F56A81" w:rsidP="00F56A81">
      <w:pPr>
        <w:pStyle w:val="a3"/>
        <w:numPr>
          <w:ilvl w:val="0"/>
          <w:numId w:val="1"/>
        </w:numPr>
        <w:spacing w:after="0" w:line="240" w:lineRule="auto"/>
        <w:jc w:val="both"/>
        <w:rPr>
          <w:rFonts w:ascii="Times New Roman" w:hAnsi="Times New Roman" w:cs="Times New Roman"/>
          <w:sz w:val="28"/>
          <w:szCs w:val="28"/>
          <w:lang w:val="uk-UA"/>
        </w:rPr>
      </w:pPr>
      <w:r w:rsidRPr="00B64BDB">
        <w:rPr>
          <w:rFonts w:ascii="Times New Roman" w:hAnsi="Times New Roman" w:cs="Times New Roman"/>
          <w:sz w:val="28"/>
          <w:szCs w:val="28"/>
        </w:rPr>
        <w:t xml:space="preserve">Пинчук Л. Под видом социализма. </w:t>
      </w:r>
      <w:r w:rsidRPr="00B64BDB">
        <w:rPr>
          <w:rFonts w:ascii="Times New Roman" w:hAnsi="Times New Roman" w:cs="Times New Roman"/>
          <w:i/>
          <w:sz w:val="28"/>
          <w:szCs w:val="28"/>
        </w:rPr>
        <w:t>Наука и жизнь.</w:t>
      </w:r>
      <w:r w:rsidRPr="00B64BDB">
        <w:rPr>
          <w:rFonts w:ascii="Times New Roman" w:hAnsi="Times New Roman" w:cs="Times New Roman"/>
          <w:sz w:val="28"/>
          <w:szCs w:val="28"/>
        </w:rPr>
        <w:t xml:space="preserve"> 1960. № 3. С. 47-52</w:t>
      </w:r>
    </w:p>
    <w:p w:rsidR="00F56A81" w:rsidRPr="00B64BDB" w:rsidRDefault="00F56A81" w:rsidP="00F56A81">
      <w:pPr>
        <w:pStyle w:val="a3"/>
        <w:numPr>
          <w:ilvl w:val="0"/>
          <w:numId w:val="1"/>
        </w:numPr>
        <w:spacing w:after="0" w:line="240" w:lineRule="auto"/>
        <w:jc w:val="both"/>
        <w:rPr>
          <w:rFonts w:ascii="Times New Roman" w:hAnsi="Times New Roman" w:cs="Times New Roman"/>
          <w:sz w:val="28"/>
          <w:szCs w:val="28"/>
          <w:lang w:val="uk-UA"/>
        </w:rPr>
      </w:pPr>
      <w:r w:rsidRPr="00B64BDB">
        <w:rPr>
          <w:rFonts w:ascii="Times New Roman" w:hAnsi="Times New Roman" w:cs="Times New Roman"/>
          <w:sz w:val="28"/>
          <w:szCs w:val="28"/>
          <w:lang w:val="uk-UA"/>
        </w:rPr>
        <w:t xml:space="preserve">Дарманский П. </w:t>
      </w:r>
      <w:r w:rsidRPr="00B64BDB">
        <w:rPr>
          <w:rFonts w:ascii="Times New Roman" w:hAnsi="Times New Roman" w:cs="Times New Roman"/>
          <w:sz w:val="28"/>
          <w:szCs w:val="28"/>
        </w:rPr>
        <w:t xml:space="preserve">От веры к неверию. </w:t>
      </w:r>
      <w:r w:rsidRPr="00B64BDB">
        <w:rPr>
          <w:rFonts w:ascii="Times New Roman" w:hAnsi="Times New Roman" w:cs="Times New Roman"/>
          <w:i/>
          <w:sz w:val="28"/>
          <w:szCs w:val="28"/>
        </w:rPr>
        <w:t>Наука и жизнь</w:t>
      </w:r>
      <w:r w:rsidRPr="00B64BDB">
        <w:rPr>
          <w:rFonts w:ascii="Times New Roman" w:hAnsi="Times New Roman" w:cs="Times New Roman"/>
          <w:sz w:val="28"/>
          <w:szCs w:val="28"/>
        </w:rPr>
        <w:t>. 1959. № 7. С. 51-58</w:t>
      </w:r>
    </w:p>
    <w:p w:rsidR="00F56A81" w:rsidRPr="00B64BDB" w:rsidRDefault="00F56A81" w:rsidP="00F56A81">
      <w:pPr>
        <w:pStyle w:val="a3"/>
        <w:numPr>
          <w:ilvl w:val="0"/>
          <w:numId w:val="1"/>
        </w:numPr>
        <w:spacing w:after="0" w:line="240" w:lineRule="auto"/>
        <w:jc w:val="both"/>
        <w:rPr>
          <w:rFonts w:ascii="Times New Roman" w:hAnsi="Times New Roman" w:cs="Times New Roman"/>
          <w:sz w:val="28"/>
          <w:szCs w:val="28"/>
          <w:lang w:val="uk-UA"/>
        </w:rPr>
      </w:pPr>
      <w:r w:rsidRPr="00B64BDB">
        <w:rPr>
          <w:rFonts w:ascii="Times New Roman" w:hAnsi="Times New Roman" w:cs="Times New Roman"/>
          <w:sz w:val="28"/>
          <w:szCs w:val="28"/>
          <w:lang w:val="uk-UA"/>
        </w:rPr>
        <w:t xml:space="preserve">Шліхта Н.В. </w:t>
      </w:r>
      <w:proofErr w:type="spellStart"/>
      <w:r w:rsidRPr="00B64BDB">
        <w:rPr>
          <w:rFonts w:ascii="Times New Roman" w:hAnsi="Times New Roman" w:cs="Times New Roman"/>
          <w:sz w:val="28"/>
          <w:szCs w:val="28"/>
        </w:rPr>
        <w:t>Основні</w:t>
      </w:r>
      <w:proofErr w:type="spellEnd"/>
      <w:r w:rsidRPr="00B64BDB">
        <w:rPr>
          <w:rFonts w:ascii="Times New Roman" w:hAnsi="Times New Roman" w:cs="Times New Roman"/>
          <w:sz w:val="28"/>
          <w:szCs w:val="28"/>
        </w:rPr>
        <w:t xml:space="preserve"> </w:t>
      </w:r>
      <w:proofErr w:type="spellStart"/>
      <w:r w:rsidRPr="00B64BDB">
        <w:rPr>
          <w:rFonts w:ascii="Times New Roman" w:hAnsi="Times New Roman" w:cs="Times New Roman"/>
          <w:sz w:val="28"/>
          <w:szCs w:val="28"/>
        </w:rPr>
        <w:t>форми</w:t>
      </w:r>
      <w:proofErr w:type="spellEnd"/>
      <w:r w:rsidRPr="00B64BDB">
        <w:rPr>
          <w:rFonts w:ascii="Times New Roman" w:hAnsi="Times New Roman" w:cs="Times New Roman"/>
          <w:sz w:val="28"/>
          <w:szCs w:val="28"/>
        </w:rPr>
        <w:t xml:space="preserve"> і </w:t>
      </w:r>
      <w:proofErr w:type="spellStart"/>
      <w:r w:rsidRPr="00B64BDB">
        <w:rPr>
          <w:rFonts w:ascii="Times New Roman" w:hAnsi="Times New Roman" w:cs="Times New Roman"/>
          <w:sz w:val="28"/>
          <w:szCs w:val="28"/>
        </w:rPr>
        <w:t>методи</w:t>
      </w:r>
      <w:proofErr w:type="spellEnd"/>
      <w:r w:rsidRPr="00B64BDB">
        <w:rPr>
          <w:rFonts w:ascii="Times New Roman" w:hAnsi="Times New Roman" w:cs="Times New Roman"/>
          <w:sz w:val="28"/>
          <w:szCs w:val="28"/>
        </w:rPr>
        <w:t xml:space="preserve"> </w:t>
      </w:r>
      <w:proofErr w:type="spellStart"/>
      <w:r w:rsidRPr="00B64BDB">
        <w:rPr>
          <w:rFonts w:ascii="Times New Roman" w:hAnsi="Times New Roman" w:cs="Times New Roman"/>
          <w:sz w:val="28"/>
          <w:szCs w:val="28"/>
        </w:rPr>
        <w:t>атеїстичної</w:t>
      </w:r>
      <w:proofErr w:type="spellEnd"/>
      <w:r w:rsidRPr="00B64BDB">
        <w:rPr>
          <w:rFonts w:ascii="Times New Roman" w:hAnsi="Times New Roman" w:cs="Times New Roman"/>
          <w:sz w:val="28"/>
          <w:szCs w:val="28"/>
        </w:rPr>
        <w:t xml:space="preserve"> </w:t>
      </w:r>
      <w:proofErr w:type="spellStart"/>
      <w:r w:rsidRPr="00B64BDB">
        <w:rPr>
          <w:rFonts w:ascii="Times New Roman" w:hAnsi="Times New Roman" w:cs="Times New Roman"/>
          <w:sz w:val="28"/>
          <w:szCs w:val="28"/>
        </w:rPr>
        <w:t>пропаганди</w:t>
      </w:r>
      <w:proofErr w:type="spellEnd"/>
      <w:r w:rsidRPr="00B64BDB">
        <w:rPr>
          <w:rFonts w:ascii="Times New Roman" w:hAnsi="Times New Roman" w:cs="Times New Roman"/>
          <w:sz w:val="28"/>
          <w:szCs w:val="28"/>
        </w:rPr>
        <w:t xml:space="preserve"> в </w:t>
      </w:r>
      <w:proofErr w:type="spellStart"/>
      <w:r w:rsidRPr="00B64BDB">
        <w:rPr>
          <w:rFonts w:ascii="Times New Roman" w:hAnsi="Times New Roman" w:cs="Times New Roman"/>
          <w:sz w:val="28"/>
          <w:szCs w:val="28"/>
        </w:rPr>
        <w:t>Українській</w:t>
      </w:r>
      <w:proofErr w:type="spellEnd"/>
      <w:r w:rsidRPr="00B64BDB">
        <w:rPr>
          <w:rFonts w:ascii="Times New Roman" w:hAnsi="Times New Roman" w:cs="Times New Roman"/>
          <w:sz w:val="28"/>
          <w:szCs w:val="28"/>
        </w:rPr>
        <w:t xml:space="preserve"> РСР </w:t>
      </w:r>
      <w:proofErr w:type="spellStart"/>
      <w:r w:rsidRPr="00B64BDB">
        <w:rPr>
          <w:rFonts w:ascii="Times New Roman" w:hAnsi="Times New Roman" w:cs="Times New Roman"/>
          <w:sz w:val="28"/>
          <w:szCs w:val="28"/>
        </w:rPr>
        <w:t>наприкінці</w:t>
      </w:r>
      <w:proofErr w:type="spellEnd"/>
      <w:r w:rsidRPr="00B64BDB">
        <w:rPr>
          <w:rFonts w:ascii="Times New Roman" w:hAnsi="Times New Roman" w:cs="Times New Roman"/>
          <w:sz w:val="28"/>
          <w:szCs w:val="28"/>
        </w:rPr>
        <w:t xml:space="preserve"> 50-х-на початку 60-х </w:t>
      </w:r>
      <w:proofErr w:type="spellStart"/>
      <w:r w:rsidRPr="00B64BDB">
        <w:rPr>
          <w:rFonts w:ascii="Times New Roman" w:hAnsi="Times New Roman" w:cs="Times New Roman"/>
          <w:sz w:val="28"/>
          <w:szCs w:val="28"/>
        </w:rPr>
        <w:t>років</w:t>
      </w:r>
      <w:proofErr w:type="spellEnd"/>
      <w:r w:rsidRPr="00B64BDB">
        <w:rPr>
          <w:rFonts w:ascii="Times New Roman" w:hAnsi="Times New Roman" w:cs="Times New Roman"/>
          <w:sz w:val="28"/>
          <w:szCs w:val="28"/>
          <w:lang w:val="uk-UA"/>
        </w:rPr>
        <w:t xml:space="preserve">. </w:t>
      </w:r>
      <w:r w:rsidRPr="00B64BDB">
        <w:rPr>
          <w:rFonts w:ascii="Times New Roman" w:hAnsi="Times New Roman" w:cs="Times New Roman"/>
          <w:i/>
          <w:sz w:val="28"/>
          <w:szCs w:val="28"/>
          <w:lang w:val="uk-UA"/>
        </w:rPr>
        <w:t xml:space="preserve">Наукові записки </w:t>
      </w:r>
      <w:proofErr w:type="spellStart"/>
      <w:r w:rsidRPr="00B64BDB">
        <w:rPr>
          <w:rFonts w:ascii="Times New Roman" w:hAnsi="Times New Roman" w:cs="Times New Roman"/>
          <w:i/>
          <w:sz w:val="28"/>
          <w:szCs w:val="28"/>
          <w:lang w:val="uk-UA"/>
        </w:rPr>
        <w:t>НаУКМА</w:t>
      </w:r>
      <w:proofErr w:type="spellEnd"/>
      <w:r w:rsidRPr="00B64BDB">
        <w:rPr>
          <w:rFonts w:ascii="Times New Roman" w:hAnsi="Times New Roman" w:cs="Times New Roman"/>
          <w:i/>
          <w:sz w:val="28"/>
          <w:szCs w:val="28"/>
          <w:lang w:val="uk-UA"/>
        </w:rPr>
        <w:t>. Історичні науки</w:t>
      </w:r>
      <w:r w:rsidRPr="00B64BDB">
        <w:rPr>
          <w:rFonts w:ascii="Times New Roman" w:hAnsi="Times New Roman" w:cs="Times New Roman"/>
          <w:sz w:val="28"/>
          <w:szCs w:val="28"/>
          <w:lang w:val="uk-UA"/>
        </w:rPr>
        <w:t>. Київ, 1999. №14. С. 80-87</w:t>
      </w:r>
    </w:p>
    <w:p w:rsidR="00F56A81" w:rsidRPr="00B64BDB" w:rsidRDefault="00F56A81" w:rsidP="00F56A81">
      <w:pPr>
        <w:pStyle w:val="a3"/>
        <w:numPr>
          <w:ilvl w:val="0"/>
          <w:numId w:val="1"/>
        </w:numPr>
        <w:spacing w:after="0" w:line="240" w:lineRule="auto"/>
        <w:jc w:val="both"/>
        <w:rPr>
          <w:rFonts w:ascii="Times New Roman" w:hAnsi="Times New Roman" w:cs="Times New Roman"/>
          <w:sz w:val="28"/>
          <w:szCs w:val="28"/>
        </w:rPr>
      </w:pPr>
      <w:proofErr w:type="spellStart"/>
      <w:r w:rsidRPr="00B64BDB">
        <w:rPr>
          <w:rFonts w:ascii="Times New Roman" w:hAnsi="Times New Roman" w:cs="Times New Roman"/>
          <w:sz w:val="28"/>
          <w:szCs w:val="28"/>
        </w:rPr>
        <w:t>Клибанов</w:t>
      </w:r>
      <w:proofErr w:type="spellEnd"/>
      <w:r w:rsidRPr="00B64BDB">
        <w:rPr>
          <w:rFonts w:ascii="Times New Roman" w:hAnsi="Times New Roman" w:cs="Times New Roman"/>
          <w:sz w:val="28"/>
          <w:szCs w:val="28"/>
        </w:rPr>
        <w:t xml:space="preserve"> А., Митрохин Л. Коммунистическое воспитание и борьба с религиозным сектантством. </w:t>
      </w:r>
      <w:r w:rsidRPr="00B64BDB">
        <w:rPr>
          <w:rFonts w:ascii="Times New Roman" w:hAnsi="Times New Roman" w:cs="Times New Roman"/>
          <w:i/>
          <w:sz w:val="28"/>
          <w:szCs w:val="28"/>
        </w:rPr>
        <w:t>Коммунист</w:t>
      </w:r>
      <w:r w:rsidRPr="00B64BDB">
        <w:rPr>
          <w:rFonts w:ascii="Times New Roman" w:hAnsi="Times New Roman" w:cs="Times New Roman"/>
          <w:sz w:val="28"/>
          <w:szCs w:val="28"/>
        </w:rPr>
        <w:t>. 1961. № 2. С. 60-72.</w:t>
      </w:r>
    </w:p>
    <w:p w:rsidR="00F56A81" w:rsidRPr="00B64BDB" w:rsidRDefault="00F56A81" w:rsidP="00F56A81">
      <w:pPr>
        <w:pStyle w:val="a3"/>
        <w:numPr>
          <w:ilvl w:val="0"/>
          <w:numId w:val="1"/>
        </w:numPr>
        <w:spacing w:after="0" w:line="240" w:lineRule="auto"/>
        <w:jc w:val="both"/>
        <w:rPr>
          <w:rFonts w:ascii="Times New Roman" w:hAnsi="Times New Roman" w:cs="Times New Roman"/>
          <w:sz w:val="28"/>
          <w:szCs w:val="28"/>
        </w:rPr>
      </w:pPr>
      <w:r w:rsidRPr="00B64BDB">
        <w:rPr>
          <w:rFonts w:ascii="Times New Roman" w:hAnsi="Times New Roman" w:cs="Times New Roman"/>
          <w:sz w:val="28"/>
          <w:szCs w:val="28"/>
        </w:rPr>
        <w:t xml:space="preserve">Худяков С. Важные вопросы научно-атеистической пропаганды. </w:t>
      </w:r>
      <w:r w:rsidRPr="00B64BDB">
        <w:rPr>
          <w:rFonts w:ascii="Times New Roman" w:hAnsi="Times New Roman" w:cs="Times New Roman"/>
          <w:i/>
          <w:sz w:val="28"/>
          <w:szCs w:val="28"/>
        </w:rPr>
        <w:t>Коммунист</w:t>
      </w:r>
      <w:r w:rsidRPr="00B64BDB">
        <w:rPr>
          <w:rFonts w:ascii="Times New Roman" w:hAnsi="Times New Roman" w:cs="Times New Roman"/>
          <w:sz w:val="28"/>
          <w:szCs w:val="28"/>
        </w:rPr>
        <w:t>. 1954. № 13. С. 74-88.</w:t>
      </w:r>
    </w:p>
    <w:p w:rsidR="00F56A81" w:rsidRPr="00B64BDB" w:rsidRDefault="00F56A81" w:rsidP="00F56A81">
      <w:pPr>
        <w:pStyle w:val="a3"/>
        <w:numPr>
          <w:ilvl w:val="0"/>
          <w:numId w:val="1"/>
        </w:numPr>
        <w:spacing w:after="0" w:line="240" w:lineRule="auto"/>
        <w:jc w:val="both"/>
        <w:rPr>
          <w:rFonts w:ascii="Times New Roman" w:hAnsi="Times New Roman" w:cs="Times New Roman"/>
          <w:sz w:val="28"/>
          <w:szCs w:val="28"/>
          <w:lang w:val="uk-UA"/>
        </w:rPr>
      </w:pPr>
      <w:proofErr w:type="spellStart"/>
      <w:r w:rsidRPr="00B64BDB">
        <w:rPr>
          <w:rFonts w:ascii="Times New Roman" w:hAnsi="Times New Roman" w:cs="Times New Roman"/>
          <w:sz w:val="28"/>
          <w:szCs w:val="28"/>
          <w:lang w:val="uk-UA"/>
        </w:rPr>
        <w:t>Ермаков И. М. Поче</w:t>
      </w:r>
      <w:proofErr w:type="spellEnd"/>
      <w:r w:rsidRPr="00B64BDB">
        <w:rPr>
          <w:rFonts w:ascii="Times New Roman" w:hAnsi="Times New Roman" w:cs="Times New Roman"/>
          <w:sz w:val="28"/>
          <w:szCs w:val="28"/>
          <w:lang w:val="uk-UA"/>
        </w:rPr>
        <w:t xml:space="preserve">му </w:t>
      </w:r>
      <w:proofErr w:type="spellStart"/>
      <w:r w:rsidRPr="00B64BDB">
        <w:rPr>
          <w:rFonts w:ascii="Times New Roman" w:hAnsi="Times New Roman" w:cs="Times New Roman"/>
          <w:sz w:val="28"/>
          <w:szCs w:val="28"/>
          <w:lang w:val="uk-UA"/>
        </w:rPr>
        <w:t>сохраняются</w:t>
      </w:r>
      <w:proofErr w:type="spellEnd"/>
      <w:r w:rsidRPr="00B64BDB">
        <w:rPr>
          <w:rFonts w:ascii="Times New Roman" w:hAnsi="Times New Roman" w:cs="Times New Roman"/>
          <w:sz w:val="28"/>
          <w:szCs w:val="28"/>
          <w:lang w:val="uk-UA"/>
        </w:rPr>
        <w:t xml:space="preserve"> </w:t>
      </w:r>
      <w:proofErr w:type="spellStart"/>
      <w:r w:rsidRPr="00B64BDB">
        <w:rPr>
          <w:rFonts w:ascii="Times New Roman" w:hAnsi="Times New Roman" w:cs="Times New Roman"/>
          <w:sz w:val="28"/>
          <w:szCs w:val="28"/>
          <w:lang w:val="uk-UA"/>
        </w:rPr>
        <w:t>религиозные</w:t>
      </w:r>
      <w:proofErr w:type="spellEnd"/>
      <w:r w:rsidRPr="00B64BDB">
        <w:rPr>
          <w:rFonts w:ascii="Times New Roman" w:hAnsi="Times New Roman" w:cs="Times New Roman"/>
          <w:sz w:val="28"/>
          <w:szCs w:val="28"/>
          <w:lang w:val="uk-UA"/>
        </w:rPr>
        <w:t xml:space="preserve"> пережитки. </w:t>
      </w:r>
      <w:r w:rsidRPr="00B64BDB">
        <w:rPr>
          <w:rFonts w:ascii="Times New Roman" w:hAnsi="Times New Roman" w:cs="Times New Roman"/>
          <w:i/>
          <w:sz w:val="28"/>
          <w:szCs w:val="28"/>
          <w:lang w:val="uk-UA"/>
        </w:rPr>
        <w:t xml:space="preserve">Наука и </w:t>
      </w:r>
      <w:proofErr w:type="spellStart"/>
      <w:r w:rsidRPr="00B64BDB">
        <w:rPr>
          <w:rFonts w:ascii="Times New Roman" w:hAnsi="Times New Roman" w:cs="Times New Roman"/>
          <w:i/>
          <w:sz w:val="28"/>
          <w:szCs w:val="28"/>
          <w:lang w:val="uk-UA"/>
        </w:rPr>
        <w:t>жизнь</w:t>
      </w:r>
      <w:proofErr w:type="spellEnd"/>
      <w:r w:rsidRPr="00B64BDB">
        <w:rPr>
          <w:rFonts w:ascii="Times New Roman" w:hAnsi="Times New Roman" w:cs="Times New Roman"/>
          <w:i/>
          <w:sz w:val="28"/>
          <w:szCs w:val="28"/>
          <w:lang w:val="uk-UA"/>
        </w:rPr>
        <w:t>.</w:t>
      </w:r>
      <w:r w:rsidRPr="00B64BDB">
        <w:rPr>
          <w:rFonts w:ascii="Times New Roman" w:hAnsi="Times New Roman" w:cs="Times New Roman"/>
          <w:sz w:val="28"/>
          <w:szCs w:val="28"/>
          <w:lang w:val="uk-UA"/>
        </w:rPr>
        <w:t xml:space="preserve"> 1959. № 2. С 49-53.</w:t>
      </w:r>
    </w:p>
    <w:p w:rsidR="00F56A81" w:rsidRPr="00B64BDB" w:rsidRDefault="00F56A81" w:rsidP="00F56A81">
      <w:pPr>
        <w:pStyle w:val="a3"/>
        <w:numPr>
          <w:ilvl w:val="0"/>
          <w:numId w:val="1"/>
        </w:numPr>
        <w:spacing w:after="0" w:line="240" w:lineRule="auto"/>
        <w:jc w:val="both"/>
        <w:rPr>
          <w:rFonts w:ascii="Times New Roman" w:hAnsi="Times New Roman" w:cs="Times New Roman"/>
          <w:sz w:val="28"/>
          <w:szCs w:val="28"/>
          <w:lang w:val="uk-UA"/>
        </w:rPr>
      </w:pPr>
      <w:r w:rsidRPr="00B64BDB">
        <w:rPr>
          <w:rFonts w:ascii="Times New Roman" w:hAnsi="Times New Roman" w:cs="Times New Roman"/>
          <w:sz w:val="28"/>
          <w:szCs w:val="28"/>
          <w:lang w:val="uk-UA"/>
        </w:rPr>
        <w:t>Котовський І. Дурисвіти під личиною «святих». Молодий комунар. 1960. 27 лист. (№ 65). С. 2.</w:t>
      </w:r>
    </w:p>
    <w:p w:rsidR="00F56A81" w:rsidRPr="00B64BDB" w:rsidRDefault="00F56A81" w:rsidP="00F56A81">
      <w:pPr>
        <w:pStyle w:val="a3"/>
        <w:numPr>
          <w:ilvl w:val="0"/>
          <w:numId w:val="1"/>
        </w:numPr>
        <w:spacing w:after="0" w:line="240" w:lineRule="auto"/>
        <w:jc w:val="both"/>
        <w:rPr>
          <w:rFonts w:ascii="Times New Roman" w:hAnsi="Times New Roman" w:cs="Times New Roman"/>
          <w:sz w:val="28"/>
          <w:szCs w:val="28"/>
          <w:lang w:val="uk-UA"/>
        </w:rPr>
      </w:pPr>
      <w:proofErr w:type="spellStart"/>
      <w:r w:rsidRPr="00B64BDB">
        <w:rPr>
          <w:rFonts w:ascii="Times New Roman" w:hAnsi="Times New Roman" w:cs="Times New Roman"/>
          <w:sz w:val="28"/>
          <w:szCs w:val="28"/>
          <w:lang w:val="uk-UA"/>
        </w:rPr>
        <w:t>Рапо</w:t>
      </w:r>
      <w:proofErr w:type="spellEnd"/>
      <w:r w:rsidRPr="00B64BDB">
        <w:rPr>
          <w:rFonts w:ascii="Times New Roman" w:hAnsi="Times New Roman" w:cs="Times New Roman"/>
          <w:sz w:val="28"/>
          <w:szCs w:val="28"/>
          <w:lang w:val="uk-UA"/>
        </w:rPr>
        <w:t xml:space="preserve">порт Ю. А. </w:t>
      </w:r>
      <w:proofErr w:type="spellStart"/>
      <w:r w:rsidRPr="00B64BDB">
        <w:rPr>
          <w:rFonts w:ascii="Times New Roman" w:hAnsi="Times New Roman" w:cs="Times New Roman"/>
          <w:sz w:val="28"/>
          <w:szCs w:val="28"/>
          <w:lang w:val="uk-UA"/>
        </w:rPr>
        <w:t>Хорезмийские</w:t>
      </w:r>
      <w:proofErr w:type="spellEnd"/>
      <w:r w:rsidRPr="00B64BDB">
        <w:rPr>
          <w:rFonts w:ascii="Times New Roman" w:hAnsi="Times New Roman" w:cs="Times New Roman"/>
          <w:sz w:val="28"/>
          <w:szCs w:val="28"/>
          <w:lang w:val="uk-UA"/>
        </w:rPr>
        <w:t xml:space="preserve"> </w:t>
      </w:r>
      <w:proofErr w:type="spellStart"/>
      <w:r w:rsidRPr="00B64BDB">
        <w:rPr>
          <w:rFonts w:ascii="Times New Roman" w:hAnsi="Times New Roman" w:cs="Times New Roman"/>
          <w:sz w:val="28"/>
          <w:szCs w:val="28"/>
          <w:lang w:val="uk-UA"/>
        </w:rPr>
        <w:t>астоданы</w:t>
      </w:r>
      <w:proofErr w:type="spellEnd"/>
      <w:r w:rsidRPr="00B64BDB">
        <w:rPr>
          <w:rFonts w:ascii="Times New Roman" w:hAnsi="Times New Roman" w:cs="Times New Roman"/>
          <w:sz w:val="28"/>
          <w:szCs w:val="28"/>
          <w:lang w:val="uk-UA"/>
        </w:rPr>
        <w:t xml:space="preserve"> (К </w:t>
      </w:r>
      <w:proofErr w:type="spellStart"/>
      <w:r w:rsidRPr="00B64BDB">
        <w:rPr>
          <w:rFonts w:ascii="Times New Roman" w:hAnsi="Times New Roman" w:cs="Times New Roman"/>
          <w:sz w:val="28"/>
          <w:szCs w:val="28"/>
          <w:lang w:val="uk-UA"/>
        </w:rPr>
        <w:t>истории</w:t>
      </w:r>
      <w:proofErr w:type="spellEnd"/>
      <w:r w:rsidRPr="00B64BDB">
        <w:rPr>
          <w:rFonts w:ascii="Times New Roman" w:hAnsi="Times New Roman" w:cs="Times New Roman"/>
          <w:sz w:val="28"/>
          <w:szCs w:val="28"/>
          <w:lang w:val="uk-UA"/>
        </w:rPr>
        <w:t xml:space="preserve"> </w:t>
      </w:r>
      <w:proofErr w:type="spellStart"/>
      <w:r w:rsidRPr="00B64BDB">
        <w:rPr>
          <w:rFonts w:ascii="Times New Roman" w:hAnsi="Times New Roman" w:cs="Times New Roman"/>
          <w:sz w:val="28"/>
          <w:szCs w:val="28"/>
          <w:lang w:val="uk-UA"/>
        </w:rPr>
        <w:t>религии</w:t>
      </w:r>
      <w:proofErr w:type="spellEnd"/>
      <w:r w:rsidRPr="00B64BDB">
        <w:rPr>
          <w:rFonts w:ascii="Times New Roman" w:hAnsi="Times New Roman" w:cs="Times New Roman"/>
          <w:sz w:val="28"/>
          <w:szCs w:val="28"/>
          <w:lang w:val="uk-UA"/>
        </w:rPr>
        <w:t xml:space="preserve"> Хорезма). </w:t>
      </w:r>
      <w:proofErr w:type="spellStart"/>
      <w:r w:rsidRPr="00B64BDB">
        <w:rPr>
          <w:rFonts w:ascii="Times New Roman" w:hAnsi="Times New Roman" w:cs="Times New Roman"/>
          <w:i/>
          <w:sz w:val="28"/>
          <w:szCs w:val="28"/>
          <w:lang w:val="uk-UA"/>
        </w:rPr>
        <w:t>Советская</w:t>
      </w:r>
      <w:proofErr w:type="spellEnd"/>
      <w:r w:rsidRPr="00B64BDB">
        <w:rPr>
          <w:rFonts w:ascii="Times New Roman" w:hAnsi="Times New Roman" w:cs="Times New Roman"/>
          <w:i/>
          <w:sz w:val="28"/>
          <w:szCs w:val="28"/>
          <w:lang w:val="uk-UA"/>
        </w:rPr>
        <w:t xml:space="preserve"> </w:t>
      </w:r>
      <w:proofErr w:type="spellStart"/>
      <w:r w:rsidRPr="00B64BDB">
        <w:rPr>
          <w:rFonts w:ascii="Times New Roman" w:hAnsi="Times New Roman" w:cs="Times New Roman"/>
          <w:i/>
          <w:sz w:val="28"/>
          <w:szCs w:val="28"/>
          <w:lang w:val="uk-UA"/>
        </w:rPr>
        <w:t>этнография</w:t>
      </w:r>
      <w:proofErr w:type="spellEnd"/>
      <w:r w:rsidRPr="00B64BDB">
        <w:rPr>
          <w:rFonts w:ascii="Times New Roman" w:hAnsi="Times New Roman" w:cs="Times New Roman"/>
          <w:i/>
          <w:sz w:val="28"/>
          <w:szCs w:val="28"/>
          <w:lang w:val="uk-UA"/>
        </w:rPr>
        <w:t>.</w:t>
      </w:r>
      <w:r w:rsidRPr="00B64BDB">
        <w:rPr>
          <w:rFonts w:ascii="Times New Roman" w:hAnsi="Times New Roman" w:cs="Times New Roman"/>
          <w:sz w:val="28"/>
          <w:szCs w:val="28"/>
          <w:lang w:val="uk-UA"/>
        </w:rPr>
        <w:t xml:space="preserve"> 1962. № 4. С. 67-84.</w:t>
      </w:r>
    </w:p>
    <w:p w:rsidR="004C4B6E" w:rsidRPr="00F56A81" w:rsidRDefault="00F56A81" w:rsidP="00F56A81">
      <w:pPr>
        <w:pStyle w:val="a3"/>
        <w:numPr>
          <w:ilvl w:val="0"/>
          <w:numId w:val="1"/>
        </w:numPr>
        <w:spacing w:after="0" w:line="240" w:lineRule="auto"/>
        <w:jc w:val="both"/>
        <w:rPr>
          <w:rFonts w:ascii="Times New Roman" w:hAnsi="Times New Roman" w:cs="Times New Roman"/>
          <w:sz w:val="28"/>
          <w:szCs w:val="28"/>
          <w:lang w:val="uk-UA"/>
        </w:rPr>
      </w:pPr>
      <w:r w:rsidRPr="00B64BDB">
        <w:rPr>
          <w:rFonts w:ascii="Times New Roman" w:hAnsi="Times New Roman" w:cs="Times New Roman"/>
          <w:sz w:val="28"/>
          <w:szCs w:val="28"/>
        </w:rPr>
        <w:t xml:space="preserve">Религия. Наука и религия. Атеизм. </w:t>
      </w:r>
      <w:r w:rsidRPr="00B64BDB">
        <w:rPr>
          <w:rFonts w:ascii="Times New Roman" w:hAnsi="Times New Roman" w:cs="Times New Roman"/>
          <w:i/>
          <w:sz w:val="28"/>
          <w:szCs w:val="28"/>
        </w:rPr>
        <w:t>Летопись журнальных статей.</w:t>
      </w:r>
      <w:r w:rsidRPr="00B64BDB">
        <w:rPr>
          <w:rFonts w:ascii="Times New Roman" w:hAnsi="Times New Roman" w:cs="Times New Roman"/>
          <w:sz w:val="28"/>
          <w:szCs w:val="28"/>
        </w:rPr>
        <w:t xml:space="preserve"> 196</w:t>
      </w:r>
      <w:r w:rsidRPr="00B64BDB">
        <w:rPr>
          <w:rFonts w:ascii="Times New Roman" w:hAnsi="Times New Roman" w:cs="Times New Roman"/>
          <w:sz w:val="28"/>
          <w:szCs w:val="28"/>
          <w:lang w:val="uk-UA"/>
        </w:rPr>
        <w:t>2</w:t>
      </w:r>
      <w:r w:rsidRPr="00B64BDB">
        <w:rPr>
          <w:rFonts w:ascii="Times New Roman" w:hAnsi="Times New Roman" w:cs="Times New Roman"/>
          <w:sz w:val="28"/>
          <w:szCs w:val="28"/>
        </w:rPr>
        <w:t>. № </w:t>
      </w:r>
      <w:r w:rsidRPr="00B64BDB">
        <w:rPr>
          <w:rFonts w:ascii="Times New Roman" w:hAnsi="Times New Roman" w:cs="Times New Roman"/>
          <w:sz w:val="28"/>
          <w:szCs w:val="28"/>
          <w:lang w:val="uk-UA"/>
        </w:rPr>
        <w:t>13</w:t>
      </w:r>
      <w:r w:rsidRPr="00B64BDB">
        <w:rPr>
          <w:rFonts w:ascii="Times New Roman" w:hAnsi="Times New Roman" w:cs="Times New Roman"/>
          <w:sz w:val="28"/>
          <w:szCs w:val="28"/>
        </w:rPr>
        <w:t>. С. </w:t>
      </w:r>
      <w:r w:rsidRPr="00B64BDB">
        <w:rPr>
          <w:rFonts w:ascii="Times New Roman" w:hAnsi="Times New Roman" w:cs="Times New Roman"/>
          <w:sz w:val="28"/>
          <w:szCs w:val="28"/>
          <w:lang w:val="uk-UA"/>
        </w:rPr>
        <w:t>185.</w:t>
      </w:r>
    </w:p>
    <w:p w:rsidR="00692F1A" w:rsidRPr="00692F1A" w:rsidRDefault="00692F1A" w:rsidP="00692F1A">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6E1597" w:rsidRDefault="006E1597" w:rsidP="00E1274D">
      <w:pPr>
        <w:rPr>
          <w:rFonts w:ascii="Times New Roman" w:hAnsi="Times New Roman" w:cs="Times New Roman"/>
          <w:sz w:val="28"/>
          <w:szCs w:val="28"/>
          <w:lang w:val="uk-UA"/>
        </w:rPr>
        <w:sectPr w:rsidR="006E1597" w:rsidSect="002310BB">
          <w:headerReference w:type="default" r:id="rId11"/>
          <w:pgSz w:w="11906" w:h="16838"/>
          <w:pgMar w:top="1134" w:right="1134" w:bottom="1134" w:left="1134" w:header="709" w:footer="709" w:gutter="0"/>
          <w:cols w:space="708"/>
          <w:docGrid w:linePitch="360"/>
        </w:sectPr>
      </w:pPr>
    </w:p>
    <w:p w:rsidR="00B107C6" w:rsidRPr="00E1274D" w:rsidRDefault="00E1274D" w:rsidP="00E1274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ДОДАТОК</w:t>
      </w: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column">
              <wp:posOffset>-2540</wp:posOffset>
            </wp:positionH>
            <wp:positionV relativeFrom="paragraph">
              <wp:posOffset>205740</wp:posOffset>
            </wp:positionV>
            <wp:extent cx="7125335" cy="5034915"/>
            <wp:effectExtent l="0" t="0" r="0" b="0"/>
            <wp:wrapTopAndBottom/>
            <wp:docPr id="1" name="Рисунок 1" descr="D:\Work\ГІІМ\Конференція\таблиця для конференції МБ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ГІІМ\Конференція\таблиця для конференції МБ_page-00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25335" cy="50349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107C6" w:rsidRPr="00E1274D" w:rsidSect="00E1274D">
      <w:pgSz w:w="11906" w:h="16838"/>
      <w:pgMar w:top="1134" w:right="340" w:bottom="1134" w:left="3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0B9" w:rsidRDefault="007770B9" w:rsidP="00CC015B">
      <w:pPr>
        <w:spacing w:after="0" w:line="240" w:lineRule="auto"/>
      </w:pPr>
      <w:r>
        <w:separator/>
      </w:r>
    </w:p>
  </w:endnote>
  <w:endnote w:type="continuationSeparator" w:id="0">
    <w:p w:rsidR="007770B9" w:rsidRDefault="007770B9" w:rsidP="00CC0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0B9" w:rsidRDefault="007770B9" w:rsidP="00CC015B">
      <w:pPr>
        <w:spacing w:after="0" w:line="240" w:lineRule="auto"/>
      </w:pPr>
      <w:r>
        <w:separator/>
      </w:r>
    </w:p>
  </w:footnote>
  <w:footnote w:type="continuationSeparator" w:id="0">
    <w:p w:rsidR="007770B9" w:rsidRDefault="007770B9" w:rsidP="00CC015B">
      <w:pPr>
        <w:spacing w:after="0" w:line="240" w:lineRule="auto"/>
      </w:pPr>
      <w:r>
        <w:continuationSeparator/>
      </w:r>
    </w:p>
  </w:footnote>
  <w:footnote w:id="1">
    <w:p w:rsidR="001F623A" w:rsidRPr="00C7273A" w:rsidRDefault="001F623A">
      <w:pPr>
        <w:pStyle w:val="aa"/>
        <w:rPr>
          <w:rFonts w:ascii="Times New Roman" w:hAnsi="Times New Roman" w:cs="Times New Roman"/>
          <w:sz w:val="24"/>
          <w:szCs w:val="24"/>
          <w:lang w:val="uk-UA"/>
        </w:rPr>
      </w:pPr>
      <w:r w:rsidRPr="00C7273A">
        <w:rPr>
          <w:rStyle w:val="ac"/>
          <w:rFonts w:ascii="Times New Roman" w:hAnsi="Times New Roman" w:cs="Times New Roman"/>
          <w:sz w:val="24"/>
          <w:szCs w:val="24"/>
        </w:rPr>
        <w:footnoteRef/>
      </w:r>
      <w:r w:rsidRPr="00C7273A">
        <w:rPr>
          <w:rFonts w:ascii="Times New Roman" w:hAnsi="Times New Roman" w:cs="Times New Roman"/>
          <w:sz w:val="24"/>
          <w:szCs w:val="24"/>
        </w:rPr>
        <w:t xml:space="preserve"> </w:t>
      </w:r>
      <w:r w:rsidRPr="00C7273A">
        <w:rPr>
          <w:rFonts w:ascii="Times New Roman" w:hAnsi="Times New Roman" w:cs="Times New Roman"/>
          <w:sz w:val="24"/>
          <w:szCs w:val="24"/>
          <w:lang w:val="uk-UA"/>
        </w:rPr>
        <w:t>Цитата, що кочувала із однієї статті до іншої не один раз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668818"/>
      <w:docPartObj>
        <w:docPartGallery w:val="Page Numbers (Top of Page)"/>
        <w:docPartUnique/>
      </w:docPartObj>
    </w:sdtPr>
    <w:sdtEndPr/>
    <w:sdtContent>
      <w:p w:rsidR="001F623A" w:rsidRDefault="001F623A">
        <w:pPr>
          <w:pStyle w:val="a6"/>
          <w:jc w:val="right"/>
        </w:pPr>
        <w:r>
          <w:fldChar w:fldCharType="begin"/>
        </w:r>
        <w:r>
          <w:instrText>PAGE   \* MERGEFORMAT</w:instrText>
        </w:r>
        <w:r>
          <w:fldChar w:fldCharType="separate"/>
        </w:r>
        <w:r w:rsidR="001B59A2">
          <w:rPr>
            <w:noProof/>
          </w:rPr>
          <w:t>13</w:t>
        </w:r>
        <w:r>
          <w:fldChar w:fldCharType="end"/>
        </w:r>
      </w:p>
    </w:sdtContent>
  </w:sdt>
  <w:p w:rsidR="001F623A" w:rsidRDefault="001F623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B61A7"/>
    <w:multiLevelType w:val="hybridMultilevel"/>
    <w:tmpl w:val="FC285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A22F85"/>
    <w:multiLevelType w:val="hybridMultilevel"/>
    <w:tmpl w:val="89109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1749F0"/>
    <w:multiLevelType w:val="hybridMultilevel"/>
    <w:tmpl w:val="1AC68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1F9"/>
    <w:rsid w:val="0000588A"/>
    <w:rsid w:val="000533AC"/>
    <w:rsid w:val="00081ECE"/>
    <w:rsid w:val="000B606F"/>
    <w:rsid w:val="000C7025"/>
    <w:rsid w:val="000D2963"/>
    <w:rsid w:val="00106C06"/>
    <w:rsid w:val="00117BD3"/>
    <w:rsid w:val="00130E35"/>
    <w:rsid w:val="001446C2"/>
    <w:rsid w:val="00153A3B"/>
    <w:rsid w:val="001665B1"/>
    <w:rsid w:val="00167D15"/>
    <w:rsid w:val="00173BA6"/>
    <w:rsid w:val="00194D95"/>
    <w:rsid w:val="00196147"/>
    <w:rsid w:val="001B59A2"/>
    <w:rsid w:val="001B6A4B"/>
    <w:rsid w:val="001B74A5"/>
    <w:rsid w:val="001C1EB4"/>
    <w:rsid w:val="001C3D82"/>
    <w:rsid w:val="001D5F19"/>
    <w:rsid w:val="001E4CEA"/>
    <w:rsid w:val="001F623A"/>
    <w:rsid w:val="001F7E48"/>
    <w:rsid w:val="002046DB"/>
    <w:rsid w:val="00211083"/>
    <w:rsid w:val="00211DC7"/>
    <w:rsid w:val="0021686D"/>
    <w:rsid w:val="002310BB"/>
    <w:rsid w:val="00251C9E"/>
    <w:rsid w:val="002601DC"/>
    <w:rsid w:val="002B247B"/>
    <w:rsid w:val="002B2FA0"/>
    <w:rsid w:val="002C2D9E"/>
    <w:rsid w:val="002D1943"/>
    <w:rsid w:val="002D4893"/>
    <w:rsid w:val="002E1A95"/>
    <w:rsid w:val="002E3A5E"/>
    <w:rsid w:val="002F36B6"/>
    <w:rsid w:val="00301AB1"/>
    <w:rsid w:val="00341127"/>
    <w:rsid w:val="00352BE1"/>
    <w:rsid w:val="0036406B"/>
    <w:rsid w:val="003926A1"/>
    <w:rsid w:val="003A130F"/>
    <w:rsid w:val="003A381A"/>
    <w:rsid w:val="003B0F53"/>
    <w:rsid w:val="003B113A"/>
    <w:rsid w:val="003C6968"/>
    <w:rsid w:val="003D59E5"/>
    <w:rsid w:val="003D5DA8"/>
    <w:rsid w:val="003E43C1"/>
    <w:rsid w:val="003F289F"/>
    <w:rsid w:val="00405D70"/>
    <w:rsid w:val="00435C6F"/>
    <w:rsid w:val="00444E31"/>
    <w:rsid w:val="00451CB9"/>
    <w:rsid w:val="00465680"/>
    <w:rsid w:val="00472B7A"/>
    <w:rsid w:val="00481B95"/>
    <w:rsid w:val="004A04C1"/>
    <w:rsid w:val="004A2B7A"/>
    <w:rsid w:val="004A77E1"/>
    <w:rsid w:val="004A7EB7"/>
    <w:rsid w:val="004C15E2"/>
    <w:rsid w:val="004C4B6E"/>
    <w:rsid w:val="004D3179"/>
    <w:rsid w:val="004F058D"/>
    <w:rsid w:val="004F5950"/>
    <w:rsid w:val="00502F34"/>
    <w:rsid w:val="00562B69"/>
    <w:rsid w:val="00564F64"/>
    <w:rsid w:val="005679C9"/>
    <w:rsid w:val="00570670"/>
    <w:rsid w:val="005740E0"/>
    <w:rsid w:val="00590C60"/>
    <w:rsid w:val="00594E24"/>
    <w:rsid w:val="0059793B"/>
    <w:rsid w:val="005B1E2A"/>
    <w:rsid w:val="005B522B"/>
    <w:rsid w:val="005B5EEE"/>
    <w:rsid w:val="005C5419"/>
    <w:rsid w:val="005C72EF"/>
    <w:rsid w:val="005D4752"/>
    <w:rsid w:val="005E07CA"/>
    <w:rsid w:val="005E389D"/>
    <w:rsid w:val="00630556"/>
    <w:rsid w:val="00635E08"/>
    <w:rsid w:val="006457B0"/>
    <w:rsid w:val="0065442C"/>
    <w:rsid w:val="0065597D"/>
    <w:rsid w:val="00660687"/>
    <w:rsid w:val="00692F1A"/>
    <w:rsid w:val="006935DD"/>
    <w:rsid w:val="006A12C9"/>
    <w:rsid w:val="006B056C"/>
    <w:rsid w:val="006B51C0"/>
    <w:rsid w:val="006C2BB9"/>
    <w:rsid w:val="006C2F18"/>
    <w:rsid w:val="006D192B"/>
    <w:rsid w:val="006D6D7F"/>
    <w:rsid w:val="006E151C"/>
    <w:rsid w:val="006E1597"/>
    <w:rsid w:val="006E1ACD"/>
    <w:rsid w:val="00704B85"/>
    <w:rsid w:val="00713B06"/>
    <w:rsid w:val="00714892"/>
    <w:rsid w:val="00756B89"/>
    <w:rsid w:val="007575AC"/>
    <w:rsid w:val="007770B9"/>
    <w:rsid w:val="00792BF3"/>
    <w:rsid w:val="007A60DC"/>
    <w:rsid w:val="007B2083"/>
    <w:rsid w:val="007E7C1D"/>
    <w:rsid w:val="00801D56"/>
    <w:rsid w:val="00805970"/>
    <w:rsid w:val="00813FA8"/>
    <w:rsid w:val="00816E34"/>
    <w:rsid w:val="00830DC4"/>
    <w:rsid w:val="00846F29"/>
    <w:rsid w:val="00850C6C"/>
    <w:rsid w:val="00867674"/>
    <w:rsid w:val="00867C28"/>
    <w:rsid w:val="00875386"/>
    <w:rsid w:val="008855BB"/>
    <w:rsid w:val="008A1F7B"/>
    <w:rsid w:val="008C0174"/>
    <w:rsid w:val="008C254D"/>
    <w:rsid w:val="008E0379"/>
    <w:rsid w:val="008E1288"/>
    <w:rsid w:val="008E1BCE"/>
    <w:rsid w:val="00922F5C"/>
    <w:rsid w:val="00935B92"/>
    <w:rsid w:val="00944DDF"/>
    <w:rsid w:val="00953EAF"/>
    <w:rsid w:val="00956CF0"/>
    <w:rsid w:val="00957BA1"/>
    <w:rsid w:val="00957F57"/>
    <w:rsid w:val="009706C6"/>
    <w:rsid w:val="00981889"/>
    <w:rsid w:val="009A3120"/>
    <w:rsid w:val="009C3A0E"/>
    <w:rsid w:val="009F35AF"/>
    <w:rsid w:val="009F70AA"/>
    <w:rsid w:val="00A05285"/>
    <w:rsid w:val="00A10863"/>
    <w:rsid w:val="00A15B9B"/>
    <w:rsid w:val="00A22EE3"/>
    <w:rsid w:val="00A30015"/>
    <w:rsid w:val="00A42AA4"/>
    <w:rsid w:val="00A47A3D"/>
    <w:rsid w:val="00A5214F"/>
    <w:rsid w:val="00A65DB6"/>
    <w:rsid w:val="00A75937"/>
    <w:rsid w:val="00A90409"/>
    <w:rsid w:val="00A957DF"/>
    <w:rsid w:val="00AD10F4"/>
    <w:rsid w:val="00AF10DB"/>
    <w:rsid w:val="00B107C6"/>
    <w:rsid w:val="00B1493D"/>
    <w:rsid w:val="00B44B85"/>
    <w:rsid w:val="00B522BB"/>
    <w:rsid w:val="00B611B3"/>
    <w:rsid w:val="00B746FB"/>
    <w:rsid w:val="00B75D23"/>
    <w:rsid w:val="00B7611E"/>
    <w:rsid w:val="00B91AF9"/>
    <w:rsid w:val="00BA3B65"/>
    <w:rsid w:val="00BB7392"/>
    <w:rsid w:val="00BB777C"/>
    <w:rsid w:val="00BD0C8F"/>
    <w:rsid w:val="00BD4947"/>
    <w:rsid w:val="00BD5969"/>
    <w:rsid w:val="00BE0409"/>
    <w:rsid w:val="00C156AD"/>
    <w:rsid w:val="00C26D01"/>
    <w:rsid w:val="00C30D80"/>
    <w:rsid w:val="00C321A2"/>
    <w:rsid w:val="00C332D2"/>
    <w:rsid w:val="00C3350B"/>
    <w:rsid w:val="00C45050"/>
    <w:rsid w:val="00C7273A"/>
    <w:rsid w:val="00C81EAF"/>
    <w:rsid w:val="00CB546F"/>
    <w:rsid w:val="00CC015B"/>
    <w:rsid w:val="00CC5673"/>
    <w:rsid w:val="00CE6D1C"/>
    <w:rsid w:val="00D13F82"/>
    <w:rsid w:val="00D159C5"/>
    <w:rsid w:val="00D15F73"/>
    <w:rsid w:val="00D2143B"/>
    <w:rsid w:val="00D261DE"/>
    <w:rsid w:val="00D40F57"/>
    <w:rsid w:val="00D518F6"/>
    <w:rsid w:val="00D66876"/>
    <w:rsid w:val="00D71091"/>
    <w:rsid w:val="00D861F9"/>
    <w:rsid w:val="00DA171A"/>
    <w:rsid w:val="00DB7F9A"/>
    <w:rsid w:val="00DF3E0D"/>
    <w:rsid w:val="00E0672E"/>
    <w:rsid w:val="00E105B3"/>
    <w:rsid w:val="00E1274D"/>
    <w:rsid w:val="00E2548F"/>
    <w:rsid w:val="00E46E75"/>
    <w:rsid w:val="00E71C1F"/>
    <w:rsid w:val="00E72F43"/>
    <w:rsid w:val="00E80127"/>
    <w:rsid w:val="00E928A4"/>
    <w:rsid w:val="00EA1313"/>
    <w:rsid w:val="00EB5D1D"/>
    <w:rsid w:val="00ED7EF7"/>
    <w:rsid w:val="00EE224E"/>
    <w:rsid w:val="00EF4820"/>
    <w:rsid w:val="00F00FAB"/>
    <w:rsid w:val="00F127C7"/>
    <w:rsid w:val="00F23663"/>
    <w:rsid w:val="00F23CA2"/>
    <w:rsid w:val="00F30EDA"/>
    <w:rsid w:val="00F3228C"/>
    <w:rsid w:val="00F47837"/>
    <w:rsid w:val="00F47A91"/>
    <w:rsid w:val="00F566A6"/>
    <w:rsid w:val="00F56A81"/>
    <w:rsid w:val="00F63B43"/>
    <w:rsid w:val="00F72BB3"/>
    <w:rsid w:val="00F85FA7"/>
    <w:rsid w:val="00F8604F"/>
    <w:rsid w:val="00F9049D"/>
    <w:rsid w:val="00FA34A5"/>
    <w:rsid w:val="00FA786C"/>
    <w:rsid w:val="00FB2D7F"/>
    <w:rsid w:val="00FB7365"/>
    <w:rsid w:val="00FC00EE"/>
  </w:rsids>
  <m:mathPr>
    <m:mathFont m:val="Cambria Math"/>
    <m:brkBin m:val="before"/>
    <m:brkBinSub m:val="--"/>
    <m:smallFrac m:val="0"/>
    <m:dispDef/>
    <m:lMargin m:val="0"/>
    <m:rMargin m:val="0"/>
    <m:defJc m:val="centerGroup"/>
    <m:wrapIndent m:val="1440"/>
    <m:intLim m:val="subSup"/>
    <m:naryLim m:val="undOvr"/>
  </m:mathPr>
  <w:themeFontLang w:val="ru-RU"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EF7"/>
    <w:pPr>
      <w:ind w:left="720"/>
      <w:contextualSpacing/>
    </w:pPr>
  </w:style>
  <w:style w:type="character" w:styleId="a4">
    <w:name w:val="Hyperlink"/>
    <w:basedOn w:val="a0"/>
    <w:uiPriority w:val="99"/>
    <w:unhideWhenUsed/>
    <w:rsid w:val="00C30D80"/>
    <w:rPr>
      <w:color w:val="0000FF" w:themeColor="hyperlink"/>
      <w:u w:val="single"/>
    </w:rPr>
  </w:style>
  <w:style w:type="table" w:styleId="a5">
    <w:name w:val="Table Grid"/>
    <w:basedOn w:val="a1"/>
    <w:uiPriority w:val="59"/>
    <w:rsid w:val="006E1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CC01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C015B"/>
  </w:style>
  <w:style w:type="paragraph" w:styleId="a8">
    <w:name w:val="footer"/>
    <w:basedOn w:val="a"/>
    <w:link w:val="a9"/>
    <w:uiPriority w:val="99"/>
    <w:unhideWhenUsed/>
    <w:rsid w:val="00CC01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C015B"/>
  </w:style>
  <w:style w:type="paragraph" w:styleId="aa">
    <w:name w:val="footnote text"/>
    <w:basedOn w:val="a"/>
    <w:link w:val="ab"/>
    <w:uiPriority w:val="99"/>
    <w:semiHidden/>
    <w:unhideWhenUsed/>
    <w:rsid w:val="00C7273A"/>
    <w:pPr>
      <w:spacing w:after="0" w:line="240" w:lineRule="auto"/>
    </w:pPr>
    <w:rPr>
      <w:sz w:val="20"/>
      <w:szCs w:val="20"/>
    </w:rPr>
  </w:style>
  <w:style w:type="character" w:customStyle="1" w:styleId="ab">
    <w:name w:val="Текст сноски Знак"/>
    <w:basedOn w:val="a0"/>
    <w:link w:val="aa"/>
    <w:uiPriority w:val="99"/>
    <w:semiHidden/>
    <w:rsid w:val="00C7273A"/>
    <w:rPr>
      <w:sz w:val="20"/>
      <w:szCs w:val="20"/>
    </w:rPr>
  </w:style>
  <w:style w:type="character" w:styleId="ac">
    <w:name w:val="footnote reference"/>
    <w:basedOn w:val="a0"/>
    <w:uiPriority w:val="99"/>
    <w:semiHidden/>
    <w:unhideWhenUsed/>
    <w:rsid w:val="00C7273A"/>
    <w:rPr>
      <w:vertAlign w:val="superscript"/>
    </w:rPr>
  </w:style>
  <w:style w:type="character" w:styleId="ad">
    <w:name w:val="FollowedHyperlink"/>
    <w:basedOn w:val="a0"/>
    <w:uiPriority w:val="99"/>
    <w:semiHidden/>
    <w:unhideWhenUsed/>
    <w:rsid w:val="002D1943"/>
    <w:rPr>
      <w:color w:val="800080" w:themeColor="followedHyperlink"/>
      <w:u w:val="single"/>
    </w:rPr>
  </w:style>
  <w:style w:type="paragraph" w:styleId="ae">
    <w:name w:val="Balloon Text"/>
    <w:basedOn w:val="a"/>
    <w:link w:val="af"/>
    <w:uiPriority w:val="99"/>
    <w:semiHidden/>
    <w:unhideWhenUsed/>
    <w:rsid w:val="00E1274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12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EF7"/>
    <w:pPr>
      <w:ind w:left="720"/>
      <w:contextualSpacing/>
    </w:pPr>
  </w:style>
  <w:style w:type="character" w:styleId="a4">
    <w:name w:val="Hyperlink"/>
    <w:basedOn w:val="a0"/>
    <w:uiPriority w:val="99"/>
    <w:unhideWhenUsed/>
    <w:rsid w:val="00C30D80"/>
    <w:rPr>
      <w:color w:val="0000FF" w:themeColor="hyperlink"/>
      <w:u w:val="single"/>
    </w:rPr>
  </w:style>
  <w:style w:type="table" w:styleId="a5">
    <w:name w:val="Table Grid"/>
    <w:basedOn w:val="a1"/>
    <w:uiPriority w:val="59"/>
    <w:rsid w:val="006E1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CC01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C015B"/>
  </w:style>
  <w:style w:type="paragraph" w:styleId="a8">
    <w:name w:val="footer"/>
    <w:basedOn w:val="a"/>
    <w:link w:val="a9"/>
    <w:uiPriority w:val="99"/>
    <w:unhideWhenUsed/>
    <w:rsid w:val="00CC01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C015B"/>
  </w:style>
  <w:style w:type="paragraph" w:styleId="aa">
    <w:name w:val="footnote text"/>
    <w:basedOn w:val="a"/>
    <w:link w:val="ab"/>
    <w:uiPriority w:val="99"/>
    <w:semiHidden/>
    <w:unhideWhenUsed/>
    <w:rsid w:val="00C7273A"/>
    <w:pPr>
      <w:spacing w:after="0" w:line="240" w:lineRule="auto"/>
    </w:pPr>
    <w:rPr>
      <w:sz w:val="20"/>
      <w:szCs w:val="20"/>
    </w:rPr>
  </w:style>
  <w:style w:type="character" w:customStyle="1" w:styleId="ab">
    <w:name w:val="Текст сноски Знак"/>
    <w:basedOn w:val="a0"/>
    <w:link w:val="aa"/>
    <w:uiPriority w:val="99"/>
    <w:semiHidden/>
    <w:rsid w:val="00C7273A"/>
    <w:rPr>
      <w:sz w:val="20"/>
      <w:szCs w:val="20"/>
    </w:rPr>
  </w:style>
  <w:style w:type="character" w:styleId="ac">
    <w:name w:val="footnote reference"/>
    <w:basedOn w:val="a0"/>
    <w:uiPriority w:val="99"/>
    <w:semiHidden/>
    <w:unhideWhenUsed/>
    <w:rsid w:val="00C7273A"/>
    <w:rPr>
      <w:vertAlign w:val="superscript"/>
    </w:rPr>
  </w:style>
  <w:style w:type="character" w:styleId="ad">
    <w:name w:val="FollowedHyperlink"/>
    <w:basedOn w:val="a0"/>
    <w:uiPriority w:val="99"/>
    <w:semiHidden/>
    <w:unhideWhenUsed/>
    <w:rsid w:val="002D1943"/>
    <w:rPr>
      <w:color w:val="800080" w:themeColor="followedHyperlink"/>
      <w:u w:val="single"/>
    </w:rPr>
  </w:style>
  <w:style w:type="paragraph" w:styleId="ae">
    <w:name w:val="Balloon Text"/>
    <w:basedOn w:val="a"/>
    <w:link w:val="af"/>
    <w:uiPriority w:val="99"/>
    <w:semiHidden/>
    <w:unhideWhenUsed/>
    <w:rsid w:val="00E1274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127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7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bookchain.ai/read/dokumenty-1956-1960/1958-09-12-o-nedostatkah-nauchno-ateisticheskoy-propagandy/1" TargetMode="External"/><Relationship Id="rId4" Type="http://schemas.microsoft.com/office/2007/relationships/stylesWithEffects" Target="stylesWithEffects.xml"/><Relationship Id="rId9" Type="http://schemas.openxmlformats.org/officeDocument/2006/relationships/hyperlink" Target="http://www.cerkva.pl.ua/index.php?view=orthodox_article&amp;id_orth=99&amp;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9FF5B-F951-4E1D-9C71-44A7FA1BC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4235</Words>
  <Characters>24145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7</cp:revision>
  <dcterms:created xsi:type="dcterms:W3CDTF">2023-10-24T15:25:00Z</dcterms:created>
  <dcterms:modified xsi:type="dcterms:W3CDTF">2023-10-25T11:10:00Z</dcterms:modified>
</cp:coreProperties>
</file>