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2C5" w:rsidRPr="001C77A4" w:rsidRDefault="003612C5" w:rsidP="003612C5">
      <w:pPr>
        <w:jc w:val="right"/>
        <w:rPr>
          <w:rStyle w:val="a3"/>
          <w:color w:val="192435"/>
          <w:sz w:val="28"/>
          <w:szCs w:val="28"/>
          <w:shd w:val="clear" w:color="auto" w:fill="FFFFFF"/>
          <w:lang w:val="uk-UA"/>
        </w:rPr>
      </w:pPr>
      <w:r w:rsidRPr="001C77A4">
        <w:rPr>
          <w:rStyle w:val="a3"/>
          <w:color w:val="192435"/>
          <w:sz w:val="28"/>
          <w:szCs w:val="28"/>
          <w:shd w:val="clear" w:color="auto" w:fill="FFFFFF"/>
          <w:lang w:val="uk-UA"/>
        </w:rPr>
        <w:t>І.</w:t>
      </w:r>
      <w:r w:rsidR="00BA370A" w:rsidRPr="001C77A4">
        <w:rPr>
          <w:rStyle w:val="a3"/>
          <w:color w:val="192435"/>
          <w:sz w:val="28"/>
          <w:szCs w:val="28"/>
          <w:shd w:val="clear" w:color="auto" w:fill="FFFFFF"/>
          <w:lang w:val="uk-UA"/>
        </w:rPr>
        <w:t> </w:t>
      </w:r>
      <w:r w:rsidRPr="001C77A4">
        <w:rPr>
          <w:rStyle w:val="a3"/>
          <w:color w:val="192435"/>
          <w:sz w:val="28"/>
          <w:szCs w:val="28"/>
          <w:shd w:val="clear" w:color="auto" w:fill="FFFFFF"/>
          <w:lang w:val="uk-UA"/>
        </w:rPr>
        <w:t>О.</w:t>
      </w:r>
      <w:r w:rsidR="00BA370A" w:rsidRPr="001C77A4">
        <w:rPr>
          <w:rStyle w:val="a3"/>
          <w:color w:val="192435"/>
          <w:sz w:val="28"/>
          <w:szCs w:val="28"/>
          <w:shd w:val="clear" w:color="auto" w:fill="FFFFFF"/>
          <w:lang w:val="uk-UA"/>
        </w:rPr>
        <w:t> </w:t>
      </w:r>
      <w:r w:rsidRPr="001C77A4">
        <w:rPr>
          <w:rStyle w:val="a3"/>
          <w:color w:val="192435"/>
          <w:sz w:val="28"/>
          <w:szCs w:val="28"/>
          <w:shd w:val="clear" w:color="auto" w:fill="FFFFFF"/>
          <w:lang w:val="uk-UA"/>
        </w:rPr>
        <w:t>Скляр</w:t>
      </w:r>
    </w:p>
    <w:p w:rsidR="003612C5" w:rsidRPr="001C77A4" w:rsidRDefault="003612C5" w:rsidP="003612C5">
      <w:pPr>
        <w:jc w:val="right"/>
        <w:rPr>
          <w:rStyle w:val="a3"/>
          <w:color w:val="192435"/>
          <w:sz w:val="28"/>
          <w:szCs w:val="28"/>
          <w:shd w:val="clear" w:color="auto" w:fill="FFFFFF"/>
          <w:lang w:val="uk-UA"/>
        </w:rPr>
      </w:pPr>
      <w:r w:rsidRPr="001C77A4">
        <w:rPr>
          <w:rStyle w:val="a3"/>
          <w:color w:val="192435"/>
          <w:sz w:val="28"/>
          <w:szCs w:val="28"/>
          <w:shd w:val="clear" w:color="auto" w:fill="FFFFFF"/>
          <w:lang w:val="uk-UA"/>
        </w:rPr>
        <w:t>(Дніпро)</w:t>
      </w:r>
    </w:p>
    <w:p w:rsidR="00BA370A" w:rsidRPr="001C77A4" w:rsidRDefault="00BA370A" w:rsidP="003612C5">
      <w:pPr>
        <w:jc w:val="right"/>
        <w:rPr>
          <w:rStyle w:val="a3"/>
          <w:color w:val="192435"/>
          <w:sz w:val="28"/>
          <w:szCs w:val="28"/>
          <w:shd w:val="clear" w:color="auto" w:fill="FFFFFF"/>
          <w:lang w:val="uk-UA"/>
        </w:rPr>
      </w:pPr>
    </w:p>
    <w:p w:rsidR="00C25BF2" w:rsidRPr="009B6147" w:rsidRDefault="00EA1CB3" w:rsidP="009B6147">
      <w:pPr>
        <w:spacing w:line="360" w:lineRule="auto"/>
        <w:jc w:val="center"/>
        <w:rPr>
          <w:b/>
          <w:bCs/>
          <w:color w:val="343541"/>
          <w:sz w:val="28"/>
          <w:szCs w:val="28"/>
          <w:lang w:val="ru-RU"/>
        </w:rPr>
      </w:pPr>
      <w:r w:rsidRPr="001C77A4">
        <w:rPr>
          <w:b/>
          <w:bCs/>
          <w:color w:val="343541"/>
          <w:sz w:val="28"/>
          <w:szCs w:val="28"/>
        </w:rPr>
        <w:t xml:space="preserve">ІНГІБІТОРИ </w:t>
      </w:r>
      <w:r w:rsidR="00D005F5" w:rsidRPr="001C77A4">
        <w:rPr>
          <w:b/>
          <w:bCs/>
          <w:color w:val="343541"/>
          <w:sz w:val="28"/>
          <w:szCs w:val="28"/>
          <w:lang w:val="uk-UA"/>
        </w:rPr>
        <w:t>КРЕАТИВНО</w:t>
      </w:r>
      <w:r w:rsidRPr="001C77A4">
        <w:rPr>
          <w:b/>
          <w:bCs/>
          <w:color w:val="343541"/>
          <w:sz w:val="28"/>
          <w:szCs w:val="28"/>
        </w:rPr>
        <w:t xml:space="preserve">СТІ ТА КРИТИЧНОГО МИСЛЕННЯ </w:t>
      </w:r>
      <w:r w:rsidRPr="001C77A4">
        <w:rPr>
          <w:b/>
          <w:bCs/>
          <w:color w:val="343541"/>
          <w:sz w:val="28"/>
          <w:szCs w:val="28"/>
          <w:lang w:val="ru-RU"/>
        </w:rPr>
        <w:t>ЗДОБУВАЧІВ ЗВО</w:t>
      </w:r>
      <w:r w:rsidRPr="001C77A4">
        <w:rPr>
          <w:b/>
          <w:bCs/>
          <w:color w:val="343541"/>
          <w:sz w:val="28"/>
          <w:szCs w:val="28"/>
        </w:rPr>
        <w:t xml:space="preserve"> </w:t>
      </w:r>
    </w:p>
    <w:p w:rsidR="00D005F5" w:rsidRPr="001C77A4" w:rsidRDefault="00D005F5" w:rsidP="009B6147">
      <w:pPr>
        <w:spacing w:line="360" w:lineRule="auto"/>
        <w:ind w:firstLine="567"/>
        <w:jc w:val="both"/>
        <w:rPr>
          <w:sz w:val="28"/>
          <w:szCs w:val="28"/>
        </w:rPr>
      </w:pPr>
      <w:r w:rsidRPr="001C77A4">
        <w:rPr>
          <w:sz w:val="28"/>
          <w:szCs w:val="28"/>
          <w:lang w:val="uk-UA"/>
        </w:rPr>
        <w:t>Креативн</w:t>
      </w:r>
      <w:r w:rsidR="00A43B7C" w:rsidRPr="001C77A4">
        <w:rPr>
          <w:sz w:val="28"/>
          <w:szCs w:val="28"/>
        </w:rPr>
        <w:t>ість і критичне мислення – це два різні, але взаємопов’язані когнітивні процеси</w:t>
      </w:r>
      <w:r w:rsidR="00715321" w:rsidRPr="001C77A4">
        <w:rPr>
          <w:sz w:val="28"/>
          <w:szCs w:val="28"/>
          <w:lang w:val="uk-UA"/>
        </w:rPr>
        <w:t xml:space="preserve">. Вони ж є </w:t>
      </w:r>
      <w:r w:rsidRPr="001C77A4">
        <w:rPr>
          <w:sz w:val="28"/>
          <w:szCs w:val="28"/>
        </w:rPr>
        <w:t>ключовим ресурсом у розвитку, освіті та адаптації людини</w:t>
      </w:r>
      <w:r w:rsidR="00A3610F" w:rsidRPr="001C77A4">
        <w:rPr>
          <w:sz w:val="28"/>
          <w:szCs w:val="28"/>
          <w:lang w:val="uk-UA"/>
        </w:rPr>
        <w:t xml:space="preserve"> загалом. </w:t>
      </w:r>
      <w:r w:rsidR="00A3610F" w:rsidRPr="001C77A4">
        <w:rPr>
          <w:sz w:val="28"/>
          <w:szCs w:val="28"/>
        </w:rPr>
        <w:t xml:space="preserve">У контексті руху навичок </w:t>
      </w:r>
      <w:r w:rsidR="00A3610F" w:rsidRPr="001C77A4">
        <w:rPr>
          <w:sz w:val="28"/>
          <w:szCs w:val="28"/>
          <w:lang w:val="en-US"/>
        </w:rPr>
        <w:t>XXI</w:t>
      </w:r>
      <w:r w:rsidR="00A3610F" w:rsidRPr="001C77A4">
        <w:rPr>
          <w:sz w:val="28"/>
          <w:szCs w:val="28"/>
        </w:rPr>
        <w:t xml:space="preserve"> століття </w:t>
      </w:r>
      <w:r w:rsidR="00A3610F" w:rsidRPr="001C77A4">
        <w:rPr>
          <w:sz w:val="28"/>
          <w:szCs w:val="28"/>
          <w:lang w:val="uk-UA"/>
        </w:rPr>
        <w:t>«</w:t>
      </w:r>
      <w:r w:rsidR="00A3610F" w:rsidRPr="001C77A4">
        <w:rPr>
          <w:sz w:val="28"/>
          <w:szCs w:val="28"/>
        </w:rPr>
        <w:t>креативність</w:t>
      </w:r>
      <w:r w:rsidR="00A3610F" w:rsidRPr="001C77A4">
        <w:rPr>
          <w:sz w:val="28"/>
          <w:szCs w:val="28"/>
          <w:lang w:val="uk-UA"/>
        </w:rPr>
        <w:t>» із «</w:t>
      </w:r>
      <w:r w:rsidR="00A3610F" w:rsidRPr="001C77A4">
        <w:rPr>
          <w:sz w:val="28"/>
          <w:szCs w:val="28"/>
        </w:rPr>
        <w:t>критичн</w:t>
      </w:r>
      <w:proofErr w:type="spellStart"/>
      <w:r w:rsidR="00A3610F" w:rsidRPr="001C77A4">
        <w:rPr>
          <w:sz w:val="28"/>
          <w:szCs w:val="28"/>
          <w:lang w:val="uk-UA"/>
        </w:rPr>
        <w:t>им</w:t>
      </w:r>
      <w:proofErr w:type="spellEnd"/>
      <w:r w:rsidR="00A3610F" w:rsidRPr="001C77A4">
        <w:rPr>
          <w:sz w:val="28"/>
          <w:szCs w:val="28"/>
        </w:rPr>
        <w:t xml:space="preserve"> мислення</w:t>
      </w:r>
      <w:r w:rsidR="00A3610F" w:rsidRPr="001C77A4">
        <w:rPr>
          <w:sz w:val="28"/>
          <w:szCs w:val="28"/>
          <w:lang w:val="uk-UA"/>
        </w:rPr>
        <w:t>м»</w:t>
      </w:r>
      <w:r w:rsidR="00A3610F" w:rsidRPr="001C77A4">
        <w:rPr>
          <w:sz w:val="28"/>
          <w:szCs w:val="28"/>
        </w:rPr>
        <w:t xml:space="preserve"> систематично згаду</w:t>
      </w:r>
      <w:r w:rsidR="00A3610F" w:rsidRPr="001C77A4">
        <w:rPr>
          <w:sz w:val="28"/>
          <w:szCs w:val="28"/>
          <w:lang w:val="uk-UA"/>
        </w:rPr>
        <w:t>ю</w:t>
      </w:r>
      <w:r w:rsidR="00A3610F" w:rsidRPr="001C77A4">
        <w:rPr>
          <w:sz w:val="28"/>
          <w:szCs w:val="28"/>
        </w:rPr>
        <w:t>ться як життєв</w:t>
      </w:r>
      <w:r w:rsidR="00A3610F" w:rsidRPr="001C77A4">
        <w:rPr>
          <w:sz w:val="28"/>
          <w:szCs w:val="28"/>
          <w:lang w:val="uk-UA"/>
        </w:rPr>
        <w:t>і</w:t>
      </w:r>
      <w:r w:rsidR="00A3610F" w:rsidRPr="001C77A4">
        <w:rPr>
          <w:sz w:val="28"/>
          <w:szCs w:val="28"/>
        </w:rPr>
        <w:t xml:space="preserve"> навичк</w:t>
      </w:r>
      <w:r w:rsidR="00A3610F" w:rsidRPr="001C77A4">
        <w:rPr>
          <w:sz w:val="28"/>
          <w:szCs w:val="28"/>
          <w:lang w:val="uk-UA"/>
        </w:rPr>
        <w:t>и. Це</w:t>
      </w:r>
      <w:r w:rsidRPr="001C77A4">
        <w:rPr>
          <w:sz w:val="28"/>
          <w:szCs w:val="28"/>
          <w:lang w:val="uk-UA"/>
        </w:rPr>
        <w:t xml:space="preserve"> </w:t>
      </w:r>
      <w:r w:rsidR="00715321" w:rsidRPr="001C77A4">
        <w:rPr>
          <w:sz w:val="28"/>
          <w:szCs w:val="28"/>
          <w:lang w:val="uk-UA"/>
        </w:rPr>
        <w:t>найзатребуваніш</w:t>
      </w:r>
      <w:r w:rsidR="00A3610F" w:rsidRPr="001C77A4">
        <w:rPr>
          <w:sz w:val="28"/>
          <w:szCs w:val="28"/>
          <w:lang w:val="uk-UA"/>
        </w:rPr>
        <w:t>і</w:t>
      </w:r>
      <w:r w:rsidR="00715321" w:rsidRPr="001C77A4">
        <w:rPr>
          <w:sz w:val="28"/>
          <w:szCs w:val="28"/>
          <w:lang w:val="uk-UA"/>
        </w:rPr>
        <w:t xml:space="preserve"> навички </w:t>
      </w:r>
      <w:r w:rsidR="00AF2FC7" w:rsidRPr="001C77A4">
        <w:rPr>
          <w:sz w:val="28"/>
          <w:szCs w:val="28"/>
          <w:lang w:val="uk-UA"/>
        </w:rPr>
        <w:t xml:space="preserve">у </w:t>
      </w:r>
      <w:r w:rsidR="008F49B1" w:rsidRPr="001C77A4">
        <w:rPr>
          <w:sz w:val="28"/>
          <w:szCs w:val="28"/>
          <w:lang w:val="uk-UA"/>
        </w:rPr>
        <w:t>стейкголдер</w:t>
      </w:r>
      <w:r w:rsidR="00AF2FC7" w:rsidRPr="001C77A4">
        <w:rPr>
          <w:sz w:val="28"/>
          <w:szCs w:val="28"/>
          <w:lang w:val="uk-UA"/>
        </w:rPr>
        <w:t>ів</w:t>
      </w:r>
      <w:r w:rsidR="00A43B7C" w:rsidRPr="001C77A4">
        <w:rPr>
          <w:sz w:val="28"/>
          <w:szCs w:val="28"/>
        </w:rPr>
        <w:t xml:space="preserve"> </w:t>
      </w:r>
      <w:r w:rsidR="00AF2FC7" w:rsidRPr="001C77A4">
        <w:rPr>
          <w:sz w:val="28"/>
          <w:szCs w:val="28"/>
          <w:lang w:val="uk-UA"/>
        </w:rPr>
        <w:t>сьогодні, а, отже, н</w:t>
      </w:r>
      <w:r w:rsidR="00A43B7C" w:rsidRPr="001C77A4">
        <w:rPr>
          <w:sz w:val="28"/>
          <w:szCs w:val="28"/>
        </w:rPr>
        <w:t>евід’ємн</w:t>
      </w:r>
      <w:r w:rsidR="00A3610F" w:rsidRPr="001C77A4">
        <w:rPr>
          <w:sz w:val="28"/>
          <w:szCs w:val="28"/>
          <w:lang w:val="uk-UA"/>
        </w:rPr>
        <w:t>а</w:t>
      </w:r>
      <w:r w:rsidR="00A43B7C" w:rsidRPr="001C77A4">
        <w:rPr>
          <w:sz w:val="28"/>
          <w:szCs w:val="28"/>
        </w:rPr>
        <w:t xml:space="preserve"> </w:t>
      </w:r>
      <w:r w:rsidR="00A3610F" w:rsidRPr="001C77A4">
        <w:rPr>
          <w:sz w:val="28"/>
          <w:szCs w:val="28"/>
          <w:lang w:val="uk-UA"/>
        </w:rPr>
        <w:t>запорука</w:t>
      </w:r>
      <w:r w:rsidR="00A43B7C" w:rsidRPr="001C77A4">
        <w:rPr>
          <w:sz w:val="28"/>
          <w:szCs w:val="28"/>
        </w:rPr>
        <w:t xml:space="preserve"> професійного успіху</w:t>
      </w:r>
      <w:r w:rsidR="00AF2FC7" w:rsidRPr="001C77A4">
        <w:rPr>
          <w:sz w:val="28"/>
          <w:szCs w:val="28"/>
          <w:lang w:val="uk-UA"/>
        </w:rPr>
        <w:t xml:space="preserve"> в майбутньому</w:t>
      </w:r>
      <w:r w:rsidR="00A43B7C" w:rsidRPr="001C77A4">
        <w:rPr>
          <w:sz w:val="28"/>
          <w:szCs w:val="28"/>
        </w:rPr>
        <w:t>. Вони дають можливість людям підходити до проблем, викликів і можливостей з інноваціями та глибиною думки.</w:t>
      </w:r>
    </w:p>
    <w:p w:rsidR="00513112" w:rsidRPr="001C77A4" w:rsidRDefault="00513112" w:rsidP="009B614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sz w:val="28"/>
          <w:szCs w:val="28"/>
          <w:lang w:val="uk-UA"/>
        </w:rPr>
        <w:t>Креативність і критичне мислення є ключовими для ефективного викладання та навчання</w:t>
      </w:r>
      <w:r w:rsidR="008463B4">
        <w:rPr>
          <w:sz w:val="28"/>
          <w:szCs w:val="28"/>
          <w:lang w:val="uk-UA"/>
        </w:rPr>
        <w:t xml:space="preserve">, </w:t>
      </w:r>
      <w:r w:rsidRPr="001C77A4">
        <w:rPr>
          <w:sz w:val="28"/>
          <w:szCs w:val="28"/>
          <w:lang w:val="uk-UA"/>
        </w:rPr>
        <w:t>мають значний вплив на успішність, залученість, відвідування та поведінку здобувачів. </w:t>
      </w:r>
    </w:p>
    <w:p w:rsidR="0007085A" w:rsidRPr="001C77A4" w:rsidRDefault="0007085A" w:rsidP="009B614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b/>
          <w:bCs/>
          <w:sz w:val="28"/>
          <w:szCs w:val="28"/>
          <w:lang w:val="uk-UA"/>
        </w:rPr>
        <w:t>Креативність</w:t>
      </w:r>
      <w:r w:rsidRPr="001C77A4">
        <w:rPr>
          <w:sz w:val="28"/>
          <w:szCs w:val="28"/>
          <w:lang w:val="uk-UA"/>
        </w:rPr>
        <w:t xml:space="preserve"> в освітньому процесі </w:t>
      </w:r>
      <w:r w:rsidR="003B3546" w:rsidRPr="001C77A4">
        <w:rPr>
          <w:sz w:val="28"/>
          <w:szCs w:val="28"/>
          <w:lang w:val="uk-UA"/>
        </w:rPr>
        <w:t xml:space="preserve">передбачає, що </w:t>
      </w:r>
      <w:r w:rsidR="008F49B1" w:rsidRPr="001C77A4">
        <w:rPr>
          <w:sz w:val="28"/>
          <w:szCs w:val="28"/>
          <w:lang w:val="uk-UA"/>
        </w:rPr>
        <w:t>здобувачі</w:t>
      </w:r>
      <w:r w:rsidR="003B3546" w:rsidRPr="001C77A4">
        <w:rPr>
          <w:sz w:val="28"/>
          <w:szCs w:val="28"/>
          <w:lang w:val="uk-UA"/>
        </w:rPr>
        <w:t xml:space="preserve"> навчаються генерувати та застосовувати нові ідеї в </w:t>
      </w:r>
      <w:r w:rsidR="008F49B1" w:rsidRPr="001C77A4">
        <w:rPr>
          <w:sz w:val="28"/>
          <w:szCs w:val="28"/>
          <w:lang w:val="uk-UA"/>
        </w:rPr>
        <w:t xml:space="preserve">межах </w:t>
      </w:r>
      <w:r w:rsidR="003B3546" w:rsidRPr="001C77A4">
        <w:rPr>
          <w:sz w:val="28"/>
          <w:szCs w:val="28"/>
          <w:lang w:val="uk-UA"/>
        </w:rPr>
        <w:t>конкретних контекс</w:t>
      </w:r>
      <w:r w:rsidR="008F49B1" w:rsidRPr="001C77A4">
        <w:rPr>
          <w:sz w:val="28"/>
          <w:szCs w:val="28"/>
          <w:lang w:val="uk-UA"/>
        </w:rPr>
        <w:t>тів</w:t>
      </w:r>
      <w:r w:rsidR="003B3546" w:rsidRPr="001C77A4">
        <w:rPr>
          <w:sz w:val="28"/>
          <w:szCs w:val="28"/>
          <w:lang w:val="uk-UA"/>
        </w:rPr>
        <w:t xml:space="preserve">, бачать </w:t>
      </w:r>
      <w:r w:rsidR="008F49B1" w:rsidRPr="001C77A4">
        <w:rPr>
          <w:sz w:val="28"/>
          <w:szCs w:val="28"/>
          <w:lang w:val="uk-UA"/>
        </w:rPr>
        <w:t>реальн</w:t>
      </w:r>
      <w:r w:rsidR="003B3546" w:rsidRPr="001C77A4">
        <w:rPr>
          <w:sz w:val="28"/>
          <w:szCs w:val="28"/>
          <w:lang w:val="uk-UA"/>
        </w:rPr>
        <w:t xml:space="preserve">і ситуації по-новому, визначають альтернативні </w:t>
      </w:r>
      <w:r w:rsidR="008F49B1" w:rsidRPr="001C77A4">
        <w:rPr>
          <w:sz w:val="28"/>
          <w:szCs w:val="28"/>
          <w:lang w:val="uk-UA"/>
        </w:rPr>
        <w:t xml:space="preserve">рішення, </w:t>
      </w:r>
      <w:r w:rsidR="003B3546" w:rsidRPr="001C77A4">
        <w:rPr>
          <w:sz w:val="28"/>
          <w:szCs w:val="28"/>
          <w:lang w:val="uk-UA"/>
        </w:rPr>
        <w:t>пояснення</w:t>
      </w:r>
      <w:r w:rsidR="008F49B1" w:rsidRPr="001C77A4">
        <w:rPr>
          <w:sz w:val="28"/>
          <w:szCs w:val="28"/>
          <w:lang w:val="uk-UA"/>
        </w:rPr>
        <w:t xml:space="preserve"> </w:t>
      </w:r>
      <w:r w:rsidR="003B3546" w:rsidRPr="001C77A4">
        <w:rPr>
          <w:sz w:val="28"/>
          <w:szCs w:val="28"/>
          <w:lang w:val="uk-UA"/>
        </w:rPr>
        <w:t>або створюють нові зв’язки, які генерують позитивний результат</w:t>
      </w:r>
      <w:r w:rsidR="00D005F5" w:rsidRPr="001C77A4">
        <w:rPr>
          <w:sz w:val="28"/>
          <w:szCs w:val="28"/>
          <w:lang w:val="uk-UA"/>
        </w:rPr>
        <w:t>,</w:t>
      </w:r>
      <w:r w:rsidR="003B3546" w:rsidRPr="001C77A4">
        <w:rPr>
          <w:sz w:val="28"/>
          <w:szCs w:val="28"/>
          <w:lang w:val="uk-UA"/>
        </w:rPr>
        <w:t xml:space="preserve"> поєдн</w:t>
      </w:r>
      <w:r w:rsidR="00D005F5" w:rsidRPr="001C77A4">
        <w:rPr>
          <w:sz w:val="28"/>
          <w:szCs w:val="28"/>
          <w:lang w:val="uk-UA"/>
        </w:rPr>
        <w:t>ують</w:t>
      </w:r>
      <w:r w:rsidR="003B3546" w:rsidRPr="001C77A4">
        <w:rPr>
          <w:sz w:val="28"/>
          <w:szCs w:val="28"/>
          <w:lang w:val="uk-UA"/>
        </w:rPr>
        <w:t xml:space="preserve"> частин</w:t>
      </w:r>
      <w:r w:rsidR="00D005F5" w:rsidRPr="001C77A4">
        <w:rPr>
          <w:sz w:val="28"/>
          <w:szCs w:val="28"/>
          <w:lang w:val="uk-UA"/>
        </w:rPr>
        <w:t>и</w:t>
      </w:r>
      <w:r w:rsidR="003B3546" w:rsidRPr="001C77A4">
        <w:rPr>
          <w:sz w:val="28"/>
          <w:szCs w:val="28"/>
          <w:lang w:val="uk-UA"/>
        </w:rPr>
        <w:t xml:space="preserve"> для створення чогось оригінального, вдосконал</w:t>
      </w:r>
      <w:r w:rsidR="00D005F5" w:rsidRPr="001C77A4">
        <w:rPr>
          <w:sz w:val="28"/>
          <w:szCs w:val="28"/>
          <w:lang w:val="uk-UA"/>
        </w:rPr>
        <w:t>юють</w:t>
      </w:r>
      <w:r w:rsidR="003B3546" w:rsidRPr="001C77A4">
        <w:rPr>
          <w:sz w:val="28"/>
          <w:szCs w:val="28"/>
          <w:lang w:val="uk-UA"/>
        </w:rPr>
        <w:t xml:space="preserve"> іде</w:t>
      </w:r>
      <w:r w:rsidR="00D005F5" w:rsidRPr="001C77A4">
        <w:rPr>
          <w:sz w:val="28"/>
          <w:szCs w:val="28"/>
          <w:lang w:val="uk-UA"/>
        </w:rPr>
        <w:t>ї</w:t>
      </w:r>
      <w:r w:rsidR="003B3546" w:rsidRPr="001C77A4">
        <w:rPr>
          <w:sz w:val="28"/>
          <w:szCs w:val="28"/>
          <w:lang w:val="uk-UA"/>
        </w:rPr>
        <w:t xml:space="preserve"> для виявлення </w:t>
      </w:r>
      <w:r w:rsidR="00D005F5" w:rsidRPr="001C77A4">
        <w:rPr>
          <w:sz w:val="28"/>
          <w:szCs w:val="28"/>
          <w:lang w:val="uk-UA"/>
        </w:rPr>
        <w:t xml:space="preserve">нових </w:t>
      </w:r>
      <w:r w:rsidR="003B3546" w:rsidRPr="001C77A4">
        <w:rPr>
          <w:sz w:val="28"/>
          <w:szCs w:val="28"/>
          <w:lang w:val="uk-UA"/>
        </w:rPr>
        <w:t xml:space="preserve">можливостей, </w:t>
      </w:r>
      <w:r w:rsidR="00D005F5" w:rsidRPr="001C77A4">
        <w:rPr>
          <w:sz w:val="28"/>
          <w:szCs w:val="28"/>
          <w:lang w:val="uk-UA"/>
        </w:rPr>
        <w:t>ви</w:t>
      </w:r>
      <w:r w:rsidR="003B3546" w:rsidRPr="001C77A4">
        <w:rPr>
          <w:sz w:val="28"/>
          <w:szCs w:val="28"/>
          <w:lang w:val="uk-UA"/>
        </w:rPr>
        <w:t>буд</w:t>
      </w:r>
      <w:r w:rsidR="00D005F5" w:rsidRPr="001C77A4">
        <w:rPr>
          <w:sz w:val="28"/>
          <w:szCs w:val="28"/>
          <w:lang w:val="uk-UA"/>
        </w:rPr>
        <w:t>о</w:t>
      </w:r>
      <w:r w:rsidR="003B3546" w:rsidRPr="001C77A4">
        <w:rPr>
          <w:sz w:val="28"/>
          <w:szCs w:val="28"/>
          <w:lang w:val="uk-UA"/>
        </w:rPr>
        <w:t>в</w:t>
      </w:r>
      <w:r w:rsidR="00D005F5" w:rsidRPr="001C77A4">
        <w:rPr>
          <w:sz w:val="28"/>
          <w:szCs w:val="28"/>
          <w:lang w:val="uk-UA"/>
        </w:rPr>
        <w:t>ують «стратегічні</w:t>
      </w:r>
      <w:r w:rsidR="003B3546" w:rsidRPr="001C77A4">
        <w:rPr>
          <w:sz w:val="28"/>
          <w:szCs w:val="28"/>
          <w:lang w:val="uk-UA"/>
        </w:rPr>
        <w:t xml:space="preserve"> теорі</w:t>
      </w:r>
      <w:r w:rsidR="00D005F5" w:rsidRPr="001C77A4">
        <w:rPr>
          <w:sz w:val="28"/>
          <w:szCs w:val="28"/>
          <w:lang w:val="uk-UA"/>
        </w:rPr>
        <w:t>ї і практики</w:t>
      </w:r>
      <w:r w:rsidR="008F49B1" w:rsidRPr="001C77A4">
        <w:rPr>
          <w:sz w:val="28"/>
          <w:szCs w:val="28"/>
          <w:lang w:val="uk-UA"/>
        </w:rPr>
        <w:t xml:space="preserve">». </w:t>
      </w:r>
      <w:r w:rsidR="003B3546" w:rsidRPr="001C77A4">
        <w:rPr>
          <w:sz w:val="28"/>
          <w:szCs w:val="28"/>
          <w:lang w:val="uk-UA"/>
        </w:rPr>
        <w:t>Продукти творчих зусиль можуть включати складні репрезентації та зображення, дослідження та перформанси, цифрові та комп’ютерні результати або відбуватися як віртуальна реальність.</w:t>
      </w:r>
    </w:p>
    <w:p w:rsidR="00A43B7C" w:rsidRPr="001C77A4" w:rsidRDefault="008F49B1" w:rsidP="009B61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rStyle w:val="a3"/>
          <w:sz w:val="28"/>
          <w:szCs w:val="28"/>
          <w:lang w:val="uk-UA"/>
        </w:rPr>
        <w:t>Критичне мислення</w:t>
      </w:r>
      <w:r w:rsidRPr="001C77A4">
        <w:rPr>
          <w:sz w:val="28"/>
          <w:szCs w:val="28"/>
          <w:lang w:val="uk-UA"/>
        </w:rPr>
        <w:t>  передбачає аналіз та оцінку власного мислення та мислення інших.</w:t>
      </w:r>
      <w:r w:rsidR="008B7919" w:rsidRPr="001C77A4">
        <w:rPr>
          <w:sz w:val="28"/>
          <w:szCs w:val="28"/>
          <w:lang w:val="uk-UA"/>
        </w:rPr>
        <w:t xml:space="preserve"> </w:t>
      </w:r>
      <w:r w:rsidRPr="001C77A4">
        <w:rPr>
          <w:sz w:val="28"/>
          <w:szCs w:val="28"/>
          <w:lang w:val="uk-UA"/>
        </w:rPr>
        <w:t>Воно характеризується ясністю, точністю, доречністю, значимістю, глибиною, логік</w:t>
      </w:r>
      <w:r w:rsidR="00D005F5" w:rsidRPr="001C77A4">
        <w:rPr>
          <w:sz w:val="28"/>
          <w:szCs w:val="28"/>
          <w:lang w:val="uk-UA"/>
        </w:rPr>
        <w:t>ою,</w:t>
      </w:r>
      <w:r w:rsidRPr="001C77A4">
        <w:rPr>
          <w:sz w:val="28"/>
          <w:szCs w:val="28"/>
          <w:lang w:val="uk-UA"/>
        </w:rPr>
        <w:t xml:space="preserve"> обʼє</w:t>
      </w:r>
      <w:r w:rsidR="00513112" w:rsidRPr="001C77A4">
        <w:rPr>
          <w:sz w:val="28"/>
          <w:szCs w:val="28"/>
          <w:lang w:val="uk-UA"/>
        </w:rPr>
        <w:t>ктивністю</w:t>
      </w:r>
      <w:r w:rsidRPr="001C77A4">
        <w:rPr>
          <w:sz w:val="28"/>
          <w:szCs w:val="28"/>
          <w:lang w:val="uk-UA"/>
        </w:rPr>
        <w:t>.</w:t>
      </w:r>
    </w:p>
    <w:p w:rsidR="00513112" w:rsidRPr="001C77A4" w:rsidRDefault="00D005F5" w:rsidP="009B61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sz w:val="28"/>
          <w:szCs w:val="28"/>
          <w:lang w:val="uk-UA"/>
        </w:rPr>
        <w:t>Попри наявні ч</w:t>
      </w:r>
      <w:r w:rsidR="00513112" w:rsidRPr="001C77A4">
        <w:rPr>
          <w:sz w:val="28"/>
          <w:szCs w:val="28"/>
          <w:lang w:val="uk-UA"/>
        </w:rPr>
        <w:t>исленні наукові розвідки</w:t>
      </w:r>
      <w:r w:rsidRPr="001C77A4">
        <w:rPr>
          <w:sz w:val="28"/>
          <w:szCs w:val="28"/>
          <w:lang w:val="uk-UA"/>
        </w:rPr>
        <w:t>,</w:t>
      </w:r>
      <w:r w:rsidR="00513112" w:rsidRPr="001C77A4">
        <w:rPr>
          <w:sz w:val="28"/>
          <w:szCs w:val="28"/>
          <w:lang w:val="uk-UA"/>
        </w:rPr>
        <w:t xml:space="preserve"> присвячені </w:t>
      </w:r>
      <w:r w:rsidR="00265267" w:rsidRPr="001C77A4">
        <w:rPr>
          <w:sz w:val="28"/>
          <w:szCs w:val="28"/>
          <w:lang w:val="uk-UA"/>
        </w:rPr>
        <w:t xml:space="preserve">змісту, </w:t>
      </w:r>
      <w:r w:rsidR="008B7919" w:rsidRPr="001C77A4">
        <w:rPr>
          <w:sz w:val="28"/>
          <w:szCs w:val="28"/>
          <w:lang w:val="uk-UA"/>
        </w:rPr>
        <w:t xml:space="preserve">ознакам, </w:t>
      </w:r>
      <w:r w:rsidR="00513112" w:rsidRPr="001C77A4">
        <w:rPr>
          <w:sz w:val="28"/>
          <w:szCs w:val="28"/>
          <w:lang w:val="uk-UA"/>
        </w:rPr>
        <w:t>технологіям</w:t>
      </w:r>
      <w:r w:rsidR="008B7919" w:rsidRPr="001C77A4">
        <w:rPr>
          <w:sz w:val="28"/>
          <w:szCs w:val="28"/>
          <w:lang w:val="uk-UA"/>
        </w:rPr>
        <w:t>,</w:t>
      </w:r>
      <w:r w:rsidR="00A3610F" w:rsidRPr="001C77A4">
        <w:rPr>
          <w:sz w:val="28"/>
          <w:szCs w:val="28"/>
          <w:lang w:val="uk-UA"/>
        </w:rPr>
        <w:t xml:space="preserve"> інструментам</w:t>
      </w:r>
      <w:r w:rsidR="00513112" w:rsidRPr="001C77A4">
        <w:rPr>
          <w:sz w:val="28"/>
          <w:szCs w:val="28"/>
          <w:lang w:val="uk-UA"/>
        </w:rPr>
        <w:t xml:space="preserve"> розвитку </w:t>
      </w:r>
      <w:r w:rsidR="00A3610F" w:rsidRPr="001C77A4">
        <w:rPr>
          <w:sz w:val="28"/>
          <w:szCs w:val="28"/>
          <w:lang w:val="uk-UA"/>
        </w:rPr>
        <w:t xml:space="preserve">креативності та </w:t>
      </w:r>
      <w:r w:rsidR="00513112" w:rsidRPr="001C77A4">
        <w:rPr>
          <w:sz w:val="28"/>
          <w:szCs w:val="28"/>
          <w:lang w:val="uk-UA"/>
        </w:rPr>
        <w:t>критичного мислення</w:t>
      </w:r>
      <w:r w:rsidRPr="001C77A4">
        <w:rPr>
          <w:sz w:val="28"/>
          <w:szCs w:val="28"/>
          <w:lang w:val="uk-UA"/>
        </w:rPr>
        <w:t xml:space="preserve">, </w:t>
      </w:r>
      <w:r w:rsidR="008B7919" w:rsidRPr="001C77A4">
        <w:rPr>
          <w:sz w:val="28"/>
          <w:szCs w:val="28"/>
          <w:lang w:val="uk-UA"/>
        </w:rPr>
        <w:t>факторам впливу, малодослідженим залишається питання</w:t>
      </w:r>
      <w:r w:rsidR="00265267" w:rsidRPr="001C77A4">
        <w:rPr>
          <w:sz w:val="28"/>
          <w:szCs w:val="28"/>
          <w:lang w:val="uk-UA"/>
        </w:rPr>
        <w:t xml:space="preserve"> </w:t>
      </w:r>
      <w:r w:rsidR="00F268F2" w:rsidRPr="001C77A4">
        <w:rPr>
          <w:sz w:val="28"/>
          <w:szCs w:val="28"/>
          <w:lang w:val="uk-UA"/>
        </w:rPr>
        <w:t>бар’єрів</w:t>
      </w:r>
      <w:r w:rsidR="00265267" w:rsidRPr="001C77A4">
        <w:rPr>
          <w:sz w:val="28"/>
          <w:szCs w:val="28"/>
          <w:lang w:val="uk-UA"/>
        </w:rPr>
        <w:t xml:space="preserve"> та інгібіторів креативності та критичного мислення у здобувачів ЗВО.</w:t>
      </w:r>
    </w:p>
    <w:p w:rsidR="00D74A38" w:rsidRDefault="009653A5" w:rsidP="009B61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sz w:val="28"/>
          <w:szCs w:val="28"/>
          <w:lang w:val="uk-UA"/>
        </w:rPr>
        <w:lastRenderedPageBreak/>
        <w:t>Неякісно організований освітні</w:t>
      </w:r>
      <w:r w:rsidR="00EA1CB3" w:rsidRPr="001C77A4">
        <w:rPr>
          <w:sz w:val="28"/>
          <w:szCs w:val="28"/>
        </w:rPr>
        <w:t xml:space="preserve">й процес може перешкоджати розвитку </w:t>
      </w:r>
      <w:r w:rsidRPr="001C77A4">
        <w:rPr>
          <w:sz w:val="28"/>
          <w:szCs w:val="28"/>
          <w:lang w:val="uk-UA"/>
        </w:rPr>
        <w:t xml:space="preserve">креативності та критичного мислення </w:t>
      </w:r>
      <w:r w:rsidR="00EA1CB3" w:rsidRPr="001C77A4">
        <w:rPr>
          <w:sz w:val="28"/>
          <w:szCs w:val="28"/>
        </w:rPr>
        <w:t xml:space="preserve">через різні гальмівники. Розуміння </w:t>
      </w:r>
      <w:r w:rsidR="000B5546" w:rsidRPr="001C77A4">
        <w:rPr>
          <w:sz w:val="28"/>
          <w:szCs w:val="28"/>
          <w:lang w:val="uk-UA"/>
        </w:rPr>
        <w:t xml:space="preserve">адміністрацією та викладачами ЗВО </w:t>
      </w:r>
      <w:r w:rsidR="00D74A38" w:rsidRPr="001C77A4">
        <w:rPr>
          <w:sz w:val="28"/>
          <w:szCs w:val="28"/>
          <w:lang w:val="uk-UA"/>
        </w:rPr>
        <w:t>цих</w:t>
      </w:r>
      <w:r w:rsidR="00D74A38" w:rsidRPr="001C77A4">
        <w:rPr>
          <w:sz w:val="28"/>
          <w:szCs w:val="28"/>
        </w:rPr>
        <w:t xml:space="preserve"> </w:t>
      </w:r>
      <w:r w:rsidR="00EA1CB3" w:rsidRPr="001C77A4">
        <w:rPr>
          <w:sz w:val="28"/>
          <w:szCs w:val="28"/>
        </w:rPr>
        <w:t>перешкод має вирішальне значенн</w:t>
      </w:r>
      <w:r w:rsidR="000B5546" w:rsidRPr="001C77A4">
        <w:rPr>
          <w:sz w:val="28"/>
          <w:szCs w:val="28"/>
          <w:lang w:val="uk-UA"/>
        </w:rPr>
        <w:t xml:space="preserve">я у </w:t>
      </w:r>
      <w:r w:rsidR="00EA1CB3" w:rsidRPr="001C77A4">
        <w:rPr>
          <w:sz w:val="28"/>
          <w:szCs w:val="28"/>
        </w:rPr>
        <w:t>створ</w:t>
      </w:r>
      <w:r w:rsidR="00964C6F" w:rsidRPr="001C77A4">
        <w:rPr>
          <w:sz w:val="28"/>
          <w:szCs w:val="28"/>
          <w:lang w:val="uk-UA"/>
        </w:rPr>
        <w:t>енн</w:t>
      </w:r>
      <w:r w:rsidR="000B5546" w:rsidRPr="001C77A4">
        <w:rPr>
          <w:sz w:val="28"/>
          <w:szCs w:val="28"/>
          <w:lang w:val="uk-UA"/>
        </w:rPr>
        <w:t>і</w:t>
      </w:r>
      <w:r w:rsidR="00EA1CB3" w:rsidRPr="001C77A4">
        <w:rPr>
          <w:sz w:val="28"/>
          <w:szCs w:val="28"/>
        </w:rPr>
        <w:t xml:space="preserve"> </w:t>
      </w:r>
      <w:r w:rsidR="000B5546" w:rsidRPr="001C77A4">
        <w:rPr>
          <w:sz w:val="28"/>
          <w:szCs w:val="28"/>
        </w:rPr>
        <w:t>сприятлив</w:t>
      </w:r>
      <w:r w:rsidR="000B5546" w:rsidRPr="001C77A4">
        <w:rPr>
          <w:sz w:val="28"/>
          <w:szCs w:val="28"/>
          <w:lang w:val="uk-UA"/>
        </w:rPr>
        <w:t xml:space="preserve">ого </w:t>
      </w:r>
      <w:r w:rsidR="000B5546" w:rsidRPr="001C77A4">
        <w:rPr>
          <w:sz w:val="28"/>
          <w:szCs w:val="28"/>
        </w:rPr>
        <w:t>середовищ</w:t>
      </w:r>
      <w:r w:rsidR="000B5546" w:rsidRPr="001C77A4">
        <w:rPr>
          <w:sz w:val="28"/>
          <w:szCs w:val="28"/>
          <w:lang w:val="uk-UA"/>
        </w:rPr>
        <w:t xml:space="preserve">а </w:t>
      </w:r>
      <w:r w:rsidR="000B5546" w:rsidRPr="001C77A4">
        <w:rPr>
          <w:sz w:val="28"/>
          <w:szCs w:val="28"/>
        </w:rPr>
        <w:t xml:space="preserve">для </w:t>
      </w:r>
      <w:r w:rsidR="000B5546" w:rsidRPr="001C77A4">
        <w:rPr>
          <w:sz w:val="28"/>
          <w:szCs w:val="28"/>
          <w:lang w:val="uk-UA"/>
        </w:rPr>
        <w:t>розвитку</w:t>
      </w:r>
      <w:r w:rsidR="000B5546" w:rsidRPr="001C77A4">
        <w:rPr>
          <w:sz w:val="28"/>
          <w:szCs w:val="28"/>
        </w:rPr>
        <w:t xml:space="preserve"> </w:t>
      </w:r>
      <w:r w:rsidR="00D74A38" w:rsidRPr="001C77A4">
        <w:rPr>
          <w:sz w:val="28"/>
          <w:szCs w:val="28"/>
          <w:lang w:val="uk-UA"/>
        </w:rPr>
        <w:t xml:space="preserve">таких </w:t>
      </w:r>
      <w:r w:rsidR="00BE1809" w:rsidRPr="001C77A4">
        <w:rPr>
          <w:sz w:val="28"/>
          <w:szCs w:val="28"/>
          <w:lang w:val="uk-UA"/>
        </w:rPr>
        <w:t>навичок у</w:t>
      </w:r>
      <w:r w:rsidR="000B5546" w:rsidRPr="001C77A4">
        <w:rPr>
          <w:sz w:val="28"/>
          <w:szCs w:val="28"/>
          <w:lang w:val="uk-UA"/>
        </w:rPr>
        <w:t xml:space="preserve"> здобувачів</w:t>
      </w:r>
      <w:r w:rsidR="00EA1CB3" w:rsidRPr="001C77A4">
        <w:rPr>
          <w:sz w:val="28"/>
          <w:szCs w:val="28"/>
          <w:lang w:val="uk-UA"/>
        </w:rPr>
        <w:t xml:space="preserve">. </w:t>
      </w:r>
    </w:p>
    <w:p w:rsidR="00162969" w:rsidRPr="001C77A4" w:rsidRDefault="00BE1809" w:rsidP="009B61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sz w:val="28"/>
          <w:szCs w:val="28"/>
          <w:lang w:val="uk-UA"/>
        </w:rPr>
        <w:t xml:space="preserve">У </w:t>
      </w:r>
      <w:r w:rsidRPr="00F268F2">
        <w:rPr>
          <w:b/>
          <w:bCs/>
          <w:sz w:val="28"/>
          <w:szCs w:val="28"/>
          <w:lang w:val="uk-UA"/>
        </w:rPr>
        <w:t>табл.1</w:t>
      </w:r>
      <w:r w:rsidRPr="001C77A4">
        <w:rPr>
          <w:sz w:val="28"/>
          <w:szCs w:val="28"/>
          <w:lang w:val="uk-UA"/>
        </w:rPr>
        <w:t xml:space="preserve"> </w:t>
      </w:r>
      <w:r w:rsidR="00F268F2">
        <w:rPr>
          <w:sz w:val="28"/>
          <w:szCs w:val="28"/>
          <w:lang w:val="uk-UA"/>
        </w:rPr>
        <w:t xml:space="preserve">ми </w:t>
      </w:r>
      <w:r w:rsidRPr="001C77A4">
        <w:rPr>
          <w:sz w:val="28"/>
          <w:szCs w:val="28"/>
          <w:lang w:val="uk-UA"/>
        </w:rPr>
        <w:t>наводимо приклади інгібіторів</w:t>
      </w:r>
      <w:r w:rsidR="00F268F2">
        <w:rPr>
          <w:sz w:val="28"/>
          <w:szCs w:val="28"/>
          <w:lang w:val="uk-UA"/>
        </w:rPr>
        <w:t xml:space="preserve"> та окремі шляхи їх подолання</w:t>
      </w:r>
      <w:r w:rsidRPr="001C77A4">
        <w:rPr>
          <w:sz w:val="28"/>
          <w:szCs w:val="28"/>
          <w:lang w:val="uk-UA"/>
        </w:rPr>
        <w:t>.</w:t>
      </w:r>
      <w:r w:rsidR="00162969" w:rsidRPr="001C77A4">
        <w:rPr>
          <w:sz w:val="28"/>
          <w:szCs w:val="28"/>
          <w:lang w:val="uk-UA"/>
        </w:rPr>
        <w:t xml:space="preserve"> </w:t>
      </w:r>
      <w:r w:rsidR="00F268F2">
        <w:rPr>
          <w:sz w:val="28"/>
          <w:szCs w:val="28"/>
          <w:lang w:val="uk-UA"/>
        </w:rPr>
        <w:t>Результати, наведені в таблиці, отримані шляхом спостереження, аналізу, опитування здобувачів Горлівського інституту іноземних мов</w:t>
      </w:r>
      <w:r w:rsidR="001C3E09">
        <w:rPr>
          <w:sz w:val="28"/>
          <w:szCs w:val="28"/>
          <w:lang w:val="uk-UA"/>
        </w:rPr>
        <w:t xml:space="preserve"> (м. Дніпро)</w:t>
      </w:r>
      <w:r w:rsidR="00F268F2">
        <w:rPr>
          <w:sz w:val="28"/>
          <w:szCs w:val="28"/>
          <w:lang w:val="uk-UA"/>
        </w:rPr>
        <w:t>.</w:t>
      </w:r>
      <w:r w:rsidR="00D74A38">
        <w:rPr>
          <w:sz w:val="28"/>
          <w:szCs w:val="28"/>
          <w:lang w:val="uk-UA"/>
        </w:rPr>
        <w:t xml:space="preserve"> Так, наприклад, </w:t>
      </w:r>
      <w:r w:rsidR="00D74A38">
        <w:rPr>
          <w:i/>
          <w:iCs/>
          <w:sz w:val="28"/>
          <w:szCs w:val="28"/>
          <w:lang w:val="uk-UA"/>
        </w:rPr>
        <w:t>м</w:t>
      </w:r>
      <w:r w:rsidR="00162969" w:rsidRPr="001C77A4">
        <w:rPr>
          <w:i/>
          <w:iCs/>
          <w:sz w:val="28"/>
          <w:szCs w:val="28"/>
          <w:lang w:val="uk-UA"/>
        </w:rPr>
        <w:t>еханічне навчання</w:t>
      </w:r>
      <w:r w:rsidR="00162969" w:rsidRPr="001C77A4">
        <w:rPr>
          <w:sz w:val="28"/>
          <w:szCs w:val="28"/>
          <w:lang w:val="uk-UA"/>
        </w:rPr>
        <w:t xml:space="preserve"> передбачає запам’ятовування без розуміння, що гальмує творче та критичне мислення. Це пригнічує здатність здобувачів застосовувати знання інноваційними способами.</w:t>
      </w:r>
    </w:p>
    <w:p w:rsidR="00162969" w:rsidRPr="001C77A4" w:rsidRDefault="00162969" w:rsidP="009B61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i/>
          <w:iCs/>
          <w:sz w:val="28"/>
          <w:szCs w:val="28"/>
          <w:lang w:val="uk-UA"/>
        </w:rPr>
        <w:t>Стандартизовані тести</w:t>
      </w:r>
      <w:r w:rsidRPr="001C77A4">
        <w:rPr>
          <w:sz w:val="28"/>
          <w:szCs w:val="28"/>
          <w:lang w:val="uk-UA"/>
        </w:rPr>
        <w:t xml:space="preserve"> часто заохочують до заучування, оскільки вони надають перевагу правильним відповідям</w:t>
      </w:r>
      <w:r w:rsidR="00D74A38">
        <w:rPr>
          <w:sz w:val="28"/>
          <w:szCs w:val="28"/>
          <w:lang w:val="uk-UA"/>
        </w:rPr>
        <w:t xml:space="preserve"> </w:t>
      </w:r>
      <w:r w:rsidRPr="001C77A4">
        <w:rPr>
          <w:sz w:val="28"/>
          <w:szCs w:val="28"/>
          <w:lang w:val="uk-UA"/>
        </w:rPr>
        <w:t>над процесом мислення. Це відштовхує здобувачів від критичного та творчого мислення.</w:t>
      </w:r>
    </w:p>
    <w:p w:rsidR="00162969" w:rsidRPr="001C77A4" w:rsidRDefault="00162969" w:rsidP="009B61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i/>
          <w:iCs/>
          <w:sz w:val="28"/>
          <w:szCs w:val="28"/>
          <w:lang w:val="uk-UA"/>
        </w:rPr>
        <w:t>Страх невдачі</w:t>
      </w:r>
      <w:r w:rsidRPr="001C77A4">
        <w:rPr>
          <w:sz w:val="28"/>
          <w:szCs w:val="28"/>
          <w:lang w:val="uk-UA"/>
        </w:rPr>
        <w:t xml:space="preserve"> може перешкоджати </w:t>
      </w:r>
      <w:r w:rsidR="00D74A38">
        <w:rPr>
          <w:sz w:val="28"/>
          <w:szCs w:val="28"/>
          <w:lang w:val="uk-UA"/>
        </w:rPr>
        <w:t xml:space="preserve">розвитку </w:t>
      </w:r>
      <w:r w:rsidRPr="001C77A4">
        <w:rPr>
          <w:sz w:val="28"/>
          <w:szCs w:val="28"/>
          <w:lang w:val="uk-UA"/>
        </w:rPr>
        <w:t>творчості та критично</w:t>
      </w:r>
      <w:r w:rsidR="00D74A38">
        <w:rPr>
          <w:sz w:val="28"/>
          <w:szCs w:val="28"/>
          <w:lang w:val="uk-UA"/>
        </w:rPr>
        <w:t>го</w:t>
      </w:r>
      <w:r w:rsidRPr="001C77A4">
        <w:rPr>
          <w:sz w:val="28"/>
          <w:szCs w:val="28"/>
          <w:lang w:val="uk-UA"/>
        </w:rPr>
        <w:t xml:space="preserve"> мисленн</w:t>
      </w:r>
      <w:r w:rsidR="00D74A38">
        <w:rPr>
          <w:sz w:val="28"/>
          <w:szCs w:val="28"/>
          <w:lang w:val="uk-UA"/>
        </w:rPr>
        <w:t>я</w:t>
      </w:r>
      <w:r w:rsidRPr="001C77A4">
        <w:rPr>
          <w:sz w:val="28"/>
          <w:szCs w:val="28"/>
          <w:lang w:val="uk-UA"/>
        </w:rPr>
        <w:t xml:space="preserve">. Коли здобувачі </w:t>
      </w:r>
      <w:r w:rsidR="00D74A38">
        <w:rPr>
          <w:sz w:val="28"/>
          <w:szCs w:val="28"/>
          <w:lang w:val="uk-UA"/>
        </w:rPr>
        <w:t>побоюю</w:t>
      </w:r>
      <w:r w:rsidRPr="001C77A4">
        <w:rPr>
          <w:sz w:val="28"/>
          <w:szCs w:val="28"/>
          <w:lang w:val="uk-UA"/>
        </w:rPr>
        <w:t xml:space="preserve">ться зробити помилку, вони </w:t>
      </w:r>
      <w:r w:rsidR="00D74A38">
        <w:rPr>
          <w:sz w:val="28"/>
          <w:szCs w:val="28"/>
          <w:lang w:val="uk-UA"/>
        </w:rPr>
        <w:t xml:space="preserve">зазвичай </w:t>
      </w:r>
      <w:r w:rsidRPr="001C77A4">
        <w:rPr>
          <w:sz w:val="28"/>
          <w:szCs w:val="28"/>
          <w:lang w:val="uk-UA"/>
        </w:rPr>
        <w:t>уника</w:t>
      </w:r>
      <w:r w:rsidR="00D74A38">
        <w:rPr>
          <w:sz w:val="28"/>
          <w:szCs w:val="28"/>
          <w:lang w:val="uk-UA"/>
        </w:rPr>
        <w:t>ють</w:t>
      </w:r>
      <w:r w:rsidRPr="001C77A4">
        <w:rPr>
          <w:sz w:val="28"/>
          <w:szCs w:val="28"/>
          <w:lang w:val="uk-UA"/>
        </w:rPr>
        <w:t xml:space="preserve"> </w:t>
      </w:r>
      <w:r w:rsidR="00D74A38">
        <w:rPr>
          <w:sz w:val="28"/>
          <w:szCs w:val="28"/>
          <w:lang w:val="uk-UA"/>
        </w:rPr>
        <w:t xml:space="preserve">цього </w:t>
      </w:r>
      <w:r w:rsidRPr="001C77A4">
        <w:rPr>
          <w:sz w:val="28"/>
          <w:szCs w:val="28"/>
          <w:lang w:val="uk-UA"/>
        </w:rPr>
        <w:t>ризику</w:t>
      </w:r>
      <w:r w:rsidR="00D74A38">
        <w:rPr>
          <w:sz w:val="28"/>
          <w:szCs w:val="28"/>
          <w:lang w:val="uk-UA"/>
        </w:rPr>
        <w:t xml:space="preserve">, а </w:t>
      </w:r>
      <w:r w:rsidRPr="001C77A4">
        <w:rPr>
          <w:sz w:val="28"/>
          <w:szCs w:val="28"/>
          <w:lang w:val="uk-UA"/>
        </w:rPr>
        <w:t>та</w:t>
      </w:r>
      <w:r w:rsidR="00D74A38">
        <w:rPr>
          <w:sz w:val="28"/>
          <w:szCs w:val="28"/>
          <w:lang w:val="uk-UA"/>
        </w:rPr>
        <w:t xml:space="preserve">кож навіть не намагаються </w:t>
      </w:r>
      <w:r w:rsidRPr="001C77A4">
        <w:rPr>
          <w:sz w:val="28"/>
          <w:szCs w:val="28"/>
          <w:lang w:val="uk-UA"/>
        </w:rPr>
        <w:t>нові підходи.</w:t>
      </w:r>
    </w:p>
    <w:p w:rsidR="00162969" w:rsidRPr="001C77A4" w:rsidRDefault="00162969" w:rsidP="009B61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i/>
          <w:iCs/>
          <w:sz w:val="28"/>
          <w:szCs w:val="28"/>
          <w:lang w:val="uk-UA"/>
        </w:rPr>
        <w:t>Вплив різноманітних точок зору</w:t>
      </w:r>
      <w:r w:rsidRPr="001C77A4">
        <w:rPr>
          <w:sz w:val="28"/>
          <w:szCs w:val="28"/>
          <w:lang w:val="uk-UA"/>
        </w:rPr>
        <w:t xml:space="preserve"> та досвіду має вирішальне значення для критичного мислення </w:t>
      </w:r>
      <w:r w:rsidR="00880554" w:rsidRPr="001C77A4">
        <w:rPr>
          <w:sz w:val="28"/>
          <w:szCs w:val="28"/>
          <w:lang w:val="uk-UA"/>
        </w:rPr>
        <w:t>й</w:t>
      </w:r>
      <w:r w:rsidRPr="001C77A4">
        <w:rPr>
          <w:sz w:val="28"/>
          <w:szCs w:val="28"/>
          <w:lang w:val="uk-UA"/>
        </w:rPr>
        <w:t xml:space="preserve"> </w:t>
      </w:r>
      <w:r w:rsidR="00880554" w:rsidRPr="001C77A4">
        <w:rPr>
          <w:sz w:val="28"/>
          <w:szCs w:val="28"/>
          <w:lang w:val="uk-UA"/>
        </w:rPr>
        <w:t>креативу</w:t>
      </w:r>
      <w:r w:rsidRPr="001C77A4">
        <w:rPr>
          <w:sz w:val="28"/>
          <w:szCs w:val="28"/>
          <w:lang w:val="uk-UA"/>
        </w:rPr>
        <w:t xml:space="preserve">. Без такого впливу у здобувачів може сформуватись </w:t>
      </w:r>
      <w:r w:rsidR="00880554" w:rsidRPr="001C77A4">
        <w:rPr>
          <w:sz w:val="28"/>
          <w:szCs w:val="28"/>
          <w:lang w:val="uk-UA"/>
        </w:rPr>
        <w:t xml:space="preserve">обмежений </w:t>
      </w:r>
      <w:r w:rsidRPr="001C77A4">
        <w:rPr>
          <w:sz w:val="28"/>
          <w:szCs w:val="28"/>
          <w:lang w:val="uk-UA"/>
        </w:rPr>
        <w:t>світогляд.</w:t>
      </w:r>
    </w:p>
    <w:p w:rsidR="00880554" w:rsidRPr="001C77A4" w:rsidRDefault="00880554" w:rsidP="009B61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i/>
          <w:iCs/>
          <w:sz w:val="28"/>
          <w:szCs w:val="28"/>
          <w:lang w:val="uk-UA"/>
        </w:rPr>
        <w:t>Надмірно структуровані навчальні</w:t>
      </w:r>
      <w:r w:rsidRPr="001C77A4">
        <w:rPr>
          <w:sz w:val="28"/>
          <w:szCs w:val="28"/>
          <w:lang w:val="uk-UA"/>
        </w:rPr>
        <w:t xml:space="preserve"> </w:t>
      </w:r>
      <w:r w:rsidRPr="001C77A4">
        <w:rPr>
          <w:i/>
          <w:iCs/>
          <w:sz w:val="28"/>
          <w:szCs w:val="28"/>
          <w:lang w:val="uk-UA"/>
        </w:rPr>
        <w:t>програми</w:t>
      </w:r>
      <w:r w:rsidRPr="001C77A4">
        <w:rPr>
          <w:sz w:val="28"/>
          <w:szCs w:val="28"/>
          <w:lang w:val="uk-UA"/>
        </w:rPr>
        <w:t xml:space="preserve"> залишають здобувачам мало місця для творчого мислення. Виникає нагальна потреба у застосуванні гнучких підходів.</w:t>
      </w:r>
    </w:p>
    <w:p w:rsidR="00162969" w:rsidRPr="001C77A4" w:rsidRDefault="00880554" w:rsidP="009B61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i/>
          <w:iCs/>
          <w:sz w:val="28"/>
          <w:szCs w:val="28"/>
          <w:lang w:val="uk-UA"/>
        </w:rPr>
        <w:t>Традиційне навчання</w:t>
      </w:r>
      <w:r w:rsidRPr="001C77A4">
        <w:rPr>
          <w:sz w:val="28"/>
          <w:szCs w:val="28"/>
          <w:lang w:val="uk-UA"/>
        </w:rPr>
        <w:t xml:space="preserve">, </w:t>
      </w:r>
      <w:r w:rsidRPr="001C77A4">
        <w:rPr>
          <w:i/>
          <w:iCs/>
          <w:sz w:val="28"/>
          <w:szCs w:val="28"/>
          <w:lang w:val="uk-UA"/>
        </w:rPr>
        <w:t>орієнтоване на викладача</w:t>
      </w:r>
      <w:r w:rsidRPr="001C77A4">
        <w:rPr>
          <w:sz w:val="28"/>
          <w:szCs w:val="28"/>
          <w:lang w:val="uk-UA"/>
        </w:rPr>
        <w:t xml:space="preserve">, обмежує </w:t>
      </w:r>
      <w:r w:rsidR="00913670" w:rsidRPr="001C77A4">
        <w:rPr>
          <w:sz w:val="28"/>
          <w:szCs w:val="28"/>
          <w:lang w:val="uk-UA"/>
        </w:rPr>
        <w:t xml:space="preserve">загальну </w:t>
      </w:r>
      <w:r w:rsidRPr="001C77A4">
        <w:rPr>
          <w:sz w:val="28"/>
          <w:szCs w:val="28"/>
          <w:lang w:val="uk-UA"/>
        </w:rPr>
        <w:t>активну участь здобувачів</w:t>
      </w:r>
      <w:r w:rsidR="00913670" w:rsidRPr="001C77A4">
        <w:rPr>
          <w:sz w:val="28"/>
          <w:szCs w:val="28"/>
          <w:lang w:val="uk-UA"/>
        </w:rPr>
        <w:t xml:space="preserve"> та будь-яке їхнє бажання </w:t>
      </w:r>
      <w:r w:rsidRPr="001C77A4">
        <w:rPr>
          <w:sz w:val="28"/>
          <w:szCs w:val="28"/>
          <w:lang w:val="uk-UA"/>
        </w:rPr>
        <w:t>виріш</w:t>
      </w:r>
      <w:r w:rsidR="00913670" w:rsidRPr="001C77A4">
        <w:rPr>
          <w:sz w:val="28"/>
          <w:szCs w:val="28"/>
          <w:lang w:val="uk-UA"/>
        </w:rPr>
        <w:t>увати</w:t>
      </w:r>
      <w:r w:rsidRPr="001C77A4">
        <w:rPr>
          <w:sz w:val="28"/>
          <w:szCs w:val="28"/>
          <w:lang w:val="uk-UA"/>
        </w:rPr>
        <w:t xml:space="preserve"> проблем</w:t>
      </w:r>
      <w:r w:rsidR="00913670" w:rsidRPr="001C77A4">
        <w:rPr>
          <w:sz w:val="28"/>
          <w:szCs w:val="28"/>
          <w:lang w:val="uk-UA"/>
        </w:rPr>
        <w:t>ні питання</w:t>
      </w:r>
      <w:r w:rsidRPr="001C77A4">
        <w:rPr>
          <w:sz w:val="28"/>
          <w:szCs w:val="28"/>
          <w:lang w:val="uk-UA"/>
        </w:rPr>
        <w:t>. Важливо заохочувати студентську активність.</w:t>
      </w:r>
    </w:p>
    <w:p w:rsidR="00162969" w:rsidRPr="001C77A4" w:rsidRDefault="00880554" w:rsidP="009B61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C77A4">
        <w:rPr>
          <w:sz w:val="28"/>
          <w:szCs w:val="28"/>
          <w:lang w:val="uk-UA"/>
        </w:rPr>
        <w:t xml:space="preserve">Намагання охопити великі </w:t>
      </w:r>
      <w:proofErr w:type="spellStart"/>
      <w:r w:rsidRPr="001C77A4">
        <w:rPr>
          <w:sz w:val="28"/>
          <w:szCs w:val="28"/>
          <w:lang w:val="uk-UA"/>
        </w:rPr>
        <w:t>обʼєми</w:t>
      </w:r>
      <w:proofErr w:type="spellEnd"/>
      <w:r w:rsidRPr="001C77A4">
        <w:rPr>
          <w:sz w:val="28"/>
          <w:szCs w:val="28"/>
          <w:lang w:val="uk-UA"/>
        </w:rPr>
        <w:t xml:space="preserve"> навчальних програм можуть обмежити час, доступний для поглибленого дослідження та критичного мислення. Виникає потреба у більш зваженому підході про </w:t>
      </w:r>
      <w:proofErr w:type="spellStart"/>
      <w:r w:rsidRPr="001C77A4">
        <w:rPr>
          <w:sz w:val="28"/>
          <w:szCs w:val="28"/>
          <w:lang w:val="uk-UA"/>
        </w:rPr>
        <w:t>проєктування</w:t>
      </w:r>
      <w:proofErr w:type="spellEnd"/>
      <w:r w:rsidRPr="001C77A4">
        <w:rPr>
          <w:sz w:val="28"/>
          <w:szCs w:val="28"/>
          <w:lang w:val="uk-UA"/>
        </w:rPr>
        <w:t xml:space="preserve"> програм.</w:t>
      </w:r>
    </w:p>
    <w:p w:rsidR="00BE1809" w:rsidRPr="001C77A4" w:rsidRDefault="00BE1809" w:rsidP="00BE1809">
      <w:pPr>
        <w:ind w:firstLine="567"/>
        <w:jc w:val="right"/>
        <w:rPr>
          <w:b/>
          <w:bCs/>
          <w:sz w:val="28"/>
          <w:szCs w:val="28"/>
          <w:lang w:val="uk-UA"/>
        </w:rPr>
      </w:pPr>
      <w:r w:rsidRPr="001C77A4">
        <w:rPr>
          <w:b/>
          <w:bCs/>
          <w:sz w:val="28"/>
          <w:szCs w:val="28"/>
          <w:lang w:val="uk-UA"/>
        </w:rPr>
        <w:t>Таблиця 1.</w:t>
      </w:r>
    </w:p>
    <w:p w:rsidR="00BE1809" w:rsidRPr="001C77A4" w:rsidRDefault="00BE1809" w:rsidP="00BE1809">
      <w:pPr>
        <w:ind w:firstLine="567"/>
        <w:jc w:val="center"/>
        <w:rPr>
          <w:i/>
          <w:iCs/>
          <w:sz w:val="28"/>
          <w:szCs w:val="28"/>
          <w:lang w:val="uk-UA"/>
        </w:rPr>
      </w:pPr>
      <w:r w:rsidRPr="001C77A4">
        <w:rPr>
          <w:i/>
          <w:iCs/>
          <w:sz w:val="28"/>
          <w:szCs w:val="28"/>
          <w:lang w:val="uk-UA"/>
        </w:rPr>
        <w:t>Інгібітори креативності та критичного мислення</w:t>
      </w:r>
    </w:p>
    <w:p w:rsidR="00BE1809" w:rsidRPr="001C77A4" w:rsidRDefault="00BE1809" w:rsidP="00BE1809">
      <w:pPr>
        <w:ind w:firstLine="567"/>
        <w:jc w:val="center"/>
        <w:rPr>
          <w:i/>
          <w:iCs/>
          <w:sz w:val="28"/>
          <w:szCs w:val="28"/>
          <w:lang w:val="uk-U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1C77A4" w:rsidRPr="001C77A4" w:rsidTr="001C7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E1809" w:rsidRPr="001C77A4" w:rsidRDefault="00162969" w:rsidP="00BE1809">
            <w:pPr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1C77A4">
              <w:rPr>
                <w:i/>
                <w:iCs/>
                <w:sz w:val="28"/>
                <w:szCs w:val="28"/>
                <w:lang w:val="uk-UA"/>
              </w:rPr>
              <w:lastRenderedPageBreak/>
              <w:t>Інгібітори</w:t>
            </w:r>
          </w:p>
        </w:tc>
        <w:tc>
          <w:tcPr>
            <w:tcW w:w="6379" w:type="dxa"/>
          </w:tcPr>
          <w:p w:rsidR="00BE1809" w:rsidRPr="001C77A4" w:rsidRDefault="00162969" w:rsidP="00BE18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lang w:val="uk-UA"/>
              </w:rPr>
            </w:pPr>
            <w:r w:rsidRPr="001C77A4">
              <w:rPr>
                <w:i/>
                <w:iCs/>
                <w:sz w:val="28"/>
                <w:szCs w:val="28"/>
                <w:lang w:val="uk-UA"/>
              </w:rPr>
              <w:t>Характеристика</w:t>
            </w:r>
            <w:r w:rsidR="00880554" w:rsidRPr="001C77A4">
              <w:rPr>
                <w:i/>
                <w:iCs/>
                <w:sz w:val="28"/>
                <w:szCs w:val="28"/>
                <w:lang w:val="uk-UA"/>
              </w:rPr>
              <w:t xml:space="preserve"> та стратегії подолання</w:t>
            </w:r>
          </w:p>
        </w:tc>
      </w:tr>
      <w:tr w:rsidR="00162969" w:rsidRPr="001C77A4" w:rsidTr="001C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162969" w:rsidRPr="001C77A4" w:rsidRDefault="00162969" w:rsidP="00BE1809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C77A4">
              <w:rPr>
                <w:b w:val="0"/>
                <w:bCs w:val="0"/>
                <w:sz w:val="28"/>
                <w:szCs w:val="28"/>
              </w:rPr>
              <w:t>Механічне навчання</w:t>
            </w:r>
            <w:r w:rsidRPr="001C77A4">
              <w:rPr>
                <w:b w:val="0"/>
                <w:bCs w:val="0"/>
                <w:sz w:val="28"/>
                <w:szCs w:val="28"/>
                <w:lang w:val="uk-UA"/>
              </w:rPr>
              <w:t xml:space="preserve"> і викладання</w:t>
            </w:r>
          </w:p>
        </w:tc>
        <w:tc>
          <w:tcPr>
            <w:tcW w:w="6379" w:type="dxa"/>
          </w:tcPr>
          <w:p w:rsidR="00913670" w:rsidRPr="001C77A4" w:rsidRDefault="00162969" w:rsidP="00BE18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1C77A4">
              <w:rPr>
                <w:sz w:val="28"/>
                <w:szCs w:val="28"/>
              </w:rPr>
              <w:t>Надмірний акцент на запам’ятовуванні та повторюванні фактів, а не на розумінні та застосуванні</w:t>
            </w:r>
            <w:r w:rsidRPr="001C77A4">
              <w:rPr>
                <w:sz w:val="28"/>
                <w:szCs w:val="28"/>
                <w:lang w:val="uk-UA"/>
              </w:rPr>
              <w:t>.</w:t>
            </w:r>
          </w:p>
          <w:p w:rsidR="00880554" w:rsidRPr="001C77A4" w:rsidRDefault="00D74A38" w:rsidP="00BE18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color w:val="002060"/>
                <w:sz w:val="28"/>
                <w:szCs w:val="28"/>
                <w:lang w:val="uk-UA"/>
              </w:rPr>
              <w:t>Варто в</w:t>
            </w:r>
            <w:r w:rsidR="00880554" w:rsidRPr="001C77A4">
              <w:rPr>
                <w:i/>
                <w:iCs/>
                <w:color w:val="002060"/>
                <w:sz w:val="28"/>
                <w:szCs w:val="28"/>
              </w:rPr>
              <w:t>проваджувати активне навчання, проєктні завдання</w:t>
            </w:r>
            <w:r w:rsidR="00913670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 xml:space="preserve">, </w:t>
            </w:r>
            <w:r w:rsidR="00880554" w:rsidRPr="001C77A4">
              <w:rPr>
                <w:i/>
                <w:iCs/>
                <w:color w:val="002060"/>
                <w:sz w:val="28"/>
                <w:szCs w:val="28"/>
              </w:rPr>
              <w:t>відкриті запитання</w:t>
            </w:r>
            <w:r w:rsidR="00913670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 xml:space="preserve">, </w:t>
            </w:r>
            <w:r w:rsidR="00132E1A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пошукові завданн</w:t>
            </w:r>
            <w:r w:rsidR="00913670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я</w:t>
            </w:r>
            <w:r w:rsidR="00880554" w:rsidRPr="001C77A4">
              <w:rPr>
                <w:i/>
                <w:iCs/>
                <w:color w:val="002060"/>
                <w:sz w:val="28"/>
                <w:szCs w:val="28"/>
              </w:rPr>
              <w:t>.</w:t>
            </w:r>
          </w:p>
        </w:tc>
      </w:tr>
      <w:tr w:rsidR="00BE1809" w:rsidRPr="001C77A4" w:rsidTr="001C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E1809" w:rsidRPr="001C77A4" w:rsidRDefault="00BE1809" w:rsidP="00BE1809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C77A4">
              <w:rPr>
                <w:b w:val="0"/>
                <w:bCs w:val="0"/>
                <w:sz w:val="28"/>
                <w:szCs w:val="28"/>
              </w:rPr>
              <w:t>Стандартизоване тестування</w:t>
            </w:r>
          </w:p>
        </w:tc>
        <w:tc>
          <w:tcPr>
            <w:tcW w:w="6379" w:type="dxa"/>
          </w:tcPr>
          <w:p w:rsidR="00913670" w:rsidRPr="001C77A4" w:rsidRDefault="00BE1809" w:rsidP="00BE18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C77A4">
              <w:rPr>
                <w:sz w:val="28"/>
                <w:szCs w:val="28"/>
              </w:rPr>
              <w:t>Зосередження на стандартизованих тестах, які віддають перевагу зубрінню та перешкоджають критичному мисленню та творчості</w:t>
            </w:r>
            <w:r w:rsidR="00162969" w:rsidRPr="001C77A4">
              <w:rPr>
                <w:sz w:val="28"/>
                <w:szCs w:val="28"/>
              </w:rPr>
              <w:t>;</w:t>
            </w:r>
            <w:r w:rsidR="00F818E5" w:rsidRPr="001C77A4">
              <w:rPr>
                <w:sz w:val="28"/>
                <w:szCs w:val="28"/>
              </w:rPr>
              <w:t xml:space="preserve"> оцінк</w:t>
            </w:r>
            <w:r w:rsidR="00162969" w:rsidRPr="001C77A4">
              <w:rPr>
                <w:sz w:val="28"/>
                <w:szCs w:val="28"/>
              </w:rPr>
              <w:t>а тестування</w:t>
            </w:r>
            <w:r w:rsidR="00F818E5" w:rsidRPr="001C77A4">
              <w:rPr>
                <w:sz w:val="28"/>
                <w:szCs w:val="28"/>
              </w:rPr>
              <w:t xml:space="preserve"> на основі нав'язаних ззовні критеріїв</w:t>
            </w:r>
            <w:r w:rsidR="00162969" w:rsidRPr="001C77A4">
              <w:rPr>
                <w:sz w:val="28"/>
                <w:szCs w:val="28"/>
              </w:rPr>
              <w:t>.</w:t>
            </w:r>
          </w:p>
          <w:p w:rsidR="001C77A4" w:rsidRPr="001C77A4" w:rsidRDefault="001C3E09" w:rsidP="00BE18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2060"/>
                <w:sz w:val="28"/>
                <w:szCs w:val="28"/>
                <w:lang w:val="uk-UA"/>
              </w:rPr>
              <w:t>Пропонується</w:t>
            </w:r>
            <w:r w:rsidR="00D74A38">
              <w:rPr>
                <w:i/>
                <w:iCs/>
                <w:color w:val="002060"/>
                <w:sz w:val="28"/>
                <w:szCs w:val="28"/>
                <w:lang w:val="uk-UA"/>
              </w:rPr>
              <w:t xml:space="preserve"> дослідити </w:t>
            </w:r>
            <w:r w:rsidR="001C77A4" w:rsidRPr="001C77A4">
              <w:rPr>
                <w:i/>
                <w:iCs/>
                <w:color w:val="002060"/>
                <w:sz w:val="28"/>
                <w:szCs w:val="28"/>
              </w:rPr>
              <w:t>альтернативн</w:t>
            </w:r>
            <w:r w:rsidR="001C77A4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і</w:t>
            </w:r>
            <w:r w:rsidR="001C77A4" w:rsidRPr="001C77A4">
              <w:rPr>
                <w:i/>
                <w:iCs/>
                <w:color w:val="002060"/>
                <w:sz w:val="28"/>
                <w:szCs w:val="28"/>
              </w:rPr>
              <w:t xml:space="preserve"> метод</w:t>
            </w:r>
            <w:r w:rsidR="001C77A4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и</w:t>
            </w:r>
            <w:r w:rsidR="001C77A4" w:rsidRPr="001C77A4">
              <w:rPr>
                <w:i/>
                <w:iCs/>
                <w:color w:val="002060"/>
                <w:sz w:val="28"/>
                <w:szCs w:val="28"/>
              </w:rPr>
              <w:t xml:space="preserve"> оцінювання, які наголошують на вирішенні проблем</w:t>
            </w:r>
            <w:r w:rsidR="001C77A4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них питань</w:t>
            </w:r>
            <w:r w:rsidR="001C77A4" w:rsidRPr="001C77A4">
              <w:rPr>
                <w:i/>
                <w:iCs/>
                <w:color w:val="002060"/>
                <w:sz w:val="28"/>
                <w:szCs w:val="28"/>
              </w:rPr>
              <w:t>, критичному аналізі та індивідуальному оцінюванні.</w:t>
            </w:r>
          </w:p>
        </w:tc>
      </w:tr>
      <w:tr w:rsidR="001C77A4" w:rsidRPr="001C77A4" w:rsidTr="001C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E1809" w:rsidRPr="001C77A4" w:rsidRDefault="00BE1809" w:rsidP="00BE1809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C77A4">
              <w:rPr>
                <w:b w:val="0"/>
                <w:bCs w:val="0"/>
                <w:sz w:val="28"/>
                <w:szCs w:val="28"/>
              </w:rPr>
              <w:t>Страх невдачі</w:t>
            </w:r>
          </w:p>
        </w:tc>
        <w:tc>
          <w:tcPr>
            <w:tcW w:w="6379" w:type="dxa"/>
          </w:tcPr>
          <w:p w:rsidR="00913670" w:rsidRPr="001C77A4" w:rsidRDefault="00BE1809" w:rsidP="00BE18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C77A4">
              <w:rPr>
                <w:sz w:val="28"/>
                <w:szCs w:val="28"/>
              </w:rPr>
              <w:t>Культура, яка стигматизує невдачі, спонука</w:t>
            </w:r>
            <w:r w:rsidR="001C3E09">
              <w:rPr>
                <w:sz w:val="28"/>
                <w:szCs w:val="28"/>
                <w:lang w:val="uk-UA"/>
              </w:rPr>
              <w:t>є</w:t>
            </w:r>
            <w:r w:rsidRPr="001C77A4">
              <w:rPr>
                <w:sz w:val="28"/>
                <w:szCs w:val="28"/>
              </w:rPr>
              <w:t xml:space="preserve"> </w:t>
            </w:r>
            <w:r w:rsidR="00F818E5" w:rsidRPr="001C77A4">
              <w:rPr>
                <w:sz w:val="28"/>
                <w:szCs w:val="28"/>
              </w:rPr>
              <w:t>здобувач</w:t>
            </w:r>
            <w:r w:rsidRPr="001C77A4">
              <w:rPr>
                <w:sz w:val="28"/>
                <w:szCs w:val="28"/>
              </w:rPr>
              <w:t xml:space="preserve">ів уникати ризиків </w:t>
            </w:r>
            <w:r w:rsidR="001C3E09">
              <w:rPr>
                <w:sz w:val="28"/>
                <w:szCs w:val="28"/>
                <w:lang w:val="uk-UA"/>
              </w:rPr>
              <w:t>та</w:t>
            </w:r>
            <w:r w:rsidRPr="001C77A4">
              <w:rPr>
                <w:sz w:val="28"/>
                <w:szCs w:val="28"/>
              </w:rPr>
              <w:t xml:space="preserve"> експериментів.</w:t>
            </w:r>
          </w:p>
          <w:p w:rsidR="00913670" w:rsidRPr="001C77A4" w:rsidRDefault="00880554" w:rsidP="00BE18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2060"/>
                <w:sz w:val="28"/>
                <w:szCs w:val="28"/>
              </w:rPr>
            </w:pPr>
            <w:r w:rsidRPr="001C77A4">
              <w:rPr>
                <w:i/>
                <w:iCs/>
                <w:color w:val="002060"/>
                <w:sz w:val="28"/>
                <w:szCs w:val="28"/>
              </w:rPr>
              <w:t>Розвива</w:t>
            </w:r>
            <w:r w:rsidR="000214D5" w:rsidRPr="001C77A4">
              <w:rPr>
                <w:i/>
                <w:iCs/>
                <w:color w:val="002060"/>
                <w:sz w:val="28"/>
                <w:szCs w:val="28"/>
              </w:rPr>
              <w:t>ти</w:t>
            </w:r>
            <w:r w:rsidRPr="001C77A4">
              <w:rPr>
                <w:i/>
                <w:iCs/>
                <w:color w:val="002060"/>
                <w:sz w:val="28"/>
                <w:szCs w:val="28"/>
              </w:rPr>
              <w:t xml:space="preserve"> мислення, яке </w:t>
            </w:r>
            <w:r w:rsidR="000214D5" w:rsidRPr="001C77A4">
              <w:rPr>
                <w:i/>
                <w:iCs/>
                <w:color w:val="002060"/>
                <w:sz w:val="28"/>
                <w:szCs w:val="28"/>
              </w:rPr>
              <w:t>цінує</w:t>
            </w:r>
            <w:r w:rsidRPr="001C77A4">
              <w:rPr>
                <w:i/>
                <w:iCs/>
                <w:color w:val="002060"/>
                <w:sz w:val="28"/>
                <w:szCs w:val="28"/>
              </w:rPr>
              <w:t xml:space="preserve"> навчання на помилках.</w:t>
            </w:r>
            <w:r w:rsidR="000214D5" w:rsidRPr="001C77A4">
              <w:rPr>
                <w:i/>
                <w:iCs/>
                <w:color w:val="002060"/>
                <w:sz w:val="28"/>
                <w:szCs w:val="28"/>
              </w:rPr>
              <w:t xml:space="preserve"> </w:t>
            </w:r>
          </w:p>
          <w:p w:rsidR="00880554" w:rsidRPr="001C77A4" w:rsidRDefault="000214D5" w:rsidP="00BE18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1C77A4">
              <w:rPr>
                <w:i/>
                <w:iCs/>
                <w:color w:val="002060"/>
                <w:sz w:val="28"/>
                <w:szCs w:val="28"/>
              </w:rPr>
              <w:t>Не використовувати прийом конкуренції як рушійної сили вдосконалення.</w:t>
            </w:r>
          </w:p>
        </w:tc>
      </w:tr>
      <w:tr w:rsidR="00BE1809" w:rsidRPr="001C77A4" w:rsidTr="001C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E1809" w:rsidRPr="001C77A4" w:rsidRDefault="00BE1809" w:rsidP="00BE1809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C77A4">
              <w:rPr>
                <w:b w:val="0"/>
                <w:bCs w:val="0"/>
                <w:sz w:val="28"/>
                <w:szCs w:val="28"/>
              </w:rPr>
              <w:t>Відсутність різноманітних точок зору</w:t>
            </w:r>
          </w:p>
        </w:tc>
        <w:tc>
          <w:tcPr>
            <w:tcW w:w="6379" w:type="dxa"/>
          </w:tcPr>
          <w:p w:rsidR="00913670" w:rsidRPr="001C77A4" w:rsidRDefault="00BE1809" w:rsidP="00BE18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C77A4">
              <w:rPr>
                <w:sz w:val="28"/>
                <w:szCs w:val="28"/>
              </w:rPr>
              <w:t>Обмежений вплив різноманітних точок зору та досвіду може пригнічувати креативність і критичне мислення.</w:t>
            </w:r>
          </w:p>
          <w:p w:rsidR="000214D5" w:rsidRPr="001C77A4" w:rsidRDefault="000214D5" w:rsidP="00BE18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1C77A4">
              <w:rPr>
                <w:i/>
                <w:iCs/>
                <w:color w:val="002060"/>
                <w:sz w:val="28"/>
                <w:szCs w:val="28"/>
              </w:rPr>
              <w:t>Запроваджувати різно</w:t>
            </w:r>
            <w:r w:rsidR="001C3E09">
              <w:rPr>
                <w:i/>
                <w:iCs/>
                <w:color w:val="002060"/>
                <w:sz w:val="28"/>
                <w:szCs w:val="28"/>
                <w:lang w:val="uk-UA"/>
              </w:rPr>
              <w:t>види творчого</w:t>
            </w:r>
            <w:r w:rsidRPr="001C77A4">
              <w:rPr>
                <w:i/>
                <w:iCs/>
                <w:color w:val="002060"/>
                <w:sz w:val="28"/>
                <w:szCs w:val="28"/>
              </w:rPr>
              <w:t xml:space="preserve"> читання</w:t>
            </w:r>
            <w:r w:rsidR="001C3E09">
              <w:rPr>
                <w:i/>
                <w:iCs/>
                <w:color w:val="002060"/>
                <w:sz w:val="28"/>
                <w:szCs w:val="28"/>
                <w:lang w:val="uk-UA"/>
              </w:rPr>
              <w:t xml:space="preserve"> та</w:t>
            </w:r>
            <w:r w:rsidRPr="001C77A4">
              <w:rPr>
                <w:i/>
                <w:iCs/>
                <w:color w:val="002060"/>
                <w:sz w:val="28"/>
                <w:szCs w:val="28"/>
              </w:rPr>
              <w:t xml:space="preserve"> обговорення</w:t>
            </w:r>
            <w:r w:rsidR="001C3E09">
              <w:rPr>
                <w:i/>
                <w:iCs/>
                <w:color w:val="002060"/>
                <w:sz w:val="28"/>
                <w:szCs w:val="28"/>
                <w:lang w:val="uk-UA"/>
              </w:rPr>
              <w:t xml:space="preserve">, </w:t>
            </w:r>
            <w:r w:rsidRPr="001C77A4">
              <w:rPr>
                <w:i/>
                <w:iCs/>
                <w:color w:val="002060"/>
                <w:sz w:val="28"/>
                <w:szCs w:val="28"/>
              </w:rPr>
              <w:t>спільні проєкти.</w:t>
            </w:r>
          </w:p>
        </w:tc>
      </w:tr>
      <w:tr w:rsidR="001C77A4" w:rsidRPr="001C77A4" w:rsidTr="001C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E1809" w:rsidRPr="001C77A4" w:rsidRDefault="00BE1809" w:rsidP="00BE1809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C77A4">
              <w:rPr>
                <w:b w:val="0"/>
                <w:bCs w:val="0"/>
                <w:sz w:val="28"/>
                <w:szCs w:val="28"/>
              </w:rPr>
              <w:t>Надструктуровані навчальні програми</w:t>
            </w:r>
          </w:p>
        </w:tc>
        <w:tc>
          <w:tcPr>
            <w:tcW w:w="6379" w:type="dxa"/>
          </w:tcPr>
          <w:p w:rsidR="00BE1809" w:rsidRPr="001C77A4" w:rsidRDefault="00BE1809" w:rsidP="00BE18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C77A4">
              <w:rPr>
                <w:sz w:val="28"/>
                <w:szCs w:val="28"/>
              </w:rPr>
              <w:t>Суворе дотримання жорстких навчальних програм, які залишають мало місця для досліджень і творчості.</w:t>
            </w:r>
          </w:p>
          <w:p w:rsidR="000214D5" w:rsidRPr="001C77A4" w:rsidRDefault="000214D5" w:rsidP="00BE18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 w:rsidRPr="001C77A4">
              <w:rPr>
                <w:i/>
                <w:iCs/>
                <w:color w:val="002060"/>
                <w:sz w:val="28"/>
                <w:szCs w:val="28"/>
              </w:rPr>
              <w:t xml:space="preserve">Створити </w:t>
            </w:r>
            <w:r w:rsidR="00112E13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 xml:space="preserve">творчий </w:t>
            </w:r>
            <w:r w:rsidRPr="001C77A4">
              <w:rPr>
                <w:i/>
                <w:iCs/>
                <w:color w:val="002060"/>
                <w:sz w:val="28"/>
                <w:szCs w:val="28"/>
              </w:rPr>
              <w:t>простір для проєктів, керованих здобувачами, персоналізованих шляхів навчання.</w:t>
            </w:r>
          </w:p>
        </w:tc>
      </w:tr>
      <w:tr w:rsidR="001C77A4" w:rsidRPr="001C77A4" w:rsidTr="001C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E1809" w:rsidRPr="001C77A4" w:rsidRDefault="00BE1809" w:rsidP="00BE1809">
            <w:pPr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1C77A4">
              <w:rPr>
                <w:b w:val="0"/>
                <w:bCs w:val="0"/>
                <w:sz w:val="28"/>
                <w:szCs w:val="28"/>
              </w:rPr>
              <w:t xml:space="preserve">Навчання, орієнтоване на </w:t>
            </w:r>
            <w:r w:rsidRPr="001C77A4">
              <w:rPr>
                <w:b w:val="0"/>
                <w:bCs w:val="0"/>
                <w:sz w:val="28"/>
                <w:szCs w:val="28"/>
                <w:lang w:val="uk-UA"/>
              </w:rPr>
              <w:t>викладача</w:t>
            </w:r>
          </w:p>
        </w:tc>
        <w:tc>
          <w:tcPr>
            <w:tcW w:w="6379" w:type="dxa"/>
          </w:tcPr>
          <w:p w:rsidR="00BE1809" w:rsidRPr="001C77A4" w:rsidRDefault="00BE1809" w:rsidP="00BE18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C77A4">
              <w:rPr>
                <w:sz w:val="28"/>
                <w:szCs w:val="28"/>
              </w:rPr>
              <w:t>Традиційні підходи, орієнтовані на в</w:t>
            </w:r>
            <w:r w:rsidR="00F818E5" w:rsidRPr="001C77A4">
              <w:rPr>
                <w:sz w:val="28"/>
                <w:szCs w:val="28"/>
              </w:rPr>
              <w:t>икладача</w:t>
            </w:r>
            <w:r w:rsidRPr="001C77A4">
              <w:rPr>
                <w:sz w:val="28"/>
                <w:szCs w:val="28"/>
              </w:rPr>
              <w:t xml:space="preserve">, які обмежують активну участь </w:t>
            </w:r>
            <w:r w:rsidR="00F818E5" w:rsidRPr="001C77A4">
              <w:rPr>
                <w:sz w:val="28"/>
                <w:szCs w:val="28"/>
              </w:rPr>
              <w:t>здобувач</w:t>
            </w:r>
            <w:r w:rsidRPr="001C77A4">
              <w:rPr>
                <w:sz w:val="28"/>
                <w:szCs w:val="28"/>
              </w:rPr>
              <w:t>ів і вирішення</w:t>
            </w:r>
            <w:r w:rsidR="00F818E5" w:rsidRPr="001C77A4">
              <w:rPr>
                <w:sz w:val="28"/>
                <w:szCs w:val="28"/>
              </w:rPr>
              <w:t xml:space="preserve"> (розвʼязання)</w:t>
            </w:r>
            <w:r w:rsidRPr="001C77A4">
              <w:rPr>
                <w:sz w:val="28"/>
                <w:szCs w:val="28"/>
              </w:rPr>
              <w:t xml:space="preserve"> проблем.</w:t>
            </w:r>
          </w:p>
          <w:p w:rsidR="000214D5" w:rsidRPr="001C77A4" w:rsidRDefault="000214D5" w:rsidP="00BE18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2060"/>
                <w:sz w:val="28"/>
                <w:szCs w:val="28"/>
              </w:rPr>
            </w:pPr>
            <w:r w:rsidRPr="001C77A4">
              <w:rPr>
                <w:i/>
                <w:iCs/>
                <w:color w:val="002060"/>
                <w:sz w:val="28"/>
                <w:szCs w:val="28"/>
              </w:rPr>
              <w:t>Заохочувати підходи, орієнтовані на здобувача, групову роботу та навчання на основі запитів.</w:t>
            </w:r>
          </w:p>
          <w:p w:rsidR="00112E13" w:rsidRPr="001C77A4" w:rsidRDefault="00112E13" w:rsidP="00BE18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1C77A4">
              <w:rPr>
                <w:i/>
                <w:iCs/>
                <w:color w:val="002060"/>
                <w:sz w:val="28"/>
                <w:szCs w:val="28"/>
                <w:shd w:val="clear" w:color="auto" w:fill="FFFFFF"/>
                <w:lang w:val="uk-UA"/>
              </w:rPr>
              <w:t>Здобувач і процес</w:t>
            </w:r>
            <w:r w:rsidR="009D14E2" w:rsidRPr="001C77A4">
              <w:rPr>
                <w:i/>
                <w:iCs/>
                <w:color w:val="002060"/>
                <w:sz w:val="28"/>
                <w:szCs w:val="28"/>
                <w:shd w:val="clear" w:color="auto" w:fill="FFFFFF"/>
                <w:lang w:val="uk-UA"/>
              </w:rPr>
              <w:t xml:space="preserve"> у пріоритеті за освітню систему.</w:t>
            </w:r>
          </w:p>
        </w:tc>
      </w:tr>
      <w:tr w:rsidR="006E5FFD" w:rsidRPr="001C77A4" w:rsidTr="001C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E5FFD" w:rsidRPr="001C77A4" w:rsidRDefault="006E5FFD" w:rsidP="00BE1809">
            <w:pPr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1C77A4">
              <w:rPr>
                <w:b w:val="0"/>
                <w:bCs w:val="0"/>
                <w:sz w:val="28"/>
                <w:szCs w:val="28"/>
                <w:lang w:val="uk-UA"/>
              </w:rPr>
              <w:t>Апатичний, байдужий викладач</w:t>
            </w:r>
          </w:p>
        </w:tc>
        <w:tc>
          <w:tcPr>
            <w:tcW w:w="6379" w:type="dxa"/>
          </w:tcPr>
          <w:p w:rsidR="006E5FFD" w:rsidRPr="001C77A4" w:rsidRDefault="006E5FFD" w:rsidP="00BE18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2060"/>
                <w:sz w:val="28"/>
                <w:szCs w:val="28"/>
                <w:lang w:val="uk-UA"/>
              </w:rPr>
            </w:pPr>
            <w:r w:rsidRPr="001C77A4">
              <w:rPr>
                <w:sz w:val="28"/>
                <w:szCs w:val="28"/>
                <w:lang w:val="uk-UA"/>
              </w:rPr>
              <w:t>Відсутність бажання</w:t>
            </w:r>
            <w:r w:rsidR="00BD0CE9" w:rsidRPr="001C77A4">
              <w:rPr>
                <w:sz w:val="28"/>
                <w:szCs w:val="28"/>
                <w:lang w:val="uk-UA"/>
              </w:rPr>
              <w:t xml:space="preserve"> розвиватись </w:t>
            </w:r>
            <w:proofErr w:type="spellStart"/>
            <w:r w:rsidR="00BD0CE9" w:rsidRPr="001C77A4">
              <w:rPr>
                <w:sz w:val="28"/>
                <w:szCs w:val="28"/>
                <w:lang w:val="uk-UA"/>
              </w:rPr>
              <w:t>професійно</w:t>
            </w:r>
            <w:proofErr w:type="spellEnd"/>
            <w:r w:rsidR="00BD0CE9" w:rsidRPr="001C77A4">
              <w:rPr>
                <w:sz w:val="28"/>
                <w:szCs w:val="28"/>
                <w:lang w:val="uk-UA"/>
              </w:rPr>
              <w:t xml:space="preserve"> й творчо. </w:t>
            </w:r>
            <w:r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Створ</w:t>
            </w:r>
            <w:r w:rsidR="00BD0CE9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ювати</w:t>
            </w:r>
            <w:r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 xml:space="preserve"> центр</w:t>
            </w:r>
            <w:r w:rsidR="00BD0CE9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и</w:t>
            </w:r>
            <w:r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 xml:space="preserve"> натхнення викладачів</w:t>
            </w:r>
            <w:r w:rsidR="00BD0CE9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.</w:t>
            </w:r>
          </w:p>
          <w:p w:rsidR="00BD0CE9" w:rsidRPr="001C77A4" w:rsidRDefault="00BD0CE9" w:rsidP="00BE18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Пропрацювати метод</w:t>
            </w:r>
            <w:r w:rsidR="00913670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и</w:t>
            </w:r>
            <w:r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 xml:space="preserve"> натхненного викладання.</w:t>
            </w:r>
            <w:r w:rsidRPr="001C77A4">
              <w:rPr>
                <w:color w:val="002060"/>
                <w:sz w:val="28"/>
                <w:szCs w:val="28"/>
                <w:lang w:val="uk-UA"/>
              </w:rPr>
              <w:t xml:space="preserve"> </w:t>
            </w:r>
          </w:p>
        </w:tc>
      </w:tr>
      <w:tr w:rsidR="006A7693" w:rsidRPr="001C77A4" w:rsidTr="001C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6A7693" w:rsidRPr="001C77A4" w:rsidRDefault="00203031" w:rsidP="00BE1809">
            <w:pPr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1C77A4">
              <w:rPr>
                <w:b w:val="0"/>
                <w:bCs w:val="0"/>
                <w:sz w:val="28"/>
                <w:szCs w:val="28"/>
                <w:lang w:val="uk-UA"/>
              </w:rPr>
              <w:lastRenderedPageBreak/>
              <w:t>Особистість здобувача</w:t>
            </w:r>
          </w:p>
        </w:tc>
        <w:tc>
          <w:tcPr>
            <w:tcW w:w="6379" w:type="dxa"/>
          </w:tcPr>
          <w:p w:rsidR="00FA1AFA" w:rsidRPr="001C77A4" w:rsidRDefault="00FA1AFA" w:rsidP="00FA1AF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1C77A4">
              <w:rPr>
                <w:sz w:val="28"/>
                <w:szCs w:val="28"/>
                <w:lang w:val="uk-UA"/>
              </w:rPr>
              <w:t xml:space="preserve">Відсутність інтересу та зовнішньої </w:t>
            </w:r>
            <w:proofErr w:type="spellStart"/>
            <w:r w:rsidRPr="001C77A4">
              <w:rPr>
                <w:sz w:val="28"/>
                <w:szCs w:val="28"/>
                <w:lang w:val="uk-UA"/>
              </w:rPr>
              <w:t>мотиваціі</w:t>
            </w:r>
            <w:proofErr w:type="spellEnd"/>
            <w:r w:rsidRPr="001C77A4">
              <w:rPr>
                <w:sz w:val="28"/>
                <w:szCs w:val="28"/>
                <w:lang w:val="uk-UA"/>
              </w:rPr>
              <w:t>̈ у здобувача, страх перед невідомим, новим та/або іншим.</w:t>
            </w:r>
          </w:p>
          <w:p w:rsidR="00FA1AFA" w:rsidRPr="001C77A4" w:rsidRDefault="00FA1AFA" w:rsidP="00FA1AF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1C77A4">
              <w:rPr>
                <w:sz w:val="28"/>
                <w:szCs w:val="28"/>
                <w:lang w:val="uk-UA"/>
              </w:rPr>
              <w:t xml:space="preserve">Відсутність впевненості в собі, самоповаги, </w:t>
            </w:r>
            <w:proofErr w:type="spellStart"/>
            <w:r w:rsidRPr="001C77A4">
              <w:rPr>
                <w:sz w:val="28"/>
                <w:szCs w:val="28"/>
                <w:lang w:val="uk-UA"/>
              </w:rPr>
              <w:t>внутрішньоі</w:t>
            </w:r>
            <w:proofErr w:type="spellEnd"/>
            <w:r w:rsidRPr="001C77A4">
              <w:rPr>
                <w:sz w:val="28"/>
                <w:szCs w:val="28"/>
                <w:lang w:val="uk-UA"/>
              </w:rPr>
              <w:t xml:space="preserve">̈ </w:t>
            </w:r>
            <w:proofErr w:type="spellStart"/>
            <w:r w:rsidRPr="001C77A4">
              <w:rPr>
                <w:sz w:val="28"/>
                <w:szCs w:val="28"/>
                <w:lang w:val="uk-UA"/>
              </w:rPr>
              <w:t>мотиваціі</w:t>
            </w:r>
            <w:proofErr w:type="spellEnd"/>
            <w:r w:rsidRPr="001C77A4">
              <w:rPr>
                <w:sz w:val="28"/>
                <w:szCs w:val="28"/>
                <w:lang w:val="uk-UA"/>
              </w:rPr>
              <w:t>̈ та інтересу, різноманітність страхів.</w:t>
            </w:r>
          </w:p>
          <w:p w:rsidR="00FA1AFA" w:rsidRPr="001C77A4" w:rsidRDefault="00FA1AFA" w:rsidP="00FA1AF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1C77A4">
              <w:rPr>
                <w:sz w:val="28"/>
                <w:szCs w:val="28"/>
                <w:lang w:val="uk-UA"/>
              </w:rPr>
              <w:t>Відсутність елементарних знань і навичок.</w:t>
            </w:r>
          </w:p>
          <w:p w:rsidR="006A7693" w:rsidRPr="001C77A4" w:rsidRDefault="00FA1AFA" w:rsidP="00FA1AF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1C77A4">
              <w:rPr>
                <w:sz w:val="28"/>
                <w:szCs w:val="28"/>
                <w:lang w:val="uk-UA"/>
              </w:rPr>
              <w:t xml:space="preserve">Невідповідні навчальні </w:t>
            </w:r>
            <w:proofErr w:type="spellStart"/>
            <w:r w:rsidRPr="001C77A4">
              <w:rPr>
                <w:sz w:val="28"/>
                <w:szCs w:val="28"/>
                <w:lang w:val="uk-UA"/>
              </w:rPr>
              <w:t>діі</w:t>
            </w:r>
            <w:proofErr w:type="spellEnd"/>
            <w:r w:rsidRPr="001C77A4">
              <w:rPr>
                <w:sz w:val="28"/>
                <w:szCs w:val="28"/>
                <w:lang w:val="uk-UA"/>
              </w:rPr>
              <w:t>̈ та поведінка (метод та стиль навчання).</w:t>
            </w:r>
          </w:p>
          <w:p w:rsidR="00913670" w:rsidRPr="001C77A4" w:rsidRDefault="001C3E09" w:rsidP="00FA1AF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color w:val="002060"/>
                <w:sz w:val="28"/>
                <w:szCs w:val="28"/>
                <w:lang w:val="uk-UA"/>
              </w:rPr>
              <w:t>Рекомендується з</w:t>
            </w:r>
            <w:r w:rsidR="00913670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апровадити модель «</w:t>
            </w:r>
            <w:r w:rsidR="00913670" w:rsidRPr="001C77A4">
              <w:rPr>
                <w:i/>
                <w:iCs/>
                <w:color w:val="002060"/>
                <w:sz w:val="28"/>
                <w:szCs w:val="28"/>
              </w:rPr>
              <w:t>Залучення через партнерство</w:t>
            </w:r>
            <w:r>
              <w:rPr>
                <w:i/>
                <w:iCs/>
                <w:color w:val="002060"/>
                <w:sz w:val="28"/>
                <w:szCs w:val="28"/>
                <w:lang w:val="uk-UA"/>
              </w:rPr>
              <w:t>» (</w:t>
            </w:r>
            <w:r w:rsidR="00913670" w:rsidRPr="001C77A4">
              <w:rPr>
                <w:i/>
                <w:iCs/>
                <w:color w:val="002060"/>
                <w:sz w:val="28"/>
                <w:szCs w:val="28"/>
              </w:rPr>
              <w:t>студенти як партнери у навчанні та викладанн</w:t>
            </w:r>
            <w:r w:rsidR="00913670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і</w:t>
            </w:r>
            <w:r>
              <w:rPr>
                <w:i/>
                <w:iCs/>
                <w:color w:val="002060"/>
                <w:sz w:val="28"/>
                <w:szCs w:val="28"/>
                <w:lang w:val="uk-UA"/>
              </w:rPr>
              <w:t>).</w:t>
            </w:r>
          </w:p>
        </w:tc>
      </w:tr>
      <w:tr w:rsidR="00F818E5" w:rsidRPr="001C77A4" w:rsidTr="001C7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E1809" w:rsidRPr="001C77A4" w:rsidRDefault="00BE1809" w:rsidP="00BE1809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C77A4">
              <w:rPr>
                <w:b w:val="0"/>
                <w:bCs w:val="0"/>
                <w:sz w:val="28"/>
                <w:szCs w:val="28"/>
                <w:lang w:val="uk-UA"/>
              </w:rPr>
              <w:t>Ч</w:t>
            </w:r>
            <w:r w:rsidRPr="001C77A4">
              <w:rPr>
                <w:b w:val="0"/>
                <w:bCs w:val="0"/>
                <w:sz w:val="28"/>
                <w:szCs w:val="28"/>
              </w:rPr>
              <w:t>асові обмеження</w:t>
            </w:r>
          </w:p>
        </w:tc>
        <w:tc>
          <w:tcPr>
            <w:tcW w:w="6379" w:type="dxa"/>
          </w:tcPr>
          <w:p w:rsidR="00203031" w:rsidRPr="001C77A4" w:rsidRDefault="00F818E5" w:rsidP="00FA1A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C77A4">
              <w:rPr>
                <w:sz w:val="28"/>
                <w:szCs w:val="28"/>
              </w:rPr>
              <w:t>Охоплення</w:t>
            </w:r>
            <w:r w:rsidR="00BE1809" w:rsidRPr="001C77A4">
              <w:rPr>
                <w:sz w:val="28"/>
                <w:szCs w:val="28"/>
              </w:rPr>
              <w:t xml:space="preserve"> велик</w:t>
            </w:r>
            <w:r w:rsidRPr="001C77A4">
              <w:rPr>
                <w:sz w:val="28"/>
                <w:szCs w:val="28"/>
              </w:rPr>
              <w:t>их обʼємів матеріалу</w:t>
            </w:r>
            <w:r w:rsidR="00BE1809" w:rsidRPr="001C77A4">
              <w:rPr>
                <w:sz w:val="28"/>
                <w:szCs w:val="28"/>
              </w:rPr>
              <w:t xml:space="preserve"> навчальн</w:t>
            </w:r>
            <w:r w:rsidRPr="001C77A4">
              <w:rPr>
                <w:sz w:val="28"/>
                <w:szCs w:val="28"/>
              </w:rPr>
              <w:t>их</w:t>
            </w:r>
            <w:r w:rsidR="00BE1809" w:rsidRPr="001C77A4">
              <w:rPr>
                <w:sz w:val="28"/>
                <w:szCs w:val="28"/>
              </w:rPr>
              <w:t xml:space="preserve"> програм можуть обмеж</w:t>
            </w:r>
            <w:r w:rsidRPr="001C77A4">
              <w:rPr>
                <w:sz w:val="28"/>
                <w:szCs w:val="28"/>
              </w:rPr>
              <w:t>ува</w:t>
            </w:r>
            <w:r w:rsidR="00BE1809" w:rsidRPr="001C77A4">
              <w:rPr>
                <w:sz w:val="28"/>
                <w:szCs w:val="28"/>
              </w:rPr>
              <w:t>ти час, доступний для поглибленого дослідження та критичного мислення.</w:t>
            </w:r>
            <w:r w:rsidR="00203031" w:rsidRPr="001C77A4">
              <w:rPr>
                <w:sz w:val="28"/>
                <w:szCs w:val="28"/>
                <w:lang w:val="uk-UA"/>
              </w:rPr>
              <w:t xml:space="preserve"> </w:t>
            </w:r>
            <w:r w:rsidR="00203031" w:rsidRPr="001C77A4">
              <w:rPr>
                <w:sz w:val="28"/>
                <w:szCs w:val="28"/>
              </w:rPr>
              <w:t xml:space="preserve">Брак часу на висловлення власних ідеї, експерименти та втілення їх у життя. </w:t>
            </w:r>
          </w:p>
          <w:p w:rsidR="00132E1A" w:rsidRPr="001C77A4" w:rsidRDefault="00203031" w:rsidP="00FA1A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2060"/>
                <w:sz w:val="28"/>
                <w:szCs w:val="28"/>
                <w:lang w:val="uk-UA"/>
              </w:rPr>
            </w:pPr>
            <w:r w:rsidRPr="001C77A4">
              <w:rPr>
                <w:i/>
                <w:iCs/>
                <w:color w:val="002060"/>
                <w:sz w:val="28"/>
                <w:szCs w:val="28"/>
              </w:rPr>
              <w:t>Зосереджуючись на опануванні основних понять, в</w:t>
            </w:r>
            <w:r w:rsidR="000214D5" w:rsidRPr="001C77A4">
              <w:rPr>
                <w:i/>
                <w:iCs/>
                <w:color w:val="002060"/>
                <w:sz w:val="28"/>
                <w:szCs w:val="28"/>
              </w:rPr>
              <w:t>іддавати перевагу глибині над широтою</w:t>
            </w:r>
            <w:r w:rsidRPr="001C77A4">
              <w:rPr>
                <w:i/>
                <w:iCs/>
                <w:color w:val="002060"/>
                <w:sz w:val="28"/>
                <w:szCs w:val="28"/>
              </w:rPr>
              <w:t xml:space="preserve">. Обовʼязково давати </w:t>
            </w:r>
            <w:r w:rsidR="00132E1A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 xml:space="preserve">час і простір для обмірковування, надання та отримання зворотного </w:t>
            </w:r>
            <w:proofErr w:type="spellStart"/>
            <w:r w:rsidR="00132E1A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звʼязку</w:t>
            </w:r>
            <w:proofErr w:type="spellEnd"/>
            <w:r w:rsidR="00132E1A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 xml:space="preserve">, давати </w:t>
            </w:r>
            <w:r w:rsidRPr="001C77A4">
              <w:rPr>
                <w:i/>
                <w:iCs/>
                <w:color w:val="002060"/>
                <w:sz w:val="28"/>
                <w:szCs w:val="28"/>
              </w:rPr>
              <w:t>можливість здобувачам висловлюватись і виражатись</w:t>
            </w:r>
            <w:r w:rsidR="00132E1A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.</w:t>
            </w:r>
          </w:p>
          <w:p w:rsidR="000214D5" w:rsidRPr="001C77A4" w:rsidRDefault="00203031" w:rsidP="00FA1A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uk-UA"/>
              </w:rPr>
            </w:pPr>
            <w:r w:rsidRPr="001C77A4">
              <w:rPr>
                <w:i/>
                <w:iCs/>
                <w:color w:val="002060"/>
                <w:sz w:val="28"/>
                <w:szCs w:val="28"/>
              </w:rPr>
              <w:t xml:space="preserve">Дефіцит часу </w:t>
            </w:r>
            <w:r w:rsidR="009D14E2" w:rsidRPr="001C77A4">
              <w:rPr>
                <w:i/>
                <w:iCs/>
                <w:color w:val="002060"/>
                <w:sz w:val="28"/>
                <w:szCs w:val="28"/>
                <w:shd w:val="clear" w:color="auto" w:fill="FFFFFF"/>
              </w:rPr>
              <w:t>–</w:t>
            </w:r>
            <w:r w:rsidRPr="001C77A4">
              <w:rPr>
                <w:i/>
                <w:iCs/>
                <w:color w:val="002060"/>
                <w:sz w:val="28"/>
                <w:szCs w:val="28"/>
              </w:rPr>
              <w:t xml:space="preserve"> «вбивця» </w:t>
            </w:r>
            <w:r w:rsidR="009D14E2" w:rsidRPr="001C77A4">
              <w:rPr>
                <w:i/>
                <w:iCs/>
                <w:color w:val="002060"/>
                <w:sz w:val="28"/>
                <w:szCs w:val="28"/>
                <w:lang w:val="uk-UA"/>
              </w:rPr>
              <w:t>креативно</w:t>
            </w:r>
            <w:r w:rsidRPr="001C77A4">
              <w:rPr>
                <w:i/>
                <w:iCs/>
                <w:color w:val="002060"/>
                <w:sz w:val="28"/>
                <w:szCs w:val="28"/>
              </w:rPr>
              <w:t>сті людей.</w:t>
            </w:r>
            <w:r w:rsidRPr="001C77A4">
              <w:rPr>
                <w:color w:val="002060"/>
                <w:sz w:val="28"/>
                <w:szCs w:val="28"/>
              </w:rPr>
              <w:t xml:space="preserve"> </w:t>
            </w:r>
          </w:p>
        </w:tc>
      </w:tr>
      <w:tr w:rsidR="00BE1809" w:rsidRPr="001C77A4" w:rsidTr="001C7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E1809" w:rsidRPr="001C77A4" w:rsidRDefault="00BE1809" w:rsidP="00BE1809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C77A4">
              <w:rPr>
                <w:b w:val="0"/>
                <w:bCs w:val="0"/>
                <w:sz w:val="28"/>
                <w:szCs w:val="28"/>
              </w:rPr>
              <w:t>Відсутність міждисциплінарної освіти</w:t>
            </w:r>
          </w:p>
        </w:tc>
        <w:tc>
          <w:tcPr>
            <w:tcW w:w="6379" w:type="dxa"/>
          </w:tcPr>
          <w:p w:rsidR="00BE1809" w:rsidRPr="001C77A4" w:rsidRDefault="00BE1809" w:rsidP="00BE18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C77A4">
              <w:rPr>
                <w:sz w:val="28"/>
                <w:szCs w:val="28"/>
              </w:rPr>
              <w:t>Відокремлені дисципліни перешкоджають застосуванню знань у різн</w:t>
            </w:r>
            <w:proofErr w:type="spellStart"/>
            <w:r w:rsidR="00461155">
              <w:rPr>
                <w:sz w:val="28"/>
                <w:szCs w:val="28"/>
                <w:lang w:val="uk-UA"/>
              </w:rPr>
              <w:t>оманітних</w:t>
            </w:r>
            <w:proofErr w:type="spellEnd"/>
            <w:r w:rsidRPr="001C77A4">
              <w:rPr>
                <w:sz w:val="28"/>
                <w:szCs w:val="28"/>
              </w:rPr>
              <w:t xml:space="preserve"> галузях.</w:t>
            </w:r>
          </w:p>
          <w:p w:rsidR="000214D5" w:rsidRPr="001C77A4" w:rsidRDefault="00461155" w:rsidP="00BE18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2060"/>
                <w:sz w:val="28"/>
                <w:szCs w:val="28"/>
                <w:lang w:val="uk-UA"/>
              </w:rPr>
              <w:t>Рекомендується р</w:t>
            </w:r>
            <w:r w:rsidR="000214D5" w:rsidRPr="001C77A4">
              <w:rPr>
                <w:i/>
                <w:iCs/>
                <w:color w:val="002060"/>
                <w:sz w:val="28"/>
                <w:szCs w:val="28"/>
              </w:rPr>
              <w:t>озробити міждисциплінарні курси та заохочувати міждисциплінарні дослідження.</w:t>
            </w:r>
          </w:p>
        </w:tc>
      </w:tr>
    </w:tbl>
    <w:p w:rsidR="00576F15" w:rsidRDefault="00576F15" w:rsidP="009B61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461155" w:rsidRPr="00461155" w:rsidRDefault="00461155" w:rsidP="009B6147">
      <w:pPr>
        <w:spacing w:line="360" w:lineRule="auto"/>
        <w:ind w:firstLine="567"/>
        <w:jc w:val="both"/>
        <w:rPr>
          <w:rStyle w:val="a3"/>
          <w:color w:val="192435"/>
          <w:sz w:val="28"/>
          <w:szCs w:val="28"/>
          <w:shd w:val="clear" w:color="auto" w:fill="FFFFFF"/>
          <w:lang w:val="uk-UA"/>
        </w:rPr>
      </w:pPr>
      <w:r w:rsidRPr="00461155">
        <w:rPr>
          <w:sz w:val="28"/>
          <w:szCs w:val="28"/>
          <w:lang w:val="uk-UA"/>
        </w:rPr>
        <w:t xml:space="preserve">У результаті проведеного дослідження нами були розроблені </w:t>
      </w:r>
      <w:r w:rsidRPr="00461155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>практичні кейс-інструменти для розвитку креативності та критичного мислення здобувачів</w:t>
      </w:r>
      <w:r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>. Окремі з них вже апробовуються</w:t>
      </w:r>
      <w:r w:rsidRPr="00461155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>під час опанування</w:t>
      </w:r>
      <w:r w:rsidRPr="00461155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 xml:space="preserve"> дисципліни вільного вибору «Драматургічний воркшоп».</w:t>
      </w:r>
    </w:p>
    <w:p w:rsidR="00461155" w:rsidRDefault="00461155" w:rsidP="00576F15">
      <w:pPr>
        <w:rPr>
          <w:rStyle w:val="a3"/>
          <w:color w:val="192435"/>
          <w:sz w:val="28"/>
          <w:szCs w:val="28"/>
          <w:shd w:val="clear" w:color="auto" w:fill="FFFFFF"/>
          <w:lang w:val="uk-UA"/>
        </w:rPr>
      </w:pPr>
    </w:p>
    <w:p w:rsidR="006B7162" w:rsidRPr="001C77A4" w:rsidRDefault="006B7162" w:rsidP="009B6147">
      <w:pPr>
        <w:spacing w:line="360" w:lineRule="auto"/>
        <w:jc w:val="center"/>
        <w:rPr>
          <w:rStyle w:val="a3"/>
          <w:color w:val="192435"/>
          <w:sz w:val="28"/>
          <w:szCs w:val="28"/>
          <w:shd w:val="clear" w:color="auto" w:fill="FFFFFF"/>
          <w:lang w:val="uk-UA"/>
        </w:rPr>
      </w:pPr>
      <w:r w:rsidRPr="001C77A4">
        <w:rPr>
          <w:rStyle w:val="a3"/>
          <w:color w:val="192435"/>
          <w:sz w:val="28"/>
          <w:szCs w:val="28"/>
          <w:shd w:val="clear" w:color="auto" w:fill="FFFFFF"/>
          <w:lang w:val="uk-UA"/>
        </w:rPr>
        <w:t>ЛІТЕРАТУРА</w:t>
      </w:r>
    </w:p>
    <w:p w:rsidR="006B7162" w:rsidRPr="001C77A4" w:rsidRDefault="006B7162" w:rsidP="009B6147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1C77A4">
        <w:rPr>
          <w:sz w:val="28"/>
          <w:szCs w:val="28"/>
          <w:lang w:val="uk-UA"/>
        </w:rPr>
        <w:t xml:space="preserve">Натхнення викладання. </w:t>
      </w:r>
      <w:r w:rsidRPr="001C77A4">
        <w:rPr>
          <w:sz w:val="28"/>
          <w:szCs w:val="28"/>
          <w:lang w:val="en-US"/>
        </w:rPr>
        <w:t>URL</w:t>
      </w:r>
      <w:r w:rsidRPr="001C77A4">
        <w:rPr>
          <w:sz w:val="28"/>
          <w:szCs w:val="28"/>
          <w:lang w:val="ru-RU"/>
        </w:rPr>
        <w:t>:</w:t>
      </w:r>
      <w:r w:rsidRPr="001C77A4">
        <w:rPr>
          <w:sz w:val="28"/>
          <w:szCs w:val="28"/>
        </w:rPr>
        <w:t xml:space="preserve"> </w:t>
      </w:r>
      <w:hyperlink r:id="rId6" w:history="1">
        <w:r w:rsidRPr="001C77A4">
          <w:rPr>
            <w:rStyle w:val="a9"/>
            <w:sz w:val="28"/>
            <w:szCs w:val="28"/>
          </w:rPr>
          <w:t>http://surl.li/milpn</w:t>
        </w:r>
      </w:hyperlink>
      <w:r w:rsidRPr="001C77A4">
        <w:rPr>
          <w:sz w:val="28"/>
          <w:szCs w:val="28"/>
          <w:lang w:val="uk-UA"/>
        </w:rPr>
        <w:t xml:space="preserve"> (дата звернення:</w:t>
      </w:r>
      <w:r w:rsidR="001C77A4" w:rsidRPr="001C77A4">
        <w:rPr>
          <w:sz w:val="28"/>
          <w:szCs w:val="28"/>
          <w:lang w:val="uk-UA"/>
        </w:rPr>
        <w:t xml:space="preserve"> </w:t>
      </w:r>
      <w:r w:rsidRPr="001C77A4">
        <w:rPr>
          <w:sz w:val="28"/>
          <w:szCs w:val="28"/>
          <w:lang w:val="uk-UA"/>
        </w:rPr>
        <w:t>03.10.2023)</w:t>
      </w:r>
      <w:r w:rsidR="001C77A4" w:rsidRPr="001C77A4">
        <w:rPr>
          <w:sz w:val="28"/>
          <w:szCs w:val="28"/>
          <w:lang w:val="uk-UA"/>
        </w:rPr>
        <w:t>.</w:t>
      </w:r>
    </w:p>
    <w:p w:rsidR="006B7162" w:rsidRPr="001C77A4" w:rsidRDefault="006B7162" w:rsidP="009B6147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C77A4">
        <w:rPr>
          <w:sz w:val="28"/>
          <w:szCs w:val="28"/>
        </w:rPr>
        <w:t>Center for Inspired Teaching</w:t>
      </w:r>
      <w:r w:rsidRPr="001C77A4">
        <w:rPr>
          <w:sz w:val="28"/>
          <w:szCs w:val="28"/>
          <w:lang w:val="en-US"/>
        </w:rPr>
        <w:t>URL:</w:t>
      </w:r>
      <w:r w:rsidRPr="001C77A4">
        <w:rPr>
          <w:sz w:val="28"/>
          <w:szCs w:val="28"/>
        </w:rPr>
        <w:t xml:space="preserve"> </w:t>
      </w:r>
      <w:hyperlink r:id="rId7" w:history="1">
        <w:r w:rsidRPr="001C77A4">
          <w:rPr>
            <w:sz w:val="28"/>
            <w:szCs w:val="28"/>
          </w:rPr>
          <w:t>https://inspiredteaching.org/</w:t>
        </w:r>
      </w:hyperlink>
      <w:r w:rsidRPr="001C77A4">
        <w:rPr>
          <w:sz w:val="28"/>
          <w:szCs w:val="28"/>
          <w:lang w:val="uk-UA"/>
        </w:rPr>
        <w:t xml:space="preserve"> (дата звернення:</w:t>
      </w:r>
      <w:r w:rsidR="001C77A4" w:rsidRPr="001C77A4">
        <w:rPr>
          <w:sz w:val="28"/>
          <w:szCs w:val="28"/>
          <w:lang w:val="uk-UA"/>
        </w:rPr>
        <w:t xml:space="preserve"> </w:t>
      </w:r>
      <w:r w:rsidRPr="001C77A4">
        <w:rPr>
          <w:sz w:val="28"/>
          <w:szCs w:val="28"/>
          <w:lang w:val="uk-UA"/>
        </w:rPr>
        <w:t>03.10.2023)</w:t>
      </w:r>
      <w:r w:rsidR="001C77A4" w:rsidRPr="001C77A4">
        <w:rPr>
          <w:sz w:val="28"/>
          <w:szCs w:val="28"/>
          <w:lang w:val="uk-UA"/>
        </w:rPr>
        <w:t>.</w:t>
      </w:r>
    </w:p>
    <w:p w:rsidR="006B7162" w:rsidRPr="001C77A4" w:rsidRDefault="006B7162" w:rsidP="009B6147">
      <w:pPr>
        <w:pStyle w:val="nova-legacy-e-listitem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31314"/>
          <w:sz w:val="28"/>
          <w:szCs w:val="28"/>
          <w:lang w:val="uk-UA"/>
        </w:rPr>
      </w:pPr>
      <w:r w:rsidRPr="001C77A4">
        <w:rPr>
          <w:sz w:val="28"/>
          <w:szCs w:val="28"/>
        </w:rPr>
        <w:lastRenderedPageBreak/>
        <w:t>Christian Thomas Walter</w:t>
      </w:r>
      <w:r w:rsidRPr="001C77A4">
        <w:rPr>
          <w:sz w:val="28"/>
          <w:szCs w:val="28"/>
          <w:lang w:val="uk-UA"/>
        </w:rPr>
        <w:t>.</w:t>
      </w:r>
      <w:r w:rsidRPr="001C77A4">
        <w:rPr>
          <w:sz w:val="28"/>
          <w:szCs w:val="28"/>
        </w:rPr>
        <w:t xml:space="preserve"> Work environment barriers prohibiting creativity</w:t>
      </w:r>
      <w:r w:rsidRPr="001C77A4">
        <w:rPr>
          <w:sz w:val="28"/>
          <w:szCs w:val="28"/>
          <w:lang w:val="uk-UA"/>
        </w:rPr>
        <w:t xml:space="preserve">. </w:t>
      </w:r>
      <w:r w:rsidRPr="001C77A4">
        <w:rPr>
          <w:sz w:val="28"/>
          <w:szCs w:val="28"/>
          <w:lang w:val="en-US"/>
        </w:rPr>
        <w:t>URL:</w:t>
      </w:r>
      <w:r w:rsidRPr="001C77A4">
        <w:rPr>
          <w:sz w:val="28"/>
          <w:szCs w:val="28"/>
        </w:rPr>
        <w:t xml:space="preserve"> </w:t>
      </w:r>
      <w:hyperlink r:id="rId8" w:history="1">
        <w:r w:rsidRPr="001C77A4">
          <w:rPr>
            <w:rStyle w:val="a9"/>
            <w:sz w:val="28"/>
            <w:szCs w:val="28"/>
          </w:rPr>
          <w:t>http://surl.li/milpj</w:t>
        </w:r>
      </w:hyperlink>
      <w:r w:rsidRPr="001C77A4">
        <w:rPr>
          <w:sz w:val="28"/>
          <w:szCs w:val="28"/>
          <w:lang w:val="uk-UA"/>
        </w:rPr>
        <w:t xml:space="preserve"> (дата звернення:</w:t>
      </w:r>
      <w:r w:rsidR="001C77A4" w:rsidRPr="001C77A4">
        <w:rPr>
          <w:sz w:val="28"/>
          <w:szCs w:val="28"/>
          <w:lang w:val="uk-UA"/>
        </w:rPr>
        <w:t xml:space="preserve"> </w:t>
      </w:r>
      <w:r w:rsidRPr="001C77A4">
        <w:rPr>
          <w:sz w:val="28"/>
          <w:szCs w:val="28"/>
          <w:lang w:val="uk-UA"/>
        </w:rPr>
        <w:t>03.10.2023)</w:t>
      </w:r>
      <w:r w:rsidR="001C77A4" w:rsidRPr="001C77A4">
        <w:rPr>
          <w:sz w:val="28"/>
          <w:szCs w:val="28"/>
          <w:lang w:val="uk-UA"/>
        </w:rPr>
        <w:t>.</w:t>
      </w:r>
    </w:p>
    <w:p w:rsidR="006B7162" w:rsidRPr="001C77A4" w:rsidRDefault="006B7162" w:rsidP="009B6147">
      <w:pPr>
        <w:pStyle w:val="a4"/>
        <w:numPr>
          <w:ilvl w:val="0"/>
          <w:numId w:val="3"/>
        </w:numPr>
        <w:spacing w:line="360" w:lineRule="auto"/>
        <w:ind w:left="757"/>
        <w:jc w:val="both"/>
        <w:rPr>
          <w:rStyle w:val="a3"/>
          <w:color w:val="192435"/>
          <w:sz w:val="28"/>
          <w:szCs w:val="28"/>
          <w:shd w:val="clear" w:color="auto" w:fill="FFFFFF"/>
          <w:lang w:val="uk-UA"/>
        </w:rPr>
      </w:pPr>
      <w:proofErr w:type="spellStart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>Murray</w:t>
      </w:r>
      <w:proofErr w:type="spellEnd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>Hunter</w:t>
      </w:r>
      <w:proofErr w:type="spellEnd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>The</w:t>
      </w:r>
      <w:proofErr w:type="spellEnd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>Barriers</w:t>
      </w:r>
      <w:proofErr w:type="spellEnd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>to</w:t>
      </w:r>
      <w:proofErr w:type="spellEnd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>Creativity</w:t>
      </w:r>
      <w:proofErr w:type="spellEnd"/>
      <w:r w:rsidRPr="001C77A4">
        <w:rPr>
          <w:rStyle w:val="a3"/>
          <w:b w:val="0"/>
          <w:bCs w:val="0"/>
          <w:color w:val="192435"/>
          <w:sz w:val="28"/>
          <w:szCs w:val="28"/>
          <w:shd w:val="clear" w:color="auto" w:fill="FFFFFF"/>
          <w:lang w:val="uk-UA"/>
        </w:rPr>
        <w:t xml:space="preserve">. </w:t>
      </w:r>
      <w:r w:rsidRPr="001C77A4">
        <w:rPr>
          <w:sz w:val="28"/>
          <w:szCs w:val="28"/>
          <w:lang w:val="en-US"/>
        </w:rPr>
        <w:t>URL</w:t>
      </w:r>
      <w:r w:rsidRPr="001C77A4">
        <w:rPr>
          <w:sz w:val="28"/>
          <w:szCs w:val="28"/>
          <w:lang w:val="ru-RU"/>
        </w:rPr>
        <w:t>:</w:t>
      </w:r>
      <w:r w:rsidRPr="001C77A4">
        <w:rPr>
          <w:sz w:val="28"/>
          <w:szCs w:val="28"/>
        </w:rPr>
        <w:t xml:space="preserve"> </w:t>
      </w:r>
      <w:hyperlink r:id="rId9" w:history="1">
        <w:r w:rsidRPr="001C77A4">
          <w:rPr>
            <w:rStyle w:val="a9"/>
            <w:sz w:val="28"/>
            <w:szCs w:val="28"/>
          </w:rPr>
          <w:t>http://surl.li/milpq</w:t>
        </w:r>
      </w:hyperlink>
      <w:r w:rsidRPr="001C77A4">
        <w:rPr>
          <w:sz w:val="28"/>
          <w:szCs w:val="28"/>
          <w:lang w:val="uk-UA"/>
        </w:rPr>
        <w:t xml:space="preserve"> (дата звернення:</w:t>
      </w:r>
      <w:r w:rsidR="001C77A4" w:rsidRPr="001C77A4">
        <w:rPr>
          <w:sz w:val="28"/>
          <w:szCs w:val="28"/>
          <w:lang w:val="uk-UA"/>
        </w:rPr>
        <w:t xml:space="preserve"> </w:t>
      </w:r>
      <w:r w:rsidRPr="001C77A4">
        <w:rPr>
          <w:sz w:val="28"/>
          <w:szCs w:val="28"/>
          <w:lang w:val="uk-UA"/>
        </w:rPr>
        <w:t>03.10.2023)</w:t>
      </w:r>
      <w:r w:rsidR="001C77A4" w:rsidRPr="001C77A4">
        <w:rPr>
          <w:sz w:val="28"/>
          <w:szCs w:val="28"/>
          <w:lang w:val="uk-UA"/>
        </w:rPr>
        <w:t>.</w:t>
      </w:r>
    </w:p>
    <w:p w:rsidR="006B7162" w:rsidRPr="001C77A4" w:rsidRDefault="006B7162" w:rsidP="009B6147">
      <w:pPr>
        <w:spacing w:line="360" w:lineRule="auto"/>
        <w:rPr>
          <w:rStyle w:val="a3"/>
          <w:color w:val="192435"/>
          <w:sz w:val="28"/>
          <w:szCs w:val="28"/>
          <w:shd w:val="clear" w:color="auto" w:fill="FFFFFF"/>
          <w:lang w:val="uk-UA"/>
        </w:rPr>
      </w:pPr>
    </w:p>
    <w:p w:rsidR="006B7162" w:rsidRPr="001C77A4" w:rsidRDefault="006B7162" w:rsidP="006B7162">
      <w:pPr>
        <w:pStyle w:val="a5"/>
        <w:spacing w:before="0" w:beforeAutospacing="0" w:after="0" w:afterAutospacing="0"/>
        <w:rPr>
          <w:color w:val="222222"/>
          <w:sz w:val="28"/>
          <w:szCs w:val="28"/>
          <w:lang w:val="uk-UA"/>
        </w:rPr>
      </w:pPr>
    </w:p>
    <w:p w:rsidR="005908A5" w:rsidRPr="001C77A4" w:rsidRDefault="005908A5" w:rsidP="005908A5">
      <w:pPr>
        <w:rPr>
          <w:sz w:val="28"/>
          <w:szCs w:val="28"/>
          <w:lang w:val="uk-UA"/>
        </w:rPr>
      </w:pPr>
    </w:p>
    <w:sectPr w:rsidR="005908A5" w:rsidRPr="001C77A4" w:rsidSect="003612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4685"/>
    <w:multiLevelType w:val="multilevel"/>
    <w:tmpl w:val="547C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8105D"/>
    <w:multiLevelType w:val="hybridMultilevel"/>
    <w:tmpl w:val="E4D4157A"/>
    <w:lvl w:ilvl="0" w:tplc="31FC1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11181"/>
    <w:multiLevelType w:val="hybridMultilevel"/>
    <w:tmpl w:val="62C80262"/>
    <w:lvl w:ilvl="0" w:tplc="3C2CE5C6">
      <w:numFmt w:val="bullet"/>
      <w:lvlText w:val="-"/>
      <w:lvlJc w:val="left"/>
      <w:pPr>
        <w:ind w:left="420" w:hanging="360"/>
      </w:pPr>
      <w:rPr>
        <w:rFonts w:ascii="Raleway" w:eastAsiaTheme="minorHAnsi" w:hAnsi="Raleway" w:cstheme="minorBidi" w:hint="default"/>
        <w:b/>
        <w:color w:val="192435"/>
        <w:sz w:val="21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49794822">
    <w:abstractNumId w:val="2"/>
  </w:num>
  <w:num w:numId="2" w16cid:durableId="210852640">
    <w:abstractNumId w:val="0"/>
  </w:num>
  <w:num w:numId="3" w16cid:durableId="7020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5B"/>
    <w:rsid w:val="000214D5"/>
    <w:rsid w:val="0007085A"/>
    <w:rsid w:val="000B5546"/>
    <w:rsid w:val="00112E13"/>
    <w:rsid w:val="00132E1A"/>
    <w:rsid w:val="00162969"/>
    <w:rsid w:val="001C3E09"/>
    <w:rsid w:val="001C77A4"/>
    <w:rsid w:val="00203031"/>
    <w:rsid w:val="00265267"/>
    <w:rsid w:val="00315E5B"/>
    <w:rsid w:val="003612C5"/>
    <w:rsid w:val="00372EEE"/>
    <w:rsid w:val="003B3546"/>
    <w:rsid w:val="00461155"/>
    <w:rsid w:val="004A2F1A"/>
    <w:rsid w:val="005010DA"/>
    <w:rsid w:val="00513112"/>
    <w:rsid w:val="00576F15"/>
    <w:rsid w:val="005908A5"/>
    <w:rsid w:val="00607994"/>
    <w:rsid w:val="00610A65"/>
    <w:rsid w:val="00695AEC"/>
    <w:rsid w:val="006A7693"/>
    <w:rsid w:val="006B7162"/>
    <w:rsid w:val="006E5FFD"/>
    <w:rsid w:val="00715321"/>
    <w:rsid w:val="007E4A86"/>
    <w:rsid w:val="008463B4"/>
    <w:rsid w:val="00880554"/>
    <w:rsid w:val="008B7919"/>
    <w:rsid w:val="008F49B1"/>
    <w:rsid w:val="00913670"/>
    <w:rsid w:val="00964C6F"/>
    <w:rsid w:val="009653A5"/>
    <w:rsid w:val="009B6147"/>
    <w:rsid w:val="009D14E2"/>
    <w:rsid w:val="00A21166"/>
    <w:rsid w:val="00A3610F"/>
    <w:rsid w:val="00A43B7C"/>
    <w:rsid w:val="00AF2FC7"/>
    <w:rsid w:val="00BA370A"/>
    <w:rsid w:val="00BD0CE9"/>
    <w:rsid w:val="00BE1809"/>
    <w:rsid w:val="00C25BF2"/>
    <w:rsid w:val="00C975B7"/>
    <w:rsid w:val="00D005F5"/>
    <w:rsid w:val="00D74A38"/>
    <w:rsid w:val="00EA1CB3"/>
    <w:rsid w:val="00F1305E"/>
    <w:rsid w:val="00F268F2"/>
    <w:rsid w:val="00F779D5"/>
    <w:rsid w:val="00F818E5"/>
    <w:rsid w:val="00FA1AFA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0E8D"/>
  <w15:chartTrackingRefBased/>
  <w15:docId w15:val="{F3FCF210-6E07-C24C-8CAF-07FABCFF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2C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6E5F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5E5B"/>
    <w:rPr>
      <w:b/>
      <w:bCs/>
    </w:rPr>
  </w:style>
  <w:style w:type="paragraph" w:styleId="a4">
    <w:name w:val="List Paragraph"/>
    <w:basedOn w:val="a"/>
    <w:uiPriority w:val="34"/>
    <w:qFormat/>
    <w:rsid w:val="00F130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908A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EA1CB3"/>
    <w:rPr>
      <w:i/>
      <w:iCs/>
    </w:rPr>
  </w:style>
  <w:style w:type="table" w:styleId="a7">
    <w:name w:val="Table Grid"/>
    <w:basedOn w:val="a1"/>
    <w:uiPriority w:val="39"/>
    <w:rsid w:val="00610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BE18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E18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BE180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E180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BE180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BE180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BE180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Grid Table Light"/>
    <w:basedOn w:val="a1"/>
    <w:uiPriority w:val="40"/>
    <w:rsid w:val="00BE18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E5F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E5FF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E5F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nova-legacy-e-listitem">
    <w:name w:val="nova-legacy-e-list__item"/>
    <w:basedOn w:val="a"/>
    <w:rsid w:val="005010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8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679448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0353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2327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01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95622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483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99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043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592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5600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354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53460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38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75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787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9397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2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394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125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1232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7815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1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762876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035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8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5971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4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43942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97645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32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065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7084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0299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0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957988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92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257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179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359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0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646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4848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383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2198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0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88420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185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133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688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003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6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450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857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1110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4515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50653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34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84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0888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986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1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94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978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5657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3933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9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6519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15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028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2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424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879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1133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308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0185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1306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9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55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10315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3065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817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6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81518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51276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7774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137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08831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170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385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672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8707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100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9197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70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05552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85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35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295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225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24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209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320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614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8656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80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34459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82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603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0929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14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75655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174610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842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326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932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652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8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23958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928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448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13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3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385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887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426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152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1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79665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5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37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8576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533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8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572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563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1933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6393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9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273707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745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1756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8597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1965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34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864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701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7872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0667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514370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40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4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027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4139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96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786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3961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695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419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10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73095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646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745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46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30640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93795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8450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98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1807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019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99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247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9885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5328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018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989203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589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49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178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6128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4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944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749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0813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575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3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56627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937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904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488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242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7891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  <w:div w:id="25849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913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774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1290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333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57454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139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167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625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8951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92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686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58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429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3126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9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98856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92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12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5885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134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10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7087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26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0136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4491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37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741513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295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89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9677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829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03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633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7061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3983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5322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5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51357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17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42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159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83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4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27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118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089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2159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7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81933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7775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996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milpj" TargetMode="External"/><Relationship Id="rId3" Type="http://schemas.openxmlformats.org/officeDocument/2006/relationships/styles" Target="styles.xml"/><Relationship Id="rId7" Type="http://schemas.openxmlformats.org/officeDocument/2006/relationships/hyperlink" Target="https://inspiredteaching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rl.li/milp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rl.li/mil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FFB298-B8F8-3645-A1FC-A35E40FF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 Ірина</dc:creator>
  <cp:keywords/>
  <dc:description/>
  <cp:lastModifiedBy>Скляр Ірина</cp:lastModifiedBy>
  <cp:revision>9</cp:revision>
  <dcterms:created xsi:type="dcterms:W3CDTF">2023-10-18T19:01:00Z</dcterms:created>
  <dcterms:modified xsi:type="dcterms:W3CDTF">2023-10-24T00:58:00Z</dcterms:modified>
</cp:coreProperties>
</file>