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E2" w:rsidRDefault="00602FE2" w:rsidP="00602FE2">
      <w:pPr>
        <w:pStyle w:val="western"/>
        <w:spacing w:before="0" w:beforeAutospacing="0" w:after="0" w:afterAutospacing="0" w:line="360" w:lineRule="auto"/>
        <w:ind w:left="-567" w:right="283" w:firstLine="706"/>
        <w:jc w:val="right"/>
        <w:rPr>
          <w:b/>
          <w:sz w:val="28"/>
          <w:szCs w:val="28"/>
          <w:lang w:val="uk-UA"/>
        </w:rPr>
      </w:pPr>
      <w:r>
        <w:rPr>
          <w:b/>
          <w:sz w:val="28"/>
          <w:szCs w:val="28"/>
          <w:lang w:val="uk-UA"/>
        </w:rPr>
        <w:t>Д.Ю.Сізов</w:t>
      </w:r>
    </w:p>
    <w:p w:rsidR="00602FE2" w:rsidRDefault="00602FE2" w:rsidP="00602FE2">
      <w:pPr>
        <w:pStyle w:val="western"/>
        <w:spacing w:before="0" w:beforeAutospacing="0" w:after="0" w:afterAutospacing="0" w:line="360" w:lineRule="auto"/>
        <w:ind w:left="-567" w:right="283" w:firstLine="706"/>
        <w:jc w:val="right"/>
        <w:rPr>
          <w:b/>
          <w:sz w:val="28"/>
          <w:szCs w:val="28"/>
          <w:lang w:val="uk-UA"/>
        </w:rPr>
      </w:pPr>
      <w:r>
        <w:rPr>
          <w:b/>
          <w:sz w:val="28"/>
          <w:szCs w:val="28"/>
          <w:lang w:val="uk-UA"/>
        </w:rPr>
        <w:t>м.Костянтинівка</w:t>
      </w:r>
    </w:p>
    <w:p w:rsidR="00602FE2" w:rsidRPr="00602FE2" w:rsidRDefault="00602FE2" w:rsidP="00602FE2">
      <w:pPr>
        <w:pStyle w:val="western"/>
        <w:spacing w:before="0" w:beforeAutospacing="0" w:after="0" w:afterAutospacing="0" w:line="360" w:lineRule="auto"/>
        <w:ind w:left="-567" w:right="283" w:firstLine="706"/>
        <w:rPr>
          <w:b/>
          <w:sz w:val="28"/>
          <w:szCs w:val="28"/>
        </w:rPr>
      </w:pPr>
      <w:r w:rsidRPr="00602FE2">
        <w:rPr>
          <w:b/>
          <w:sz w:val="28"/>
          <w:szCs w:val="28"/>
        </w:rPr>
        <w:t>УДК 159.943.7:316.62</w:t>
      </w:r>
    </w:p>
    <w:p w:rsidR="00602FE2" w:rsidRPr="00602FE2" w:rsidRDefault="00602FE2" w:rsidP="00021F2B">
      <w:pPr>
        <w:pStyle w:val="western"/>
        <w:spacing w:before="0" w:beforeAutospacing="0" w:after="0" w:afterAutospacing="0" w:line="360" w:lineRule="auto"/>
        <w:ind w:left="-567" w:right="283" w:firstLine="706"/>
        <w:jc w:val="center"/>
        <w:rPr>
          <w:b/>
          <w:sz w:val="28"/>
          <w:szCs w:val="28"/>
          <w:lang w:val="uk-UA"/>
        </w:rPr>
      </w:pPr>
      <w:r w:rsidRPr="00602FE2">
        <w:rPr>
          <w:b/>
          <w:sz w:val="28"/>
          <w:szCs w:val="28"/>
          <w:lang w:val="uk-UA"/>
        </w:rPr>
        <w:t>АДИКЦІЯ ЯК ФОРМА ПРОЯВУ ПОВЕДІНКИ СУЧАСНОЇ МОЛОДІ</w:t>
      </w:r>
    </w:p>
    <w:p w:rsidR="007417DC" w:rsidRPr="00602FE2" w:rsidRDefault="00602FE2" w:rsidP="00021F2B">
      <w:pPr>
        <w:spacing w:after="0" w:line="360" w:lineRule="auto"/>
        <w:ind w:left="-567" w:right="283" w:firstLine="567"/>
        <w:rPr>
          <w:rFonts w:ascii="Times New Roman" w:hAnsi="Times New Roman" w:cs="Times New Roman"/>
          <w:sz w:val="28"/>
          <w:szCs w:val="28"/>
          <w:lang w:val="uk-UA"/>
        </w:rPr>
      </w:pPr>
      <w:r w:rsidRPr="00602FE2">
        <w:rPr>
          <w:rFonts w:ascii="Times New Roman" w:hAnsi="Times New Roman" w:cs="Times New Roman"/>
          <w:sz w:val="28"/>
          <w:szCs w:val="28"/>
          <w:lang w:val="uk-UA"/>
        </w:rPr>
        <w:t>Актуальність досліджуваної теми полягає у значній кількості молоді, яка має залежність від адиктивної поведінки. Говорити про те, що проблема адиктивної поведінки в сучасному суспільстві абсолютно нова  неправильно. Тому правильніше буде сказати, що проблема адиктивної поведінки не просто продовжує залишатися актуальною досі, а придбала на сьогодні гострий характер. В даний час поширення алкоголізму, наркоманії, ставить під сумнів фізичне і моральне здоров'я молоді. А це в найближчому майбутньому може призвести до соціальної нестабільності суспільства в країні.</w:t>
      </w:r>
    </w:p>
    <w:p w:rsidR="00602FE2" w:rsidRPr="00602FE2" w:rsidRDefault="00602FE2" w:rsidP="00021F2B">
      <w:pPr>
        <w:pStyle w:val="western"/>
        <w:spacing w:before="0" w:beforeAutospacing="0" w:after="0" w:afterAutospacing="0" w:line="360" w:lineRule="auto"/>
        <w:ind w:left="-567" w:right="283" w:firstLine="567"/>
        <w:rPr>
          <w:sz w:val="28"/>
          <w:szCs w:val="28"/>
          <w:lang w:val="uk-UA"/>
        </w:rPr>
      </w:pPr>
      <w:r w:rsidRPr="00602FE2">
        <w:rPr>
          <w:sz w:val="28"/>
          <w:szCs w:val="28"/>
          <w:lang w:val="uk-UA"/>
        </w:rPr>
        <w:t>Перш ніж звернутися до поняття адикції як форми поведінки сучасної молоді, треба визначитися з терміном адикція. Генеза терміна адикція сходить до психологічної залежності. Хоча залежна людина може почуватися поневоленою сигаретами, алкоголем, їжею, наркотиками, психотропними речовинами чи іншими людьми, для неї ці предмети далеко не є «паразитами». Натомість об’єкт вживання сприймається я</w:t>
      </w:r>
      <w:r w:rsidRPr="00602FE2">
        <w:rPr>
          <w:sz w:val="28"/>
          <w:szCs w:val="28"/>
          <w:lang w:val="uk-UA"/>
        </w:rPr>
        <w:t>к «хороший» за своєю природою[2</w:t>
      </w:r>
      <w:r w:rsidRPr="00602FE2">
        <w:rPr>
          <w:sz w:val="28"/>
          <w:szCs w:val="28"/>
          <w:lang w:val="uk-UA"/>
        </w:rPr>
        <w:t>].</w:t>
      </w:r>
    </w:p>
    <w:p w:rsidR="00602FE2" w:rsidRPr="00602FE2" w:rsidRDefault="00602FE2" w:rsidP="00021F2B">
      <w:pPr>
        <w:pStyle w:val="western"/>
        <w:spacing w:before="0" w:beforeAutospacing="0" w:after="0" w:afterAutospacing="0" w:line="360" w:lineRule="auto"/>
        <w:ind w:left="-567" w:right="283" w:firstLine="567"/>
        <w:rPr>
          <w:color w:val="000000"/>
          <w:spacing w:val="2"/>
          <w:sz w:val="28"/>
          <w:szCs w:val="28"/>
        </w:rPr>
      </w:pPr>
      <w:r w:rsidRPr="00602FE2">
        <w:rPr>
          <w:color w:val="000000"/>
          <w:spacing w:val="2"/>
          <w:sz w:val="28"/>
          <w:szCs w:val="28"/>
          <w:lang w:val="uk-UA"/>
        </w:rPr>
        <w:t xml:space="preserve">Людини з адикцією захищають свій внутрішній світ від «негативних» впливів оточення. Як відомо, звичайним стосункам властива динаміка, під час якої відбувається обмін думками, взаємозбагачення, засвоєння досвіду. </w:t>
      </w:r>
      <w:r w:rsidRPr="00602FE2">
        <w:rPr>
          <w:color w:val="000000"/>
          <w:spacing w:val="2"/>
          <w:sz w:val="28"/>
          <w:szCs w:val="28"/>
        </w:rPr>
        <w:t xml:space="preserve">Людина стикається з новими ситуаціями та новими методами, які стимулюють її розвиток. Адиктивні </w:t>
      </w:r>
      <w:r w:rsidRPr="00602FE2">
        <w:rPr>
          <w:color w:val="000000"/>
          <w:spacing w:val="2"/>
          <w:sz w:val="28"/>
          <w:szCs w:val="28"/>
          <w:lang w:val="uk-UA"/>
        </w:rPr>
        <w:t>відносини</w:t>
      </w:r>
      <w:r w:rsidRPr="00602FE2">
        <w:rPr>
          <w:color w:val="000000"/>
          <w:spacing w:val="2"/>
          <w:sz w:val="28"/>
          <w:szCs w:val="28"/>
        </w:rPr>
        <w:t xml:space="preserve"> з </w:t>
      </w:r>
      <w:r w:rsidRPr="00602FE2">
        <w:rPr>
          <w:color w:val="000000"/>
          <w:spacing w:val="2"/>
          <w:sz w:val="28"/>
          <w:szCs w:val="28"/>
          <w:lang w:val="uk-UA"/>
        </w:rPr>
        <w:t xml:space="preserve"> наркотичними або психотропними речовинами, які певною мірою замінюють будь-який інший предмет,</w:t>
      </w:r>
      <w:r w:rsidRPr="00602FE2">
        <w:rPr>
          <w:color w:val="000000"/>
          <w:spacing w:val="2"/>
          <w:sz w:val="28"/>
          <w:szCs w:val="28"/>
        </w:rPr>
        <w:t xml:space="preserve"> позбавлені цих динамічних особливостей, є фіксація на заздалегідь визначених емоціях, що досягається стереотипним шляхом. Таким чином, адиктивні відносини є </w:t>
      </w:r>
      <w:r w:rsidRPr="00602FE2">
        <w:rPr>
          <w:color w:val="000000"/>
          <w:spacing w:val="2"/>
          <w:sz w:val="28"/>
          <w:szCs w:val="28"/>
          <w:lang w:val="uk-UA"/>
        </w:rPr>
        <w:t>порівняно</w:t>
      </w:r>
      <w:r w:rsidRPr="00602FE2">
        <w:rPr>
          <w:color w:val="000000"/>
          <w:spacing w:val="2"/>
          <w:sz w:val="28"/>
          <w:szCs w:val="28"/>
        </w:rPr>
        <w:t xml:space="preserve"> стабільними і передбачуваними. Проте ця стабільність і передбачуваність містить у собі щось мертве, застигле, що гальмує розвиток особистості.</w:t>
      </w:r>
    </w:p>
    <w:p w:rsidR="00602FE2" w:rsidRPr="00602FE2" w:rsidRDefault="00602FE2" w:rsidP="00021F2B">
      <w:pPr>
        <w:pStyle w:val="western"/>
        <w:spacing w:before="0" w:beforeAutospacing="0" w:after="0" w:afterAutospacing="0" w:line="360" w:lineRule="auto"/>
        <w:ind w:left="-567" w:right="283" w:firstLine="567"/>
        <w:rPr>
          <w:color w:val="000000"/>
          <w:spacing w:val="2"/>
          <w:sz w:val="28"/>
          <w:szCs w:val="28"/>
          <w:lang w:val="uk-UA"/>
        </w:rPr>
      </w:pPr>
      <w:r w:rsidRPr="00602FE2">
        <w:rPr>
          <w:sz w:val="28"/>
          <w:szCs w:val="28"/>
          <w:lang w:val="uk-UA"/>
        </w:rPr>
        <w:lastRenderedPageBreak/>
        <w:t xml:space="preserve">З точки зору Москаленко, адиктивна поведінка - це </w:t>
      </w:r>
      <w:r w:rsidRPr="00602FE2">
        <w:rPr>
          <w:rStyle w:val="shorttext"/>
          <w:rFonts w:eastAsia="Calibri"/>
          <w:sz w:val="28"/>
          <w:szCs w:val="28"/>
          <w:lang w:val="uk-UA"/>
        </w:rPr>
        <w:t>повторювана</w:t>
      </w:r>
      <w:r w:rsidRPr="00602FE2">
        <w:rPr>
          <w:sz w:val="28"/>
          <w:szCs w:val="28"/>
          <w:lang w:val="uk-UA"/>
        </w:rPr>
        <w:t xml:space="preserve"> звичка, яка підвищує ризик захворювання, пов'язана з особистими або соціальними проблемами</w:t>
      </w:r>
      <w:r w:rsidRPr="00602FE2">
        <w:rPr>
          <w:sz w:val="28"/>
          <w:szCs w:val="28"/>
        </w:rPr>
        <w:t xml:space="preserve"> </w:t>
      </w:r>
      <w:r w:rsidRPr="00602FE2">
        <w:rPr>
          <w:sz w:val="28"/>
          <w:szCs w:val="28"/>
          <w:lang w:val="uk-UA"/>
        </w:rPr>
        <w:t>[</w:t>
      </w:r>
      <w:r w:rsidRPr="00602FE2">
        <w:rPr>
          <w:sz w:val="28"/>
          <w:szCs w:val="28"/>
          <w:lang w:val="uk-UA"/>
        </w:rPr>
        <w:t>1</w:t>
      </w:r>
      <w:r w:rsidRPr="00602FE2">
        <w:rPr>
          <w:sz w:val="28"/>
          <w:szCs w:val="28"/>
          <w:lang w:val="uk-UA"/>
        </w:rPr>
        <w:t>]. Аналіз психологічної та соціальної літератури дозволяє визначити чинники, що сприяють виникненню адиктивної поведінки: неспроможність у навчанні (38%), жорстоке поводження з дитиною у сім’ї (25 %), постійні конфлікти між батьками (15 %), емоційне відчуження (22 %).</w:t>
      </w:r>
    </w:p>
    <w:p w:rsidR="00602FE2" w:rsidRPr="00602FE2" w:rsidRDefault="00602FE2" w:rsidP="00021F2B">
      <w:pPr>
        <w:pStyle w:val="a3"/>
        <w:shd w:val="clear" w:color="auto" w:fill="FFFFFF"/>
        <w:spacing w:before="0" w:beforeAutospacing="0" w:after="0" w:afterAutospacing="0" w:line="360" w:lineRule="auto"/>
        <w:ind w:left="-567" w:right="283" w:firstLine="567"/>
        <w:contextualSpacing/>
        <w:rPr>
          <w:b/>
          <w:noProof/>
          <w:color w:val="000000"/>
          <w:sz w:val="28"/>
          <w:szCs w:val="28"/>
        </w:rPr>
      </w:pPr>
      <w:r w:rsidRPr="00602FE2">
        <w:rPr>
          <w:rStyle w:val="word"/>
          <w:sz w:val="28"/>
          <w:szCs w:val="28"/>
          <w:lang w:val="uk-UA"/>
        </w:rPr>
        <w:t>Сьогодні</w:t>
      </w:r>
      <w:r w:rsidRPr="00602FE2">
        <w:rPr>
          <w:sz w:val="28"/>
          <w:szCs w:val="28"/>
          <w:lang w:val="uk-UA"/>
        </w:rPr>
        <w:t xml:space="preserve"> </w:t>
      </w:r>
      <w:r w:rsidRPr="00602FE2">
        <w:rPr>
          <w:rStyle w:val="word"/>
          <w:sz w:val="28"/>
          <w:szCs w:val="28"/>
          <w:lang w:val="uk-UA"/>
        </w:rPr>
        <w:t>термін</w:t>
      </w:r>
      <w:r w:rsidRPr="00602FE2">
        <w:rPr>
          <w:sz w:val="28"/>
          <w:szCs w:val="28"/>
          <w:lang w:val="uk-UA"/>
        </w:rPr>
        <w:t xml:space="preserve"> «</w:t>
      </w:r>
      <w:r w:rsidRPr="00602FE2">
        <w:rPr>
          <w:rStyle w:val="word"/>
          <w:sz w:val="28"/>
          <w:szCs w:val="28"/>
          <w:lang w:val="uk-UA"/>
        </w:rPr>
        <w:t>адикція</w:t>
      </w:r>
      <w:r w:rsidRPr="00602FE2">
        <w:rPr>
          <w:sz w:val="28"/>
          <w:szCs w:val="28"/>
          <w:lang w:val="uk-UA"/>
        </w:rPr>
        <w:t xml:space="preserve">» </w:t>
      </w:r>
      <w:r w:rsidRPr="00602FE2">
        <w:rPr>
          <w:rStyle w:val="word"/>
          <w:sz w:val="28"/>
          <w:szCs w:val="28"/>
          <w:lang w:val="uk-UA"/>
        </w:rPr>
        <w:t>застосовується</w:t>
      </w:r>
      <w:r w:rsidRPr="00602FE2">
        <w:rPr>
          <w:sz w:val="28"/>
          <w:szCs w:val="28"/>
          <w:lang w:val="uk-UA"/>
        </w:rPr>
        <w:t xml:space="preserve"> </w:t>
      </w:r>
      <w:r w:rsidRPr="00602FE2">
        <w:rPr>
          <w:rStyle w:val="word"/>
          <w:sz w:val="28"/>
          <w:szCs w:val="28"/>
          <w:lang w:val="uk-UA"/>
        </w:rPr>
        <w:t>як</w:t>
      </w:r>
      <w:r w:rsidRPr="00602FE2">
        <w:rPr>
          <w:sz w:val="28"/>
          <w:szCs w:val="28"/>
          <w:lang w:val="uk-UA"/>
        </w:rPr>
        <w:t xml:space="preserve"> </w:t>
      </w:r>
      <w:r w:rsidRPr="00602FE2">
        <w:rPr>
          <w:rStyle w:val="word"/>
          <w:sz w:val="28"/>
          <w:szCs w:val="28"/>
          <w:lang w:val="uk-UA"/>
        </w:rPr>
        <w:t>тотожній</w:t>
      </w:r>
      <w:r w:rsidRPr="00602FE2">
        <w:rPr>
          <w:sz w:val="28"/>
          <w:szCs w:val="28"/>
          <w:lang w:val="uk-UA"/>
        </w:rPr>
        <w:t xml:space="preserve"> «</w:t>
      </w:r>
      <w:r w:rsidRPr="00602FE2">
        <w:rPr>
          <w:rStyle w:val="word"/>
          <w:sz w:val="28"/>
          <w:szCs w:val="28"/>
          <w:lang w:val="uk-UA"/>
        </w:rPr>
        <w:t>залежності</w:t>
      </w:r>
      <w:r w:rsidRPr="00602FE2">
        <w:rPr>
          <w:sz w:val="28"/>
          <w:szCs w:val="28"/>
          <w:lang w:val="uk-UA"/>
        </w:rPr>
        <w:t xml:space="preserve">», </w:t>
      </w:r>
      <w:r w:rsidRPr="00602FE2">
        <w:rPr>
          <w:rStyle w:val="word"/>
          <w:sz w:val="28"/>
          <w:szCs w:val="28"/>
          <w:lang w:val="uk-UA"/>
        </w:rPr>
        <w:t>допускаючи</w:t>
      </w:r>
      <w:r w:rsidRPr="00602FE2">
        <w:rPr>
          <w:sz w:val="28"/>
          <w:szCs w:val="28"/>
          <w:lang w:val="uk-UA"/>
        </w:rPr>
        <w:t xml:space="preserve"> </w:t>
      </w:r>
      <w:r w:rsidRPr="00602FE2">
        <w:rPr>
          <w:rStyle w:val="word"/>
          <w:sz w:val="28"/>
          <w:szCs w:val="28"/>
          <w:lang w:val="uk-UA"/>
        </w:rPr>
        <w:t>усі</w:t>
      </w:r>
      <w:r w:rsidRPr="00602FE2">
        <w:rPr>
          <w:sz w:val="28"/>
          <w:szCs w:val="28"/>
          <w:lang w:val="uk-UA"/>
        </w:rPr>
        <w:t xml:space="preserve"> </w:t>
      </w:r>
      <w:r w:rsidRPr="00602FE2">
        <w:rPr>
          <w:rStyle w:val="word"/>
          <w:sz w:val="28"/>
          <w:szCs w:val="28"/>
          <w:lang w:val="uk-UA"/>
        </w:rPr>
        <w:t>психічні</w:t>
      </w:r>
      <w:r w:rsidRPr="00602FE2">
        <w:rPr>
          <w:sz w:val="28"/>
          <w:szCs w:val="28"/>
          <w:lang w:val="uk-UA"/>
        </w:rPr>
        <w:t xml:space="preserve"> </w:t>
      </w:r>
      <w:r w:rsidRPr="00602FE2">
        <w:rPr>
          <w:rStyle w:val="word"/>
          <w:sz w:val="28"/>
          <w:szCs w:val="28"/>
          <w:lang w:val="uk-UA"/>
        </w:rPr>
        <w:t>та</w:t>
      </w:r>
      <w:r w:rsidRPr="00602FE2">
        <w:rPr>
          <w:sz w:val="28"/>
          <w:szCs w:val="28"/>
          <w:lang w:val="uk-UA"/>
        </w:rPr>
        <w:t xml:space="preserve"> </w:t>
      </w:r>
      <w:r w:rsidRPr="00602FE2">
        <w:rPr>
          <w:rStyle w:val="word"/>
          <w:sz w:val="28"/>
          <w:szCs w:val="28"/>
          <w:lang w:val="uk-UA"/>
        </w:rPr>
        <w:t>фізичні</w:t>
      </w:r>
      <w:r w:rsidRPr="00602FE2">
        <w:rPr>
          <w:sz w:val="28"/>
          <w:szCs w:val="28"/>
          <w:lang w:val="uk-UA"/>
        </w:rPr>
        <w:t xml:space="preserve"> </w:t>
      </w:r>
      <w:r w:rsidRPr="00602FE2">
        <w:rPr>
          <w:rStyle w:val="word"/>
          <w:sz w:val="28"/>
          <w:szCs w:val="28"/>
          <w:lang w:val="uk-UA"/>
        </w:rPr>
        <w:t>симптоми</w:t>
      </w:r>
      <w:r w:rsidRPr="00602FE2">
        <w:rPr>
          <w:sz w:val="28"/>
          <w:szCs w:val="28"/>
          <w:lang w:val="uk-UA"/>
        </w:rPr>
        <w:t xml:space="preserve"> котрі </w:t>
      </w:r>
      <w:r w:rsidRPr="00602FE2">
        <w:rPr>
          <w:rStyle w:val="word"/>
          <w:sz w:val="28"/>
          <w:szCs w:val="28"/>
          <w:lang w:val="uk-UA"/>
        </w:rPr>
        <w:t>з'являються</w:t>
      </w:r>
      <w:r w:rsidRPr="00602FE2">
        <w:rPr>
          <w:sz w:val="28"/>
          <w:szCs w:val="28"/>
          <w:lang w:val="uk-UA"/>
        </w:rPr>
        <w:t xml:space="preserve"> при </w:t>
      </w:r>
      <w:r w:rsidRPr="00602FE2">
        <w:rPr>
          <w:rStyle w:val="word"/>
          <w:sz w:val="28"/>
          <w:szCs w:val="28"/>
          <w:lang w:val="uk-UA"/>
        </w:rPr>
        <w:t>довгому</w:t>
      </w:r>
      <w:r w:rsidRPr="00602FE2">
        <w:rPr>
          <w:sz w:val="28"/>
          <w:szCs w:val="28"/>
          <w:lang w:val="uk-UA"/>
        </w:rPr>
        <w:t xml:space="preserve"> </w:t>
      </w:r>
      <w:r w:rsidRPr="00602FE2">
        <w:rPr>
          <w:rStyle w:val="word"/>
          <w:sz w:val="28"/>
          <w:szCs w:val="28"/>
          <w:lang w:val="uk-UA"/>
        </w:rPr>
        <w:t>споживанні</w:t>
      </w:r>
      <w:r w:rsidRPr="00602FE2">
        <w:rPr>
          <w:sz w:val="28"/>
          <w:szCs w:val="28"/>
          <w:lang w:val="uk-UA"/>
        </w:rPr>
        <w:t xml:space="preserve"> </w:t>
      </w:r>
      <w:r w:rsidRPr="00602FE2">
        <w:rPr>
          <w:rStyle w:val="word"/>
          <w:sz w:val="28"/>
          <w:szCs w:val="28"/>
          <w:lang w:val="uk-UA"/>
        </w:rPr>
        <w:t>адиктивних речовин, тобто будь-яких наркотичних або психотропних речовин, якісною характеристикою яких є спроможність викликати залежність при їх споживанні.</w:t>
      </w:r>
      <w:r w:rsidRPr="00602FE2">
        <w:rPr>
          <w:sz w:val="28"/>
          <w:szCs w:val="28"/>
          <w:lang w:val="uk-UA"/>
        </w:rPr>
        <w:t xml:space="preserve"> </w:t>
      </w:r>
      <w:r w:rsidRPr="00602FE2">
        <w:rPr>
          <w:rStyle w:val="word"/>
          <w:sz w:val="28"/>
          <w:szCs w:val="28"/>
          <w:lang w:val="uk-UA"/>
        </w:rPr>
        <w:t>Це</w:t>
      </w:r>
      <w:r w:rsidRPr="00602FE2">
        <w:rPr>
          <w:sz w:val="28"/>
          <w:szCs w:val="28"/>
          <w:lang w:val="uk-UA"/>
        </w:rPr>
        <w:t xml:space="preserve"> </w:t>
      </w:r>
      <w:r w:rsidRPr="00602FE2">
        <w:rPr>
          <w:rStyle w:val="word"/>
          <w:sz w:val="28"/>
          <w:szCs w:val="28"/>
          <w:lang w:val="uk-UA"/>
        </w:rPr>
        <w:t>підвищення</w:t>
      </w:r>
      <w:r w:rsidRPr="00602FE2">
        <w:rPr>
          <w:sz w:val="28"/>
          <w:szCs w:val="28"/>
          <w:lang w:val="uk-UA"/>
        </w:rPr>
        <w:t xml:space="preserve"> </w:t>
      </w:r>
      <w:r w:rsidRPr="00602FE2">
        <w:rPr>
          <w:rStyle w:val="word"/>
          <w:sz w:val="28"/>
          <w:szCs w:val="28"/>
          <w:lang w:val="uk-UA"/>
        </w:rPr>
        <w:t>сприйнятливості</w:t>
      </w:r>
      <w:r w:rsidRPr="00602FE2">
        <w:rPr>
          <w:sz w:val="28"/>
          <w:szCs w:val="28"/>
          <w:lang w:val="uk-UA"/>
        </w:rPr>
        <w:t xml:space="preserve"> </w:t>
      </w:r>
      <w:r w:rsidRPr="00602FE2">
        <w:rPr>
          <w:rStyle w:val="word"/>
          <w:sz w:val="28"/>
          <w:szCs w:val="28"/>
          <w:lang w:val="uk-UA"/>
        </w:rPr>
        <w:t>до</w:t>
      </w:r>
      <w:r w:rsidRPr="00602FE2">
        <w:rPr>
          <w:sz w:val="28"/>
          <w:szCs w:val="28"/>
          <w:lang w:val="uk-UA"/>
        </w:rPr>
        <w:t xml:space="preserve"> </w:t>
      </w:r>
      <w:r w:rsidRPr="00602FE2">
        <w:rPr>
          <w:rStyle w:val="word"/>
          <w:sz w:val="28"/>
          <w:szCs w:val="28"/>
          <w:lang w:val="uk-UA"/>
        </w:rPr>
        <w:t>речовини</w:t>
      </w:r>
      <w:r w:rsidRPr="00602FE2">
        <w:rPr>
          <w:sz w:val="28"/>
          <w:szCs w:val="28"/>
          <w:lang w:val="uk-UA"/>
        </w:rPr>
        <w:t xml:space="preserve">, </w:t>
      </w:r>
      <w:r w:rsidRPr="00602FE2">
        <w:rPr>
          <w:rStyle w:val="word"/>
          <w:sz w:val="28"/>
          <w:szCs w:val="28"/>
          <w:lang w:val="uk-UA"/>
        </w:rPr>
        <w:t>яку</w:t>
      </w:r>
      <w:r w:rsidRPr="00602FE2">
        <w:rPr>
          <w:sz w:val="28"/>
          <w:szCs w:val="28"/>
          <w:lang w:val="uk-UA"/>
        </w:rPr>
        <w:t xml:space="preserve"> </w:t>
      </w:r>
      <w:r w:rsidRPr="00602FE2">
        <w:rPr>
          <w:rStyle w:val="word"/>
          <w:sz w:val="28"/>
          <w:szCs w:val="28"/>
          <w:lang w:val="uk-UA"/>
        </w:rPr>
        <w:t>зловживають</w:t>
      </w:r>
      <w:r w:rsidRPr="00602FE2">
        <w:rPr>
          <w:sz w:val="28"/>
          <w:szCs w:val="28"/>
          <w:lang w:val="uk-UA"/>
        </w:rPr>
        <w:t xml:space="preserve">, </w:t>
      </w:r>
      <w:r w:rsidRPr="00602FE2">
        <w:rPr>
          <w:rStyle w:val="word"/>
          <w:sz w:val="28"/>
          <w:szCs w:val="28"/>
          <w:lang w:val="uk-UA"/>
        </w:rPr>
        <w:t>постійне</w:t>
      </w:r>
      <w:r w:rsidRPr="00602FE2">
        <w:rPr>
          <w:sz w:val="28"/>
          <w:szCs w:val="28"/>
          <w:lang w:val="uk-UA"/>
        </w:rPr>
        <w:t xml:space="preserve"> </w:t>
      </w:r>
      <w:r w:rsidRPr="00602FE2">
        <w:rPr>
          <w:rStyle w:val="word"/>
          <w:sz w:val="28"/>
          <w:szCs w:val="28"/>
          <w:lang w:val="uk-UA"/>
        </w:rPr>
        <w:t>хвилювання</w:t>
      </w:r>
      <w:r w:rsidRPr="00602FE2">
        <w:rPr>
          <w:sz w:val="28"/>
          <w:szCs w:val="28"/>
          <w:lang w:val="uk-UA"/>
        </w:rPr>
        <w:t xml:space="preserve">, </w:t>
      </w:r>
      <w:r w:rsidRPr="00602FE2">
        <w:rPr>
          <w:rStyle w:val="word"/>
          <w:sz w:val="28"/>
          <w:szCs w:val="28"/>
          <w:lang w:val="uk-UA"/>
        </w:rPr>
        <w:t>щодо</w:t>
      </w:r>
      <w:r w:rsidRPr="00602FE2">
        <w:rPr>
          <w:sz w:val="28"/>
          <w:szCs w:val="28"/>
          <w:lang w:val="uk-UA"/>
        </w:rPr>
        <w:t xml:space="preserve"> </w:t>
      </w:r>
      <w:r w:rsidRPr="00602FE2">
        <w:rPr>
          <w:rStyle w:val="word"/>
          <w:sz w:val="28"/>
          <w:szCs w:val="28"/>
          <w:lang w:val="uk-UA"/>
        </w:rPr>
        <w:t>пошуків</w:t>
      </w:r>
      <w:r w:rsidRPr="00602FE2">
        <w:rPr>
          <w:sz w:val="28"/>
          <w:szCs w:val="28"/>
          <w:lang w:val="uk-UA"/>
        </w:rPr>
        <w:t xml:space="preserve"> </w:t>
      </w:r>
      <w:r w:rsidRPr="00602FE2">
        <w:rPr>
          <w:rStyle w:val="word"/>
          <w:sz w:val="28"/>
          <w:szCs w:val="28"/>
          <w:lang w:val="uk-UA"/>
        </w:rPr>
        <w:t>наркотиків</w:t>
      </w:r>
      <w:r w:rsidRPr="00602FE2">
        <w:rPr>
          <w:sz w:val="28"/>
          <w:szCs w:val="28"/>
          <w:lang w:val="uk-UA"/>
        </w:rPr>
        <w:t xml:space="preserve">, </w:t>
      </w:r>
      <w:r w:rsidRPr="00602FE2">
        <w:rPr>
          <w:rStyle w:val="word"/>
          <w:sz w:val="28"/>
          <w:szCs w:val="28"/>
          <w:lang w:val="uk-UA"/>
        </w:rPr>
        <w:t>не</w:t>
      </w:r>
      <w:r w:rsidRPr="00602FE2">
        <w:rPr>
          <w:sz w:val="28"/>
          <w:szCs w:val="28"/>
          <w:lang w:val="uk-UA"/>
        </w:rPr>
        <w:t xml:space="preserve"> </w:t>
      </w:r>
      <w:r w:rsidRPr="00602FE2">
        <w:rPr>
          <w:rStyle w:val="word"/>
          <w:sz w:val="28"/>
          <w:szCs w:val="28"/>
          <w:lang w:val="uk-UA"/>
        </w:rPr>
        <w:t>дивлячись</w:t>
      </w:r>
      <w:r w:rsidRPr="00602FE2">
        <w:rPr>
          <w:sz w:val="28"/>
          <w:szCs w:val="28"/>
          <w:lang w:val="uk-UA"/>
        </w:rPr>
        <w:t xml:space="preserve"> </w:t>
      </w:r>
      <w:r w:rsidRPr="00602FE2">
        <w:rPr>
          <w:rStyle w:val="word"/>
          <w:sz w:val="28"/>
          <w:szCs w:val="28"/>
          <w:lang w:val="uk-UA"/>
        </w:rPr>
        <w:t>на</w:t>
      </w:r>
      <w:r w:rsidRPr="00602FE2">
        <w:rPr>
          <w:sz w:val="28"/>
          <w:szCs w:val="28"/>
          <w:lang w:val="uk-UA"/>
        </w:rPr>
        <w:t xml:space="preserve"> </w:t>
      </w:r>
      <w:r w:rsidRPr="00602FE2">
        <w:rPr>
          <w:rStyle w:val="word"/>
          <w:sz w:val="28"/>
          <w:szCs w:val="28"/>
          <w:lang w:val="uk-UA"/>
        </w:rPr>
        <w:t>згубні</w:t>
      </w:r>
      <w:r w:rsidRPr="00602FE2">
        <w:rPr>
          <w:sz w:val="28"/>
          <w:szCs w:val="28"/>
          <w:lang w:val="uk-UA"/>
        </w:rPr>
        <w:t xml:space="preserve"> </w:t>
      </w:r>
      <w:r w:rsidRPr="00602FE2">
        <w:rPr>
          <w:rStyle w:val="word"/>
          <w:sz w:val="28"/>
          <w:szCs w:val="28"/>
          <w:lang w:val="uk-UA"/>
        </w:rPr>
        <w:t>наслідки</w:t>
      </w:r>
      <w:r w:rsidRPr="00602FE2">
        <w:rPr>
          <w:sz w:val="28"/>
          <w:szCs w:val="28"/>
          <w:lang w:val="uk-UA"/>
        </w:rPr>
        <w:t xml:space="preserve">, </w:t>
      </w:r>
      <w:r w:rsidRPr="00602FE2">
        <w:rPr>
          <w:rStyle w:val="word"/>
          <w:sz w:val="28"/>
          <w:szCs w:val="28"/>
          <w:lang w:val="uk-UA"/>
        </w:rPr>
        <w:t>а</w:t>
      </w:r>
      <w:r w:rsidRPr="00602FE2">
        <w:rPr>
          <w:sz w:val="28"/>
          <w:szCs w:val="28"/>
          <w:lang w:val="uk-UA"/>
        </w:rPr>
        <w:t xml:space="preserve"> </w:t>
      </w:r>
      <w:r w:rsidRPr="00602FE2">
        <w:rPr>
          <w:rStyle w:val="word"/>
          <w:sz w:val="28"/>
          <w:szCs w:val="28"/>
          <w:lang w:val="uk-UA"/>
        </w:rPr>
        <w:t>також</w:t>
      </w:r>
      <w:r w:rsidRPr="00602FE2">
        <w:rPr>
          <w:sz w:val="28"/>
          <w:szCs w:val="28"/>
          <w:lang w:val="uk-UA"/>
        </w:rPr>
        <w:t xml:space="preserve"> </w:t>
      </w:r>
      <w:r w:rsidRPr="00602FE2">
        <w:rPr>
          <w:rStyle w:val="word"/>
          <w:sz w:val="28"/>
          <w:szCs w:val="28"/>
          <w:lang w:val="uk-UA"/>
        </w:rPr>
        <w:t>безліч</w:t>
      </w:r>
      <w:r w:rsidRPr="00602FE2">
        <w:rPr>
          <w:sz w:val="28"/>
          <w:szCs w:val="28"/>
          <w:lang w:val="uk-UA"/>
        </w:rPr>
        <w:t xml:space="preserve"> </w:t>
      </w:r>
      <w:r w:rsidRPr="00602FE2">
        <w:rPr>
          <w:rStyle w:val="word"/>
          <w:sz w:val="28"/>
          <w:szCs w:val="28"/>
          <w:lang w:val="uk-UA"/>
        </w:rPr>
        <w:t>невдалих</w:t>
      </w:r>
      <w:r w:rsidRPr="00602FE2">
        <w:rPr>
          <w:sz w:val="28"/>
          <w:szCs w:val="28"/>
          <w:lang w:val="uk-UA"/>
        </w:rPr>
        <w:t xml:space="preserve"> </w:t>
      </w:r>
      <w:r w:rsidRPr="00602FE2">
        <w:rPr>
          <w:rStyle w:val="word"/>
          <w:sz w:val="28"/>
          <w:szCs w:val="28"/>
          <w:lang w:val="uk-UA"/>
        </w:rPr>
        <w:t>спроб</w:t>
      </w:r>
      <w:r w:rsidRPr="00602FE2">
        <w:rPr>
          <w:sz w:val="28"/>
          <w:szCs w:val="28"/>
          <w:lang w:val="uk-UA"/>
        </w:rPr>
        <w:t xml:space="preserve"> </w:t>
      </w:r>
      <w:r w:rsidRPr="00602FE2">
        <w:rPr>
          <w:rStyle w:val="word"/>
          <w:sz w:val="28"/>
          <w:szCs w:val="28"/>
          <w:lang w:val="uk-UA"/>
        </w:rPr>
        <w:t>припинити</w:t>
      </w:r>
      <w:r w:rsidRPr="00602FE2">
        <w:rPr>
          <w:sz w:val="28"/>
          <w:szCs w:val="28"/>
          <w:lang w:val="uk-UA"/>
        </w:rPr>
        <w:t xml:space="preserve"> </w:t>
      </w:r>
      <w:r w:rsidRPr="00602FE2">
        <w:rPr>
          <w:rStyle w:val="word"/>
          <w:sz w:val="28"/>
          <w:szCs w:val="28"/>
          <w:lang w:val="uk-UA"/>
        </w:rPr>
        <w:t>вживання</w:t>
      </w:r>
      <w:r w:rsidRPr="00602FE2">
        <w:rPr>
          <w:sz w:val="28"/>
          <w:szCs w:val="28"/>
          <w:lang w:val="uk-UA"/>
        </w:rPr>
        <w:t xml:space="preserve">. </w:t>
      </w:r>
      <w:r w:rsidRPr="00602FE2">
        <w:rPr>
          <w:sz w:val="28"/>
          <w:szCs w:val="28"/>
        </w:rPr>
        <w:t xml:space="preserve">Руйнівний характер </w:t>
      </w:r>
      <w:r w:rsidRPr="00602FE2">
        <w:rPr>
          <w:rStyle w:val="wo"/>
          <w:sz w:val="28"/>
          <w:szCs w:val="28"/>
        </w:rPr>
        <w:t>адикції</w:t>
      </w:r>
      <w:r w:rsidRPr="00602FE2">
        <w:rPr>
          <w:sz w:val="28"/>
          <w:szCs w:val="28"/>
        </w:rPr>
        <w:t xml:space="preserve"> проявляється в тому, що спосіб </w:t>
      </w:r>
      <w:r w:rsidRPr="00602FE2">
        <w:rPr>
          <w:rStyle w:val="wo"/>
          <w:sz w:val="28"/>
          <w:szCs w:val="28"/>
        </w:rPr>
        <w:t>адитивної</w:t>
      </w:r>
      <w:r w:rsidRPr="00602FE2">
        <w:rPr>
          <w:sz w:val="28"/>
          <w:szCs w:val="28"/>
        </w:rPr>
        <w:t xml:space="preserve"> реалізації із засобу поступово перетворюється на мету. </w:t>
      </w:r>
      <w:r w:rsidRPr="00602FE2">
        <w:rPr>
          <w:b/>
          <w:noProof/>
          <w:color w:val="000000"/>
          <w:sz w:val="28"/>
          <w:szCs w:val="28"/>
        </w:rPr>
        <w:t xml:space="preserve"> </w:t>
      </w:r>
    </w:p>
    <w:p w:rsidR="00602FE2" w:rsidRPr="00602FE2" w:rsidRDefault="00602FE2" w:rsidP="00021F2B">
      <w:pPr>
        <w:pStyle w:val="a3"/>
        <w:shd w:val="clear" w:color="auto" w:fill="FFFFFF"/>
        <w:spacing w:before="0" w:beforeAutospacing="0" w:after="0" w:afterAutospacing="0" w:line="360" w:lineRule="auto"/>
        <w:ind w:left="-567" w:right="283" w:firstLine="567"/>
        <w:contextualSpacing/>
        <w:rPr>
          <w:color w:val="000000"/>
          <w:spacing w:val="2"/>
          <w:sz w:val="28"/>
          <w:szCs w:val="28"/>
        </w:rPr>
      </w:pPr>
      <w:r w:rsidRPr="00602FE2">
        <w:rPr>
          <w:color w:val="000000"/>
          <w:spacing w:val="2"/>
          <w:sz w:val="28"/>
          <w:szCs w:val="28"/>
          <w:lang w:val="uk-UA"/>
        </w:rPr>
        <w:t>Адиктивна</w:t>
      </w:r>
      <w:r w:rsidRPr="00602FE2">
        <w:rPr>
          <w:color w:val="000000"/>
          <w:spacing w:val="2"/>
          <w:sz w:val="28"/>
          <w:szCs w:val="28"/>
        </w:rPr>
        <w:t xml:space="preserve"> </w:t>
      </w:r>
      <w:r w:rsidRPr="00602FE2">
        <w:rPr>
          <w:color w:val="000000"/>
          <w:spacing w:val="2"/>
          <w:sz w:val="28"/>
          <w:szCs w:val="28"/>
          <w:lang w:val="uk-UA"/>
        </w:rPr>
        <w:t>реалізація</w:t>
      </w:r>
      <w:r w:rsidRPr="00602FE2">
        <w:rPr>
          <w:color w:val="000000"/>
          <w:spacing w:val="2"/>
          <w:sz w:val="28"/>
          <w:szCs w:val="28"/>
        </w:rPr>
        <w:t xml:space="preserve"> замінює дружбу, любов та інші види діяльності. Він поглинає час, сили, енергію та емоції таким чином, що залежний не може вести збалансоване життя, займатися іншими видами діяльності, отримувати задоволення від спілкування з людьми, збуджуватися, розслаблятися, розвивати інші сторони особистості</w:t>
      </w:r>
      <w:r w:rsidRPr="00602FE2">
        <w:rPr>
          <w:color w:val="000000"/>
          <w:spacing w:val="2"/>
          <w:sz w:val="28"/>
          <w:szCs w:val="28"/>
          <w:lang w:val="uk-UA"/>
        </w:rPr>
        <w:t xml:space="preserve">, </w:t>
      </w:r>
      <w:r w:rsidRPr="00602FE2">
        <w:rPr>
          <w:color w:val="000000"/>
          <w:spacing w:val="2"/>
          <w:sz w:val="28"/>
          <w:szCs w:val="28"/>
        </w:rPr>
        <w:t>висловлювати співчуття</w:t>
      </w:r>
      <w:r w:rsidRPr="00602FE2">
        <w:rPr>
          <w:color w:val="000000"/>
          <w:spacing w:val="2"/>
          <w:sz w:val="28"/>
          <w:szCs w:val="28"/>
          <w:lang w:val="uk-UA"/>
        </w:rPr>
        <w:t xml:space="preserve"> </w:t>
      </w:r>
      <w:r w:rsidRPr="00602FE2">
        <w:rPr>
          <w:color w:val="000000"/>
          <w:spacing w:val="2"/>
          <w:sz w:val="28"/>
          <w:szCs w:val="28"/>
        </w:rPr>
        <w:t>та емоційну підтримку.</w:t>
      </w:r>
    </w:p>
    <w:p w:rsidR="00602FE2" w:rsidRPr="00602FE2" w:rsidRDefault="00602FE2" w:rsidP="00021F2B">
      <w:pPr>
        <w:pStyle w:val="western"/>
        <w:spacing w:before="0" w:beforeAutospacing="0" w:after="0" w:afterAutospacing="0" w:line="360" w:lineRule="auto"/>
        <w:ind w:left="-567" w:right="283" w:firstLine="567"/>
        <w:rPr>
          <w:sz w:val="28"/>
          <w:szCs w:val="28"/>
          <w:lang w:val="uk-UA"/>
        </w:rPr>
      </w:pPr>
      <w:r w:rsidRPr="00602FE2">
        <w:rPr>
          <w:sz w:val="28"/>
          <w:szCs w:val="28"/>
        </w:rPr>
        <w:t xml:space="preserve">За результатами численних соціологічних досліджень переважна більшість молодих людей прийшли до вживання наркотиків через цікавість: 70-80%. </w:t>
      </w:r>
      <w:r w:rsidRPr="00602FE2">
        <w:rPr>
          <w:rStyle w:val="wo"/>
          <w:sz w:val="28"/>
          <w:szCs w:val="28"/>
          <w:lang w:val="uk-UA"/>
        </w:rPr>
        <w:t>Серед</w:t>
      </w:r>
      <w:r w:rsidRPr="00602FE2">
        <w:rPr>
          <w:sz w:val="28"/>
          <w:szCs w:val="28"/>
        </w:rPr>
        <w:t xml:space="preserve"> мотивів</w:t>
      </w:r>
      <w:r w:rsidRPr="00602FE2">
        <w:rPr>
          <w:sz w:val="28"/>
          <w:szCs w:val="28"/>
        </w:rPr>
        <w:t xml:space="preserve"> найчастіше відзначаються: бажання зняти напругу, реалізувати потребу в самоствердженні, піти від неприємностей та </w:t>
      </w:r>
      <w:r w:rsidRPr="00602FE2">
        <w:rPr>
          <w:sz w:val="28"/>
          <w:szCs w:val="28"/>
          <w:lang w:val="uk-UA"/>
        </w:rPr>
        <w:t>ін</w:t>
      </w:r>
      <w:r w:rsidRPr="00602FE2">
        <w:rPr>
          <w:rStyle w:val="wo"/>
          <w:sz w:val="28"/>
          <w:szCs w:val="28"/>
        </w:rPr>
        <w:t>.</w:t>
      </w:r>
      <w:r w:rsidRPr="00602FE2">
        <w:rPr>
          <w:sz w:val="28"/>
          <w:szCs w:val="28"/>
        </w:rPr>
        <w:t xml:space="preserve"> Високий </w:t>
      </w:r>
      <w:r w:rsidRPr="00602FE2">
        <w:rPr>
          <w:sz w:val="28"/>
          <w:szCs w:val="28"/>
          <w:lang w:val="uk-UA"/>
        </w:rPr>
        <w:t>рівень</w:t>
      </w:r>
      <w:r w:rsidRPr="00602FE2">
        <w:rPr>
          <w:sz w:val="28"/>
          <w:szCs w:val="28"/>
        </w:rPr>
        <w:t xml:space="preserve"> доступності наркотиків і соціальне середовище, що зберігає нейтральне або навіть позитивне ставлення до наркоманії, сприяють масовому залученню молодих людей до наркотичних і психотропних речовин.</w:t>
      </w:r>
    </w:p>
    <w:p w:rsidR="00602FE2" w:rsidRPr="00602FE2" w:rsidRDefault="00602FE2" w:rsidP="00021F2B">
      <w:pPr>
        <w:pStyle w:val="western"/>
        <w:spacing w:before="0" w:beforeAutospacing="0" w:after="0" w:afterAutospacing="0" w:line="360" w:lineRule="auto"/>
        <w:ind w:left="-567" w:right="283" w:firstLine="567"/>
        <w:rPr>
          <w:sz w:val="28"/>
          <w:szCs w:val="28"/>
          <w:lang w:val="uk-UA"/>
        </w:rPr>
      </w:pPr>
      <w:r w:rsidRPr="00602FE2">
        <w:rPr>
          <w:rStyle w:val="word"/>
          <w:sz w:val="28"/>
          <w:szCs w:val="28"/>
        </w:rPr>
        <w:t>Вживання</w:t>
      </w:r>
      <w:r w:rsidRPr="00602FE2">
        <w:rPr>
          <w:sz w:val="28"/>
          <w:szCs w:val="28"/>
        </w:rPr>
        <w:t xml:space="preserve"> </w:t>
      </w:r>
      <w:r w:rsidRPr="00602FE2">
        <w:rPr>
          <w:rStyle w:val="word"/>
          <w:sz w:val="28"/>
          <w:szCs w:val="28"/>
        </w:rPr>
        <w:t>психоактивних</w:t>
      </w:r>
      <w:r w:rsidRPr="00602FE2">
        <w:rPr>
          <w:sz w:val="28"/>
          <w:szCs w:val="28"/>
        </w:rPr>
        <w:t xml:space="preserve"> </w:t>
      </w:r>
      <w:r w:rsidRPr="00602FE2">
        <w:rPr>
          <w:rStyle w:val="word"/>
          <w:sz w:val="28"/>
          <w:szCs w:val="28"/>
        </w:rPr>
        <w:t>речовин</w:t>
      </w:r>
      <w:r w:rsidRPr="00602FE2">
        <w:rPr>
          <w:sz w:val="28"/>
          <w:szCs w:val="28"/>
        </w:rPr>
        <w:t xml:space="preserve"> </w:t>
      </w:r>
      <w:r w:rsidRPr="00602FE2">
        <w:rPr>
          <w:rStyle w:val="word"/>
          <w:sz w:val="28"/>
          <w:szCs w:val="28"/>
        </w:rPr>
        <w:t>постійно</w:t>
      </w:r>
      <w:r w:rsidRPr="00602FE2">
        <w:rPr>
          <w:sz w:val="28"/>
          <w:szCs w:val="28"/>
        </w:rPr>
        <w:t xml:space="preserve"> </w:t>
      </w:r>
      <w:r w:rsidRPr="00602FE2">
        <w:rPr>
          <w:rStyle w:val="word"/>
          <w:sz w:val="28"/>
          <w:szCs w:val="28"/>
        </w:rPr>
        <w:t>зростає</w:t>
      </w:r>
      <w:r w:rsidRPr="00602FE2">
        <w:rPr>
          <w:sz w:val="28"/>
          <w:szCs w:val="28"/>
        </w:rPr>
        <w:t xml:space="preserve">, </w:t>
      </w:r>
      <w:r w:rsidRPr="00602FE2">
        <w:rPr>
          <w:rStyle w:val="word"/>
          <w:sz w:val="28"/>
          <w:szCs w:val="28"/>
        </w:rPr>
        <w:t>як</w:t>
      </w:r>
      <w:r w:rsidRPr="00602FE2">
        <w:rPr>
          <w:sz w:val="28"/>
          <w:szCs w:val="28"/>
        </w:rPr>
        <w:t xml:space="preserve"> </w:t>
      </w:r>
      <w:r w:rsidRPr="00602FE2">
        <w:rPr>
          <w:rStyle w:val="word"/>
          <w:sz w:val="28"/>
          <w:szCs w:val="28"/>
        </w:rPr>
        <w:t>показує</w:t>
      </w:r>
      <w:r w:rsidRPr="00602FE2">
        <w:rPr>
          <w:sz w:val="28"/>
          <w:szCs w:val="28"/>
        </w:rPr>
        <w:t xml:space="preserve"> </w:t>
      </w:r>
      <w:r w:rsidRPr="00602FE2">
        <w:rPr>
          <w:rStyle w:val="word"/>
          <w:sz w:val="28"/>
          <w:szCs w:val="28"/>
        </w:rPr>
        <w:t>статистика</w:t>
      </w:r>
      <w:r w:rsidRPr="00602FE2">
        <w:rPr>
          <w:sz w:val="28"/>
          <w:szCs w:val="28"/>
        </w:rPr>
        <w:t xml:space="preserve"> </w:t>
      </w:r>
      <w:r w:rsidRPr="00602FE2">
        <w:rPr>
          <w:rStyle w:val="word"/>
          <w:sz w:val="28"/>
          <w:szCs w:val="28"/>
        </w:rPr>
        <w:t>76</w:t>
      </w:r>
      <w:r w:rsidRPr="00602FE2">
        <w:rPr>
          <w:sz w:val="28"/>
          <w:szCs w:val="28"/>
        </w:rPr>
        <w:t xml:space="preserve">% </w:t>
      </w:r>
      <w:r w:rsidRPr="00602FE2">
        <w:rPr>
          <w:rStyle w:val="word"/>
          <w:sz w:val="28"/>
          <w:szCs w:val="28"/>
        </w:rPr>
        <w:t>молоді</w:t>
      </w:r>
      <w:r w:rsidRPr="00602FE2">
        <w:rPr>
          <w:sz w:val="28"/>
          <w:szCs w:val="28"/>
        </w:rPr>
        <w:t xml:space="preserve">, </w:t>
      </w:r>
      <w:r w:rsidRPr="00602FE2">
        <w:rPr>
          <w:rStyle w:val="word"/>
          <w:sz w:val="28"/>
          <w:szCs w:val="28"/>
        </w:rPr>
        <w:t>що</w:t>
      </w:r>
      <w:r w:rsidRPr="00602FE2">
        <w:rPr>
          <w:sz w:val="28"/>
          <w:szCs w:val="28"/>
        </w:rPr>
        <w:t xml:space="preserve"> </w:t>
      </w:r>
      <w:r w:rsidRPr="00602FE2">
        <w:rPr>
          <w:rStyle w:val="word"/>
          <w:sz w:val="28"/>
          <w:szCs w:val="28"/>
        </w:rPr>
        <w:t>надходить</w:t>
      </w:r>
      <w:r w:rsidRPr="00602FE2">
        <w:rPr>
          <w:sz w:val="28"/>
          <w:szCs w:val="28"/>
        </w:rPr>
        <w:t xml:space="preserve"> </w:t>
      </w:r>
      <w:r w:rsidRPr="00602FE2">
        <w:rPr>
          <w:rStyle w:val="word"/>
          <w:sz w:val="28"/>
          <w:szCs w:val="28"/>
        </w:rPr>
        <w:t>на</w:t>
      </w:r>
      <w:r w:rsidRPr="00602FE2">
        <w:rPr>
          <w:sz w:val="28"/>
          <w:szCs w:val="28"/>
        </w:rPr>
        <w:t xml:space="preserve"> </w:t>
      </w:r>
      <w:r w:rsidRPr="00602FE2">
        <w:rPr>
          <w:rStyle w:val="word"/>
          <w:sz w:val="28"/>
          <w:szCs w:val="28"/>
        </w:rPr>
        <w:t>лікування</w:t>
      </w:r>
      <w:r w:rsidRPr="00602FE2">
        <w:rPr>
          <w:sz w:val="28"/>
          <w:szCs w:val="28"/>
        </w:rPr>
        <w:t xml:space="preserve">, </w:t>
      </w:r>
      <w:r w:rsidRPr="00602FE2">
        <w:rPr>
          <w:rStyle w:val="word"/>
          <w:sz w:val="28"/>
          <w:szCs w:val="28"/>
          <w:lang w:val="uk-UA"/>
        </w:rPr>
        <w:t>тією чи іншою</w:t>
      </w:r>
      <w:r w:rsidRPr="00602FE2">
        <w:rPr>
          <w:sz w:val="28"/>
          <w:szCs w:val="28"/>
        </w:rPr>
        <w:t xml:space="preserve"> </w:t>
      </w:r>
      <w:r w:rsidRPr="00602FE2">
        <w:rPr>
          <w:rStyle w:val="word"/>
          <w:sz w:val="28"/>
          <w:szCs w:val="28"/>
        </w:rPr>
        <w:t>є</w:t>
      </w:r>
      <w:r w:rsidRPr="00602FE2">
        <w:rPr>
          <w:sz w:val="28"/>
          <w:szCs w:val="28"/>
        </w:rPr>
        <w:t xml:space="preserve"> </w:t>
      </w:r>
      <w:r w:rsidRPr="00602FE2">
        <w:rPr>
          <w:rStyle w:val="word"/>
          <w:sz w:val="28"/>
          <w:szCs w:val="28"/>
        </w:rPr>
        <w:t>наркоманами</w:t>
      </w:r>
      <w:r w:rsidRPr="00602FE2">
        <w:rPr>
          <w:sz w:val="28"/>
          <w:szCs w:val="28"/>
        </w:rPr>
        <w:t xml:space="preserve">. </w:t>
      </w:r>
      <w:r w:rsidRPr="00602FE2">
        <w:rPr>
          <w:rStyle w:val="word"/>
          <w:sz w:val="28"/>
          <w:szCs w:val="28"/>
        </w:rPr>
        <w:t>З</w:t>
      </w:r>
      <w:r w:rsidRPr="00602FE2">
        <w:rPr>
          <w:sz w:val="28"/>
          <w:szCs w:val="28"/>
        </w:rPr>
        <w:t xml:space="preserve"> </w:t>
      </w:r>
      <w:r w:rsidRPr="00602FE2">
        <w:rPr>
          <w:rStyle w:val="word"/>
          <w:sz w:val="28"/>
          <w:szCs w:val="28"/>
        </w:rPr>
        <w:lastRenderedPageBreak/>
        <w:t>одноразового</w:t>
      </w:r>
      <w:r w:rsidRPr="00602FE2">
        <w:rPr>
          <w:sz w:val="28"/>
          <w:szCs w:val="28"/>
        </w:rPr>
        <w:t xml:space="preserve"> </w:t>
      </w:r>
      <w:r w:rsidRPr="00602FE2">
        <w:rPr>
          <w:rStyle w:val="word"/>
          <w:sz w:val="28"/>
          <w:szCs w:val="28"/>
        </w:rPr>
        <w:t>вживання</w:t>
      </w:r>
      <w:r w:rsidRPr="00602FE2">
        <w:rPr>
          <w:sz w:val="28"/>
          <w:szCs w:val="28"/>
        </w:rPr>
        <w:t xml:space="preserve"> </w:t>
      </w:r>
      <w:r w:rsidRPr="00602FE2">
        <w:rPr>
          <w:rStyle w:val="word"/>
          <w:sz w:val="28"/>
          <w:szCs w:val="28"/>
        </w:rPr>
        <w:t>не</w:t>
      </w:r>
      <w:r w:rsidRPr="00602FE2">
        <w:rPr>
          <w:sz w:val="28"/>
          <w:szCs w:val="28"/>
        </w:rPr>
        <w:t xml:space="preserve"> </w:t>
      </w:r>
      <w:r w:rsidRPr="00602FE2">
        <w:rPr>
          <w:rStyle w:val="word"/>
          <w:sz w:val="28"/>
          <w:szCs w:val="28"/>
        </w:rPr>
        <w:t>завжди</w:t>
      </w:r>
      <w:r w:rsidRPr="00602FE2">
        <w:rPr>
          <w:sz w:val="28"/>
          <w:szCs w:val="28"/>
        </w:rPr>
        <w:t xml:space="preserve"> </w:t>
      </w:r>
      <w:r w:rsidRPr="00602FE2">
        <w:rPr>
          <w:rStyle w:val="word"/>
          <w:sz w:val="28"/>
          <w:szCs w:val="28"/>
        </w:rPr>
        <w:t>випливає</w:t>
      </w:r>
      <w:r w:rsidRPr="00602FE2">
        <w:rPr>
          <w:sz w:val="28"/>
          <w:szCs w:val="28"/>
        </w:rPr>
        <w:t xml:space="preserve"> </w:t>
      </w:r>
      <w:r w:rsidRPr="00602FE2">
        <w:rPr>
          <w:rStyle w:val="word"/>
          <w:sz w:val="28"/>
          <w:szCs w:val="28"/>
        </w:rPr>
        <w:t>залежність</w:t>
      </w:r>
      <w:r w:rsidRPr="00602FE2">
        <w:rPr>
          <w:sz w:val="28"/>
          <w:szCs w:val="28"/>
        </w:rPr>
        <w:t xml:space="preserve">, </w:t>
      </w:r>
      <w:r w:rsidRPr="00602FE2">
        <w:rPr>
          <w:rStyle w:val="word"/>
          <w:sz w:val="28"/>
          <w:szCs w:val="28"/>
        </w:rPr>
        <w:t>при</w:t>
      </w:r>
      <w:r w:rsidRPr="00602FE2">
        <w:rPr>
          <w:sz w:val="28"/>
          <w:szCs w:val="28"/>
        </w:rPr>
        <w:t xml:space="preserve"> </w:t>
      </w:r>
      <w:r w:rsidRPr="00602FE2">
        <w:rPr>
          <w:rStyle w:val="word"/>
          <w:sz w:val="28"/>
          <w:szCs w:val="28"/>
        </w:rPr>
        <w:t>цьому</w:t>
      </w:r>
      <w:r w:rsidRPr="00602FE2">
        <w:rPr>
          <w:sz w:val="28"/>
          <w:szCs w:val="28"/>
        </w:rPr>
        <w:t xml:space="preserve"> </w:t>
      </w:r>
      <w:r w:rsidRPr="00602FE2">
        <w:rPr>
          <w:rStyle w:val="word"/>
          <w:sz w:val="28"/>
          <w:szCs w:val="28"/>
        </w:rPr>
        <w:t>чинники</w:t>
      </w:r>
      <w:r w:rsidRPr="00602FE2">
        <w:rPr>
          <w:sz w:val="28"/>
          <w:szCs w:val="28"/>
        </w:rPr>
        <w:t xml:space="preserve"> </w:t>
      </w:r>
      <w:r w:rsidRPr="00602FE2">
        <w:rPr>
          <w:rStyle w:val="word"/>
          <w:sz w:val="28"/>
          <w:szCs w:val="28"/>
        </w:rPr>
        <w:t>ризику</w:t>
      </w:r>
      <w:r w:rsidRPr="00602FE2">
        <w:rPr>
          <w:sz w:val="28"/>
          <w:szCs w:val="28"/>
        </w:rPr>
        <w:t xml:space="preserve"> </w:t>
      </w:r>
      <w:r w:rsidRPr="00602FE2">
        <w:rPr>
          <w:rStyle w:val="word"/>
          <w:sz w:val="28"/>
          <w:szCs w:val="28"/>
        </w:rPr>
        <w:t>як</w:t>
      </w:r>
      <w:r w:rsidRPr="00602FE2">
        <w:rPr>
          <w:sz w:val="28"/>
          <w:szCs w:val="28"/>
        </w:rPr>
        <w:t xml:space="preserve"> </w:t>
      </w:r>
      <w:r w:rsidRPr="00602FE2">
        <w:rPr>
          <w:rStyle w:val="word"/>
          <w:sz w:val="28"/>
          <w:szCs w:val="28"/>
        </w:rPr>
        <w:t>на</w:t>
      </w:r>
      <w:r w:rsidRPr="00602FE2">
        <w:rPr>
          <w:sz w:val="28"/>
          <w:szCs w:val="28"/>
        </w:rPr>
        <w:t xml:space="preserve"> </w:t>
      </w:r>
      <w:r w:rsidRPr="00602FE2">
        <w:rPr>
          <w:rStyle w:val="word"/>
          <w:sz w:val="28"/>
          <w:szCs w:val="28"/>
        </w:rPr>
        <w:t>початку</w:t>
      </w:r>
      <w:r w:rsidRPr="00602FE2">
        <w:rPr>
          <w:sz w:val="28"/>
          <w:szCs w:val="28"/>
        </w:rPr>
        <w:t xml:space="preserve"> </w:t>
      </w:r>
      <w:r w:rsidRPr="00602FE2">
        <w:rPr>
          <w:rStyle w:val="word"/>
          <w:sz w:val="28"/>
          <w:szCs w:val="28"/>
        </w:rPr>
        <w:t>вживання</w:t>
      </w:r>
      <w:r w:rsidRPr="00602FE2">
        <w:rPr>
          <w:sz w:val="28"/>
          <w:szCs w:val="28"/>
        </w:rPr>
        <w:t xml:space="preserve">, </w:t>
      </w:r>
      <w:r w:rsidRPr="00602FE2">
        <w:rPr>
          <w:rStyle w:val="word"/>
          <w:sz w:val="28"/>
          <w:szCs w:val="28"/>
        </w:rPr>
        <w:t>так</w:t>
      </w:r>
      <w:r w:rsidRPr="00602FE2">
        <w:rPr>
          <w:sz w:val="28"/>
          <w:szCs w:val="28"/>
        </w:rPr>
        <w:t xml:space="preserve"> </w:t>
      </w:r>
      <w:r w:rsidRPr="00602FE2">
        <w:rPr>
          <w:rStyle w:val="word"/>
          <w:sz w:val="28"/>
          <w:szCs w:val="28"/>
        </w:rPr>
        <w:t>і</w:t>
      </w:r>
      <w:r w:rsidRPr="00602FE2">
        <w:rPr>
          <w:sz w:val="28"/>
          <w:szCs w:val="28"/>
        </w:rPr>
        <w:t xml:space="preserve"> </w:t>
      </w:r>
      <w:r w:rsidRPr="00602FE2">
        <w:rPr>
          <w:rStyle w:val="word"/>
          <w:sz w:val="28"/>
          <w:szCs w:val="28"/>
        </w:rPr>
        <w:t>при</w:t>
      </w:r>
      <w:r w:rsidRPr="00602FE2">
        <w:rPr>
          <w:sz w:val="28"/>
          <w:szCs w:val="28"/>
        </w:rPr>
        <w:t xml:space="preserve"> </w:t>
      </w:r>
      <w:r w:rsidRPr="00602FE2">
        <w:rPr>
          <w:rStyle w:val="word"/>
          <w:sz w:val="28"/>
          <w:szCs w:val="28"/>
        </w:rPr>
        <w:t>залежності</w:t>
      </w:r>
      <w:r w:rsidRPr="00602FE2">
        <w:rPr>
          <w:sz w:val="28"/>
          <w:szCs w:val="28"/>
        </w:rPr>
        <w:t xml:space="preserve"> </w:t>
      </w:r>
      <w:r w:rsidRPr="00602FE2">
        <w:rPr>
          <w:rStyle w:val="word"/>
          <w:sz w:val="28"/>
          <w:szCs w:val="28"/>
        </w:rPr>
        <w:t>є</w:t>
      </w:r>
      <w:r w:rsidRPr="00602FE2">
        <w:rPr>
          <w:sz w:val="28"/>
          <w:szCs w:val="28"/>
        </w:rPr>
        <w:t xml:space="preserve"> </w:t>
      </w:r>
      <w:r w:rsidRPr="00602FE2">
        <w:rPr>
          <w:rStyle w:val="word"/>
          <w:sz w:val="28"/>
          <w:szCs w:val="28"/>
        </w:rPr>
        <w:t>схожими</w:t>
      </w:r>
      <w:r w:rsidRPr="00602FE2">
        <w:rPr>
          <w:sz w:val="28"/>
          <w:szCs w:val="28"/>
        </w:rPr>
        <w:t xml:space="preserve">. </w:t>
      </w:r>
      <w:r w:rsidRPr="00602FE2">
        <w:rPr>
          <w:rStyle w:val="word"/>
          <w:sz w:val="28"/>
          <w:szCs w:val="28"/>
        </w:rPr>
        <w:t>Історія</w:t>
      </w:r>
      <w:r w:rsidRPr="00602FE2">
        <w:rPr>
          <w:sz w:val="28"/>
          <w:szCs w:val="28"/>
        </w:rPr>
        <w:t xml:space="preserve"> </w:t>
      </w:r>
      <w:r w:rsidRPr="00602FE2">
        <w:rPr>
          <w:rStyle w:val="word"/>
          <w:sz w:val="28"/>
          <w:szCs w:val="28"/>
        </w:rPr>
        <w:t>використання</w:t>
      </w:r>
      <w:r w:rsidRPr="00602FE2">
        <w:rPr>
          <w:sz w:val="28"/>
          <w:szCs w:val="28"/>
        </w:rPr>
        <w:t xml:space="preserve"> </w:t>
      </w:r>
      <w:r w:rsidRPr="00602FE2">
        <w:rPr>
          <w:rStyle w:val="word"/>
          <w:sz w:val="28"/>
          <w:szCs w:val="28"/>
        </w:rPr>
        <w:t>психоактивних</w:t>
      </w:r>
      <w:r w:rsidRPr="00602FE2">
        <w:rPr>
          <w:sz w:val="28"/>
          <w:szCs w:val="28"/>
        </w:rPr>
        <w:t xml:space="preserve"> </w:t>
      </w:r>
      <w:r w:rsidRPr="00602FE2">
        <w:rPr>
          <w:rStyle w:val="word"/>
          <w:sz w:val="28"/>
          <w:szCs w:val="28"/>
        </w:rPr>
        <w:t>речовин</w:t>
      </w:r>
      <w:r w:rsidRPr="00602FE2">
        <w:rPr>
          <w:sz w:val="28"/>
          <w:szCs w:val="28"/>
        </w:rPr>
        <w:t xml:space="preserve"> </w:t>
      </w:r>
      <w:r w:rsidRPr="00602FE2">
        <w:rPr>
          <w:rStyle w:val="word"/>
          <w:sz w:val="28"/>
          <w:szCs w:val="28"/>
        </w:rPr>
        <w:t>починається</w:t>
      </w:r>
      <w:r w:rsidRPr="00602FE2">
        <w:rPr>
          <w:sz w:val="28"/>
          <w:szCs w:val="28"/>
        </w:rPr>
        <w:t xml:space="preserve"> </w:t>
      </w:r>
      <w:r w:rsidRPr="00602FE2">
        <w:rPr>
          <w:rStyle w:val="word"/>
          <w:sz w:val="28"/>
          <w:szCs w:val="28"/>
        </w:rPr>
        <w:t>з</w:t>
      </w:r>
      <w:r w:rsidRPr="00602FE2">
        <w:rPr>
          <w:sz w:val="28"/>
          <w:szCs w:val="28"/>
        </w:rPr>
        <w:t xml:space="preserve"> </w:t>
      </w:r>
      <w:r w:rsidRPr="00602FE2">
        <w:rPr>
          <w:rStyle w:val="word"/>
          <w:sz w:val="28"/>
          <w:szCs w:val="28"/>
        </w:rPr>
        <w:t>глибокої</w:t>
      </w:r>
      <w:r w:rsidRPr="00602FE2">
        <w:rPr>
          <w:sz w:val="28"/>
          <w:szCs w:val="28"/>
        </w:rPr>
        <w:t xml:space="preserve"> </w:t>
      </w:r>
      <w:r w:rsidRPr="00602FE2">
        <w:rPr>
          <w:rStyle w:val="word"/>
          <w:sz w:val="28"/>
          <w:szCs w:val="28"/>
        </w:rPr>
        <w:t>давнини.</w:t>
      </w:r>
      <w:r w:rsidRPr="00602FE2">
        <w:rPr>
          <w:sz w:val="28"/>
          <w:szCs w:val="28"/>
          <w:lang w:val="uk-UA"/>
        </w:rPr>
        <w:t xml:space="preserve"> Ще з давніх часів, у зв'язку з тодішніми нормами, релігією і медициною, вживалися психоактивні речовини. Сьогодні, задаючи таке питання, чому не вся молодь вживає наркотики не всі стають наркоманами, можна отримати цілком адекватну відповідь: тому що багато хто розуміє наскільки може бути небезпечним вживання таких речовин і вони намагаються самостійно впоратися з проблемами без відходу від реальності.</w:t>
      </w:r>
    </w:p>
    <w:p w:rsidR="00602FE2" w:rsidRPr="00602FE2" w:rsidRDefault="00602FE2" w:rsidP="00021F2B">
      <w:pPr>
        <w:pStyle w:val="western"/>
        <w:spacing w:before="0" w:beforeAutospacing="0" w:after="0" w:afterAutospacing="0" w:line="360" w:lineRule="auto"/>
        <w:ind w:left="-567" w:right="283" w:firstLine="567"/>
        <w:rPr>
          <w:sz w:val="28"/>
          <w:szCs w:val="28"/>
          <w:lang w:val="uk-UA"/>
        </w:rPr>
      </w:pPr>
      <w:r w:rsidRPr="00602FE2">
        <w:rPr>
          <w:sz w:val="28"/>
          <w:szCs w:val="28"/>
          <w:lang w:val="uk-UA"/>
        </w:rPr>
        <w:t>Проведене дослідження адикції як форми прояву поведінки сучасної молоді показало, що майже всі хоча б раз у житті вживали психоактивні речовини, але при цьому готовність до реалізації та рівень схильності до залежної поведінки у більшості молоді на низькому рівні або навіть відсутня. При цьому було проаналізовано, що деякі респонденти вже мають схильність, або залежність від вживання психоактивних речовин, зокрема тютюнопаління та споживання алкогольних напоїв.</w:t>
      </w:r>
    </w:p>
    <w:p w:rsidR="00602FE2" w:rsidRPr="00602FE2" w:rsidRDefault="00602FE2" w:rsidP="00021F2B">
      <w:pPr>
        <w:spacing w:after="0" w:line="360" w:lineRule="auto"/>
        <w:ind w:left="-567" w:right="283"/>
        <w:rPr>
          <w:rFonts w:ascii="Times New Roman" w:hAnsi="Times New Roman" w:cs="Times New Roman"/>
          <w:sz w:val="28"/>
          <w:szCs w:val="28"/>
          <w:lang w:val="uk-UA"/>
        </w:rPr>
      </w:pPr>
    </w:p>
    <w:p w:rsidR="00602FE2" w:rsidRPr="00602FE2" w:rsidRDefault="00602FE2" w:rsidP="00021F2B">
      <w:pPr>
        <w:spacing w:after="0" w:line="360" w:lineRule="auto"/>
        <w:ind w:left="-567" w:right="283"/>
        <w:jc w:val="center"/>
        <w:rPr>
          <w:rFonts w:ascii="Times New Roman" w:hAnsi="Times New Roman" w:cs="Times New Roman"/>
          <w:b/>
          <w:sz w:val="28"/>
          <w:szCs w:val="28"/>
          <w:lang w:val="uk-UA"/>
        </w:rPr>
      </w:pPr>
      <w:r w:rsidRPr="00602FE2">
        <w:rPr>
          <w:rFonts w:ascii="Times New Roman" w:hAnsi="Times New Roman" w:cs="Times New Roman"/>
          <w:b/>
          <w:sz w:val="28"/>
          <w:szCs w:val="28"/>
          <w:lang w:val="uk-UA"/>
        </w:rPr>
        <w:t>ЛІТЕРАТУРА</w:t>
      </w:r>
    </w:p>
    <w:p w:rsidR="00602FE2" w:rsidRPr="00602FE2" w:rsidRDefault="00602FE2" w:rsidP="00021F2B">
      <w:pPr>
        <w:pStyle w:val="a4"/>
        <w:numPr>
          <w:ilvl w:val="0"/>
          <w:numId w:val="1"/>
        </w:numPr>
        <w:spacing w:after="0" w:line="360" w:lineRule="auto"/>
        <w:ind w:left="-567" w:right="283"/>
        <w:jc w:val="both"/>
        <w:rPr>
          <w:rFonts w:ascii="Times New Roman" w:hAnsi="Times New Roman" w:cs="Times New Roman"/>
          <w:sz w:val="28"/>
          <w:szCs w:val="28"/>
        </w:rPr>
      </w:pPr>
      <w:r w:rsidRPr="00602FE2">
        <w:rPr>
          <w:rFonts w:ascii="Times New Roman" w:hAnsi="Times New Roman" w:cs="Times New Roman"/>
          <w:sz w:val="28"/>
          <w:szCs w:val="28"/>
        </w:rPr>
        <w:t>Москаленко В. Д. Зависимость: семейная болезнь. 3-е изд., перераб. и доп. Москва: ПЕРСЭ, 2008. 352 с.</w:t>
      </w:r>
    </w:p>
    <w:p w:rsidR="00602FE2" w:rsidRPr="00602FE2" w:rsidRDefault="00602FE2" w:rsidP="00021F2B">
      <w:pPr>
        <w:pStyle w:val="a4"/>
        <w:numPr>
          <w:ilvl w:val="0"/>
          <w:numId w:val="1"/>
        </w:numPr>
        <w:spacing w:after="0" w:line="360" w:lineRule="auto"/>
        <w:ind w:left="-567" w:right="283"/>
        <w:jc w:val="both"/>
        <w:rPr>
          <w:rFonts w:ascii="Times New Roman" w:hAnsi="Times New Roman" w:cs="Times New Roman"/>
          <w:sz w:val="28"/>
          <w:szCs w:val="28"/>
        </w:rPr>
      </w:pPr>
      <w:r w:rsidRPr="00602FE2">
        <w:rPr>
          <w:rFonts w:ascii="Times New Roman" w:hAnsi="Times New Roman" w:cs="Times New Roman"/>
          <w:sz w:val="28"/>
          <w:szCs w:val="28"/>
          <w:lang w:val="uk-UA"/>
        </w:rPr>
        <w:t>Фетискин Н.П. Психология аддиктивного поведения. Кострома: КГУ, 2005. 272 с.</w:t>
      </w:r>
    </w:p>
    <w:p w:rsidR="00602FE2" w:rsidRPr="00602FE2" w:rsidRDefault="00602FE2" w:rsidP="00021F2B">
      <w:pPr>
        <w:pStyle w:val="a4"/>
        <w:spacing w:after="0" w:line="360" w:lineRule="auto"/>
        <w:ind w:left="-567" w:right="283"/>
        <w:jc w:val="both"/>
        <w:rPr>
          <w:rFonts w:ascii="Times New Roman" w:hAnsi="Times New Roman" w:cs="Times New Roman"/>
          <w:sz w:val="28"/>
          <w:szCs w:val="28"/>
        </w:rPr>
      </w:pPr>
    </w:p>
    <w:p w:rsidR="00602FE2" w:rsidRPr="00602FE2" w:rsidRDefault="00602FE2" w:rsidP="00602FE2">
      <w:pPr>
        <w:spacing w:line="360" w:lineRule="auto"/>
        <w:ind w:left="-567" w:right="283"/>
        <w:jc w:val="center"/>
        <w:rPr>
          <w:rFonts w:ascii="Times New Roman" w:hAnsi="Times New Roman" w:cs="Times New Roman"/>
          <w:b/>
          <w:sz w:val="28"/>
          <w:szCs w:val="28"/>
          <w:lang w:val="uk-UA"/>
        </w:rPr>
      </w:pPr>
      <w:bookmarkStart w:id="0" w:name="_GoBack"/>
      <w:bookmarkEnd w:id="0"/>
    </w:p>
    <w:sectPr w:rsidR="00602FE2" w:rsidRPr="00602FE2" w:rsidSect="00021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D2D33"/>
    <w:multiLevelType w:val="hybridMultilevel"/>
    <w:tmpl w:val="834EA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E2"/>
    <w:rsid w:val="00021F2B"/>
    <w:rsid w:val="00602FE2"/>
    <w:rsid w:val="007417DC"/>
    <w:rsid w:val="00D4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32517-01C8-4542-BD8E-D80E892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02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602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rsid w:val="00602FE2"/>
  </w:style>
  <w:style w:type="character" w:customStyle="1" w:styleId="wo">
    <w:name w:val="wo"/>
    <w:basedOn w:val="a0"/>
    <w:rsid w:val="00602FE2"/>
  </w:style>
  <w:style w:type="character" w:customStyle="1" w:styleId="shorttext">
    <w:name w:val="short_text"/>
    <w:basedOn w:val="a0"/>
    <w:rsid w:val="00602FE2"/>
  </w:style>
  <w:style w:type="paragraph" w:styleId="a4">
    <w:name w:val="List Paragraph"/>
    <w:basedOn w:val="a"/>
    <w:uiPriority w:val="34"/>
    <w:qFormat/>
    <w:rsid w:val="00602FE2"/>
    <w:pPr>
      <w:ind w:left="720"/>
      <w:contextualSpacing/>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cp:revision>
  <dcterms:created xsi:type="dcterms:W3CDTF">2023-10-14T08:33:00Z</dcterms:created>
  <dcterms:modified xsi:type="dcterms:W3CDTF">2023-10-14T08:46:00Z</dcterms:modified>
</cp:coreProperties>
</file>