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1F" w:rsidRDefault="000A2771">
      <w:pPr>
        <w:rPr>
          <w:rFonts w:ascii="Times New Roman" w:hAnsi="Times New Roman" w:cs="Times New Roman"/>
          <w:sz w:val="24"/>
          <w:szCs w:val="24"/>
          <w:lang w:val="uk-UA"/>
        </w:rPr>
      </w:pPr>
      <w:r w:rsidRPr="000A2771">
        <w:rPr>
          <w:rFonts w:ascii="Times New Roman" w:hAnsi="Times New Roman" w:cs="Times New Roman"/>
          <w:sz w:val="24"/>
          <w:szCs w:val="24"/>
          <w:lang w:val="uk-UA"/>
        </w:rPr>
        <w:t>УДК</w:t>
      </w:r>
      <w:r w:rsidR="00CF15EC">
        <w:rPr>
          <w:rFonts w:ascii="Times New Roman" w:hAnsi="Times New Roman" w:cs="Times New Roman"/>
          <w:sz w:val="24"/>
          <w:szCs w:val="24"/>
          <w:lang w:val="uk-UA"/>
        </w:rPr>
        <w:t xml:space="preserve"> 352</w:t>
      </w:r>
    </w:p>
    <w:p w:rsidR="009671F4" w:rsidRDefault="009671F4" w:rsidP="009671F4">
      <w:pPr>
        <w:spacing w:after="0" w:line="360" w:lineRule="auto"/>
        <w:jc w:val="right"/>
        <w:rPr>
          <w:rFonts w:ascii="Times New Roman" w:eastAsia="Calibri" w:hAnsi="Times New Roman" w:cs="Times New Roman"/>
          <w:sz w:val="24"/>
          <w:szCs w:val="24"/>
          <w:lang w:val="uk-UA"/>
        </w:rPr>
      </w:pPr>
      <w:r w:rsidRPr="009671F4">
        <w:rPr>
          <w:rFonts w:ascii="Times New Roman" w:eastAsia="Calibri" w:hAnsi="Times New Roman" w:cs="Times New Roman"/>
          <w:sz w:val="24"/>
          <w:szCs w:val="24"/>
          <w:lang w:val="uk-UA"/>
        </w:rPr>
        <w:t>Бражко О.В.</w:t>
      </w:r>
      <w:r w:rsidR="00BB0E5F">
        <w:rPr>
          <w:rFonts w:ascii="Times New Roman" w:eastAsia="Calibri" w:hAnsi="Times New Roman" w:cs="Times New Roman"/>
          <w:sz w:val="24"/>
          <w:szCs w:val="24"/>
          <w:lang w:val="uk-UA"/>
        </w:rPr>
        <w:t>,</w:t>
      </w:r>
      <w:bookmarkStart w:id="0" w:name="_GoBack"/>
      <w:bookmarkEnd w:id="0"/>
    </w:p>
    <w:p w:rsidR="00A926A7" w:rsidRPr="00A926A7" w:rsidRDefault="00BB0E5F" w:rsidP="009671F4">
      <w:pPr>
        <w:spacing w:after="0" w:line="360" w:lineRule="auto"/>
        <w:jc w:val="right"/>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en-US"/>
        </w:rPr>
        <w:t>Olena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Brazhko</w:t>
      </w:r>
      <w:proofErr w:type="spellEnd"/>
      <w:r w:rsidR="00A926A7">
        <w:rPr>
          <w:rFonts w:ascii="Times New Roman" w:eastAsia="Calibri" w:hAnsi="Times New Roman" w:cs="Times New Roman"/>
          <w:sz w:val="24"/>
          <w:szCs w:val="24"/>
          <w:lang w:val="uk-UA"/>
        </w:rPr>
        <w:t>,</w:t>
      </w:r>
    </w:p>
    <w:p w:rsidR="00A9592C" w:rsidRPr="00A9592C" w:rsidRDefault="009671F4" w:rsidP="009B7475">
      <w:pPr>
        <w:spacing w:after="0" w:line="360" w:lineRule="auto"/>
        <w:jc w:val="right"/>
        <w:rPr>
          <w:rFonts w:ascii="Times New Roman" w:eastAsia="Calibri" w:hAnsi="Times New Roman" w:cs="Times New Roman"/>
          <w:sz w:val="24"/>
          <w:szCs w:val="24"/>
          <w:lang w:val="uk-UA"/>
        </w:rPr>
      </w:pPr>
      <w:proofErr w:type="spellStart"/>
      <w:r w:rsidRPr="009671F4">
        <w:rPr>
          <w:rFonts w:ascii="Times New Roman" w:eastAsia="Calibri" w:hAnsi="Times New Roman" w:cs="Times New Roman"/>
          <w:sz w:val="24"/>
          <w:szCs w:val="24"/>
          <w:lang w:val="uk-UA"/>
        </w:rPr>
        <w:t>д.н.держ.упр</w:t>
      </w:r>
      <w:proofErr w:type="spellEnd"/>
      <w:r w:rsidRPr="009671F4">
        <w:rPr>
          <w:rFonts w:ascii="Times New Roman" w:eastAsia="Calibri" w:hAnsi="Times New Roman" w:cs="Times New Roman"/>
          <w:sz w:val="24"/>
          <w:szCs w:val="24"/>
          <w:lang w:val="uk-UA"/>
        </w:rPr>
        <w:t>., проф. кафедри «Публічне управління та адміністрування»</w:t>
      </w:r>
    </w:p>
    <w:p w:rsidR="000A2771" w:rsidRDefault="000A2771" w:rsidP="009671F4">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Маріупольського державного університету</w:t>
      </w:r>
    </w:p>
    <w:p w:rsidR="00CF15EC" w:rsidRDefault="00CF15EC" w:rsidP="009671F4">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0A2771" w:rsidRPr="00531145" w:rsidRDefault="00370E4D" w:rsidP="00531145">
      <w:pPr>
        <w:jc w:val="center"/>
        <w:rPr>
          <w:rFonts w:ascii="Times New Roman" w:hAnsi="Times New Roman" w:cs="Times New Roman"/>
          <w:b/>
          <w:sz w:val="24"/>
          <w:szCs w:val="24"/>
          <w:lang w:val="uk-UA"/>
        </w:rPr>
      </w:pPr>
      <w:r w:rsidRPr="00531145">
        <w:rPr>
          <w:rFonts w:ascii="Times New Roman" w:hAnsi="Times New Roman" w:cs="Times New Roman"/>
          <w:b/>
          <w:sz w:val="24"/>
          <w:szCs w:val="24"/>
          <w:lang w:val="uk-UA"/>
        </w:rPr>
        <w:t>М</w:t>
      </w:r>
      <w:r w:rsidR="00087712" w:rsidRPr="00531145">
        <w:rPr>
          <w:rFonts w:ascii="Times New Roman" w:hAnsi="Times New Roman" w:cs="Times New Roman"/>
          <w:b/>
          <w:sz w:val="24"/>
          <w:szCs w:val="24"/>
          <w:lang w:val="uk-UA"/>
        </w:rPr>
        <w:t>ісцев</w:t>
      </w:r>
      <w:r w:rsidRPr="00531145">
        <w:rPr>
          <w:rFonts w:ascii="Times New Roman" w:hAnsi="Times New Roman" w:cs="Times New Roman"/>
          <w:b/>
          <w:sz w:val="24"/>
          <w:szCs w:val="24"/>
          <w:lang w:val="uk-UA"/>
        </w:rPr>
        <w:t>е</w:t>
      </w:r>
      <w:r w:rsidR="00087712" w:rsidRPr="00531145">
        <w:rPr>
          <w:rFonts w:ascii="Times New Roman" w:hAnsi="Times New Roman" w:cs="Times New Roman"/>
          <w:b/>
          <w:sz w:val="24"/>
          <w:szCs w:val="24"/>
          <w:lang w:val="uk-UA"/>
        </w:rPr>
        <w:t xml:space="preserve"> </w:t>
      </w:r>
      <w:r w:rsidRPr="00531145">
        <w:rPr>
          <w:rFonts w:ascii="Times New Roman" w:hAnsi="Times New Roman" w:cs="Times New Roman"/>
          <w:b/>
          <w:sz w:val="24"/>
          <w:szCs w:val="24"/>
          <w:lang w:val="uk-UA"/>
        </w:rPr>
        <w:t>самоврядування та реформи децентралізації</w:t>
      </w:r>
      <w:r w:rsidR="00087712" w:rsidRPr="00531145">
        <w:rPr>
          <w:rFonts w:ascii="Times New Roman" w:hAnsi="Times New Roman" w:cs="Times New Roman"/>
          <w:b/>
          <w:sz w:val="24"/>
          <w:szCs w:val="24"/>
          <w:lang w:val="uk-UA"/>
        </w:rPr>
        <w:t xml:space="preserve"> у контексті забезпечення сталого розвитку</w:t>
      </w:r>
      <w:r w:rsidR="00C67222" w:rsidRPr="00531145">
        <w:rPr>
          <w:rFonts w:ascii="Times New Roman" w:hAnsi="Times New Roman" w:cs="Times New Roman"/>
          <w:b/>
          <w:sz w:val="24"/>
          <w:szCs w:val="24"/>
          <w:lang w:val="uk-UA"/>
        </w:rPr>
        <w:t xml:space="preserve"> в умовах </w:t>
      </w:r>
      <w:r w:rsidRPr="00531145">
        <w:rPr>
          <w:rFonts w:ascii="Times New Roman" w:hAnsi="Times New Roman" w:cs="Times New Roman"/>
          <w:b/>
          <w:sz w:val="24"/>
          <w:szCs w:val="24"/>
          <w:lang w:val="uk-UA"/>
        </w:rPr>
        <w:t>війни</w:t>
      </w:r>
    </w:p>
    <w:p w:rsidR="00CF0A13" w:rsidRPr="00531145" w:rsidRDefault="00C67222" w:rsidP="00531145">
      <w:pPr>
        <w:spacing w:after="0" w:line="360" w:lineRule="auto"/>
        <w:ind w:firstLine="709"/>
        <w:jc w:val="both"/>
        <w:rPr>
          <w:rFonts w:ascii="Times New Roman" w:hAnsi="Times New Roman" w:cs="Times New Roman"/>
          <w:sz w:val="24"/>
          <w:szCs w:val="24"/>
          <w:lang w:val="uk-UA"/>
        </w:rPr>
      </w:pPr>
      <w:r w:rsidRPr="00C67222">
        <w:rPr>
          <w:rFonts w:ascii="Times New Roman" w:hAnsi="Times New Roman" w:cs="Times New Roman"/>
          <w:sz w:val="24"/>
          <w:szCs w:val="24"/>
          <w:lang w:val="uk-UA"/>
        </w:rPr>
        <w:t>Якщо місцев</w:t>
      </w:r>
      <w:r>
        <w:rPr>
          <w:rFonts w:ascii="Times New Roman" w:hAnsi="Times New Roman" w:cs="Times New Roman"/>
          <w:sz w:val="24"/>
          <w:szCs w:val="24"/>
          <w:lang w:val="uk-UA"/>
        </w:rPr>
        <w:t>е</w:t>
      </w:r>
      <w:r w:rsidRPr="00C67222">
        <w:rPr>
          <w:rFonts w:ascii="Times New Roman" w:hAnsi="Times New Roman" w:cs="Times New Roman"/>
          <w:sz w:val="24"/>
          <w:szCs w:val="24"/>
          <w:lang w:val="uk-UA"/>
        </w:rPr>
        <w:t xml:space="preserve"> </w:t>
      </w:r>
      <w:r>
        <w:rPr>
          <w:rFonts w:ascii="Times New Roman" w:hAnsi="Times New Roman" w:cs="Times New Roman"/>
          <w:sz w:val="24"/>
          <w:szCs w:val="24"/>
          <w:lang w:val="uk-UA"/>
        </w:rPr>
        <w:t>самоврядування</w:t>
      </w:r>
      <w:r w:rsidRPr="00C67222">
        <w:rPr>
          <w:rFonts w:ascii="Times New Roman" w:hAnsi="Times New Roman" w:cs="Times New Roman"/>
          <w:sz w:val="24"/>
          <w:szCs w:val="24"/>
          <w:lang w:val="uk-UA"/>
        </w:rPr>
        <w:t xml:space="preserve"> України, яка сьогодні діє в умовах воєнного стану, буде укріплен</w:t>
      </w:r>
      <w:r w:rsidR="00371568">
        <w:rPr>
          <w:rFonts w:ascii="Times New Roman" w:hAnsi="Times New Roman" w:cs="Times New Roman"/>
          <w:sz w:val="24"/>
          <w:szCs w:val="24"/>
          <w:lang w:val="uk-UA"/>
        </w:rPr>
        <w:t>е</w:t>
      </w:r>
      <w:r w:rsidRPr="00C67222">
        <w:rPr>
          <w:rFonts w:ascii="Times New Roman" w:hAnsi="Times New Roman" w:cs="Times New Roman"/>
          <w:sz w:val="24"/>
          <w:szCs w:val="24"/>
          <w:lang w:val="uk-UA"/>
        </w:rPr>
        <w:t>, то вон</w:t>
      </w:r>
      <w:r w:rsidR="00531145">
        <w:rPr>
          <w:rFonts w:ascii="Times New Roman" w:hAnsi="Times New Roman" w:cs="Times New Roman"/>
          <w:sz w:val="24"/>
          <w:szCs w:val="24"/>
          <w:lang w:val="uk-UA"/>
        </w:rPr>
        <w:t>о</w:t>
      </w:r>
      <w:r w:rsidRPr="00C67222">
        <w:rPr>
          <w:rFonts w:ascii="Times New Roman" w:hAnsi="Times New Roman" w:cs="Times New Roman"/>
          <w:sz w:val="24"/>
          <w:szCs w:val="24"/>
          <w:lang w:val="uk-UA"/>
        </w:rPr>
        <w:t xml:space="preserve"> стан</w:t>
      </w:r>
      <w:r w:rsidR="00531145">
        <w:rPr>
          <w:rFonts w:ascii="Times New Roman" w:hAnsi="Times New Roman" w:cs="Times New Roman"/>
          <w:sz w:val="24"/>
          <w:szCs w:val="24"/>
          <w:lang w:val="uk-UA"/>
        </w:rPr>
        <w:t>е</w:t>
      </w:r>
      <w:r w:rsidRPr="00C67222">
        <w:rPr>
          <w:rFonts w:ascii="Times New Roman" w:hAnsi="Times New Roman" w:cs="Times New Roman"/>
          <w:sz w:val="24"/>
          <w:szCs w:val="24"/>
          <w:lang w:val="uk-UA"/>
        </w:rPr>
        <w:t xml:space="preserve"> якісною </w:t>
      </w:r>
      <w:r>
        <w:rPr>
          <w:rFonts w:ascii="Times New Roman" w:hAnsi="Times New Roman" w:cs="Times New Roman"/>
          <w:sz w:val="24"/>
          <w:szCs w:val="24"/>
          <w:lang w:val="uk-UA"/>
        </w:rPr>
        <w:t>моделлю для майбутнього місцевого</w:t>
      </w:r>
      <w:r w:rsidRPr="00C6722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самоврядування в Європі. </w:t>
      </w:r>
      <w:proofErr w:type="spellStart"/>
      <w:r w:rsidRPr="00C67222">
        <w:rPr>
          <w:rFonts w:ascii="Times New Roman" w:hAnsi="Times New Roman" w:cs="Times New Roman"/>
          <w:sz w:val="24"/>
          <w:szCs w:val="24"/>
        </w:rPr>
        <w:t>Згуртована</w:t>
      </w:r>
      <w:proofErr w:type="spellEnd"/>
      <w:r w:rsidRPr="00C67222">
        <w:rPr>
          <w:rFonts w:ascii="Times New Roman" w:hAnsi="Times New Roman" w:cs="Times New Roman"/>
          <w:sz w:val="24"/>
          <w:szCs w:val="24"/>
        </w:rPr>
        <w:t xml:space="preserve"> і </w:t>
      </w:r>
      <w:proofErr w:type="spellStart"/>
      <w:r w:rsidRPr="00C67222">
        <w:rPr>
          <w:rFonts w:ascii="Times New Roman" w:hAnsi="Times New Roman" w:cs="Times New Roman"/>
          <w:sz w:val="24"/>
          <w:szCs w:val="24"/>
        </w:rPr>
        <w:t>єдина</w:t>
      </w:r>
      <w:proofErr w:type="spellEnd"/>
      <w:r w:rsidRPr="00C67222">
        <w:rPr>
          <w:rFonts w:ascii="Times New Roman" w:hAnsi="Times New Roman" w:cs="Times New Roman"/>
          <w:sz w:val="24"/>
          <w:szCs w:val="24"/>
        </w:rPr>
        <w:t xml:space="preserve"> </w:t>
      </w:r>
      <w:r>
        <w:rPr>
          <w:rFonts w:ascii="Times New Roman" w:hAnsi="Times New Roman" w:cs="Times New Roman"/>
          <w:sz w:val="24"/>
          <w:szCs w:val="24"/>
          <w:lang w:val="uk-UA"/>
        </w:rPr>
        <w:t>г</w:t>
      </w:r>
      <w:proofErr w:type="spellStart"/>
      <w:r w:rsidRPr="00C67222">
        <w:rPr>
          <w:rFonts w:ascii="Times New Roman" w:hAnsi="Times New Roman" w:cs="Times New Roman"/>
          <w:sz w:val="24"/>
          <w:szCs w:val="24"/>
        </w:rPr>
        <w:t>ромада</w:t>
      </w:r>
      <w:proofErr w:type="spellEnd"/>
      <w:r w:rsidRPr="00C67222">
        <w:rPr>
          <w:rFonts w:ascii="Times New Roman" w:hAnsi="Times New Roman" w:cs="Times New Roman"/>
          <w:sz w:val="24"/>
          <w:szCs w:val="24"/>
        </w:rPr>
        <w:t xml:space="preserve">, яка </w:t>
      </w:r>
      <w:proofErr w:type="spellStart"/>
      <w:r w:rsidRPr="00C67222">
        <w:rPr>
          <w:rFonts w:ascii="Times New Roman" w:hAnsi="Times New Roman" w:cs="Times New Roman"/>
          <w:sz w:val="24"/>
          <w:szCs w:val="24"/>
        </w:rPr>
        <w:t>завдяки</w:t>
      </w:r>
      <w:proofErr w:type="spellEnd"/>
      <w:r w:rsidRPr="00C67222">
        <w:rPr>
          <w:rFonts w:ascii="Times New Roman" w:hAnsi="Times New Roman" w:cs="Times New Roman"/>
          <w:sz w:val="24"/>
          <w:szCs w:val="24"/>
        </w:rPr>
        <w:t xml:space="preserve"> реформам </w:t>
      </w:r>
      <w:r w:rsidR="00531145" w:rsidRPr="00531145">
        <w:rPr>
          <w:rFonts w:ascii="Times New Roman" w:hAnsi="Times New Roman" w:cs="Times New Roman"/>
          <w:sz w:val="24"/>
          <w:szCs w:val="24"/>
          <w:lang w:val="uk-UA"/>
        </w:rPr>
        <w:t>децентралізації у контексті забезпечення сталого розвитку</w:t>
      </w:r>
      <w:r w:rsidR="00531145" w:rsidRPr="00531145">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має</w:t>
      </w:r>
      <w:proofErr w:type="spellEnd"/>
      <w:r w:rsidRPr="00C67222">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більше</w:t>
      </w:r>
      <w:proofErr w:type="spellEnd"/>
      <w:r w:rsidRPr="00C67222">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повноважень</w:t>
      </w:r>
      <w:proofErr w:type="spellEnd"/>
      <w:r w:rsidRPr="00C67222">
        <w:rPr>
          <w:rFonts w:ascii="Times New Roman" w:hAnsi="Times New Roman" w:cs="Times New Roman"/>
          <w:sz w:val="24"/>
          <w:szCs w:val="24"/>
        </w:rPr>
        <w:t xml:space="preserve"> і </w:t>
      </w:r>
      <w:proofErr w:type="spellStart"/>
      <w:r w:rsidRPr="00C67222">
        <w:rPr>
          <w:rFonts w:ascii="Times New Roman" w:hAnsi="Times New Roman" w:cs="Times New Roman"/>
          <w:sz w:val="24"/>
          <w:szCs w:val="24"/>
        </w:rPr>
        <w:t>ресурсів</w:t>
      </w:r>
      <w:proofErr w:type="spellEnd"/>
      <w:r w:rsidRPr="00C67222">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захищає</w:t>
      </w:r>
      <w:proofErr w:type="spellEnd"/>
      <w:r w:rsidRPr="00C67222">
        <w:rPr>
          <w:rFonts w:ascii="Times New Roman" w:hAnsi="Times New Roman" w:cs="Times New Roman"/>
          <w:sz w:val="24"/>
          <w:szCs w:val="24"/>
        </w:rPr>
        <w:t xml:space="preserve"> свою </w:t>
      </w:r>
      <w:r>
        <w:rPr>
          <w:rFonts w:ascii="Times New Roman" w:hAnsi="Times New Roman" w:cs="Times New Roman"/>
          <w:sz w:val="24"/>
          <w:szCs w:val="24"/>
          <w:lang w:val="uk-UA"/>
        </w:rPr>
        <w:t>г</w:t>
      </w:r>
      <w:proofErr w:type="spellStart"/>
      <w:r w:rsidRPr="00C67222">
        <w:rPr>
          <w:rFonts w:ascii="Times New Roman" w:hAnsi="Times New Roman" w:cs="Times New Roman"/>
          <w:sz w:val="24"/>
          <w:szCs w:val="24"/>
        </w:rPr>
        <w:t>ромаду</w:t>
      </w:r>
      <w:proofErr w:type="spellEnd"/>
      <w:r w:rsidRPr="00C67222">
        <w:rPr>
          <w:rFonts w:ascii="Times New Roman" w:hAnsi="Times New Roman" w:cs="Times New Roman"/>
          <w:sz w:val="24"/>
          <w:szCs w:val="24"/>
        </w:rPr>
        <w:t xml:space="preserve"> і всю </w:t>
      </w:r>
      <w:proofErr w:type="spellStart"/>
      <w:r w:rsidRPr="00C67222">
        <w:rPr>
          <w:rFonts w:ascii="Times New Roman" w:hAnsi="Times New Roman" w:cs="Times New Roman"/>
          <w:sz w:val="24"/>
          <w:szCs w:val="24"/>
        </w:rPr>
        <w:t>Україну</w:t>
      </w:r>
      <w:proofErr w:type="spellEnd"/>
      <w:r w:rsidRPr="00C67222">
        <w:rPr>
          <w:rFonts w:ascii="Times New Roman" w:hAnsi="Times New Roman" w:cs="Times New Roman"/>
          <w:sz w:val="24"/>
          <w:szCs w:val="24"/>
        </w:rPr>
        <w:t xml:space="preserve"> з </w:t>
      </w:r>
      <w:proofErr w:type="spellStart"/>
      <w:r w:rsidRPr="00C67222">
        <w:rPr>
          <w:rFonts w:ascii="Times New Roman" w:hAnsi="Times New Roman" w:cs="Times New Roman"/>
          <w:sz w:val="24"/>
          <w:szCs w:val="24"/>
        </w:rPr>
        <w:t>першого</w:t>
      </w:r>
      <w:proofErr w:type="spellEnd"/>
      <w:r w:rsidRPr="00C67222">
        <w:rPr>
          <w:rFonts w:ascii="Times New Roman" w:hAnsi="Times New Roman" w:cs="Times New Roman"/>
          <w:sz w:val="24"/>
          <w:szCs w:val="24"/>
        </w:rPr>
        <w:t xml:space="preserve"> дня нападу </w:t>
      </w:r>
      <w:proofErr w:type="spellStart"/>
      <w:r w:rsidRPr="00C67222">
        <w:rPr>
          <w:rFonts w:ascii="Times New Roman" w:hAnsi="Times New Roman" w:cs="Times New Roman"/>
          <w:sz w:val="24"/>
          <w:szCs w:val="24"/>
        </w:rPr>
        <w:t>російських</w:t>
      </w:r>
      <w:proofErr w:type="spellEnd"/>
      <w:r w:rsidRPr="00C67222">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окупаційних</w:t>
      </w:r>
      <w:proofErr w:type="spellEnd"/>
      <w:r w:rsidRPr="00C67222">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військ</w:t>
      </w:r>
      <w:proofErr w:type="spellEnd"/>
      <w:r w:rsidRPr="00C67222">
        <w:rPr>
          <w:rFonts w:ascii="Times New Roman" w:hAnsi="Times New Roman" w:cs="Times New Roman"/>
          <w:sz w:val="24"/>
          <w:szCs w:val="24"/>
        </w:rPr>
        <w:t xml:space="preserve"> на нашу </w:t>
      </w:r>
      <w:proofErr w:type="spellStart"/>
      <w:r w:rsidRPr="00C67222">
        <w:rPr>
          <w:rFonts w:ascii="Times New Roman" w:hAnsi="Times New Roman" w:cs="Times New Roman"/>
          <w:sz w:val="24"/>
          <w:szCs w:val="24"/>
        </w:rPr>
        <w:t>країну</w:t>
      </w:r>
      <w:proofErr w:type="spellEnd"/>
      <w:r w:rsidRPr="00C67222">
        <w:rPr>
          <w:rFonts w:ascii="Times New Roman" w:hAnsi="Times New Roman" w:cs="Times New Roman"/>
          <w:sz w:val="24"/>
          <w:szCs w:val="24"/>
        </w:rPr>
        <w:t xml:space="preserve">. Вони </w:t>
      </w:r>
      <w:proofErr w:type="spellStart"/>
      <w:r w:rsidRPr="00C67222">
        <w:rPr>
          <w:rFonts w:ascii="Times New Roman" w:hAnsi="Times New Roman" w:cs="Times New Roman"/>
          <w:sz w:val="24"/>
          <w:szCs w:val="24"/>
        </w:rPr>
        <w:t>гідн</w:t>
      </w:r>
      <w:r w:rsidR="00371568">
        <w:rPr>
          <w:rFonts w:ascii="Times New Roman" w:hAnsi="Times New Roman" w:cs="Times New Roman"/>
          <w:sz w:val="24"/>
          <w:szCs w:val="24"/>
        </w:rPr>
        <w:t>о</w:t>
      </w:r>
      <w:proofErr w:type="spellEnd"/>
      <w:r w:rsidR="00371568">
        <w:rPr>
          <w:rFonts w:ascii="Times New Roman" w:hAnsi="Times New Roman" w:cs="Times New Roman"/>
          <w:sz w:val="24"/>
          <w:szCs w:val="24"/>
        </w:rPr>
        <w:t xml:space="preserve"> </w:t>
      </w:r>
      <w:proofErr w:type="spellStart"/>
      <w:r w:rsidR="00371568">
        <w:rPr>
          <w:rFonts w:ascii="Times New Roman" w:hAnsi="Times New Roman" w:cs="Times New Roman"/>
          <w:sz w:val="24"/>
          <w:szCs w:val="24"/>
        </w:rPr>
        <w:t>протистоять</w:t>
      </w:r>
      <w:proofErr w:type="spellEnd"/>
      <w:r w:rsidR="00371568">
        <w:rPr>
          <w:rFonts w:ascii="Times New Roman" w:hAnsi="Times New Roman" w:cs="Times New Roman"/>
          <w:sz w:val="24"/>
          <w:szCs w:val="24"/>
        </w:rPr>
        <w:t xml:space="preserve"> </w:t>
      </w:r>
      <w:proofErr w:type="spellStart"/>
      <w:r w:rsidR="00371568">
        <w:rPr>
          <w:rFonts w:ascii="Times New Roman" w:hAnsi="Times New Roman" w:cs="Times New Roman"/>
          <w:sz w:val="24"/>
          <w:szCs w:val="24"/>
        </w:rPr>
        <w:t>окупаційним</w:t>
      </w:r>
      <w:proofErr w:type="spellEnd"/>
      <w:r w:rsidR="00371568">
        <w:rPr>
          <w:rFonts w:ascii="Times New Roman" w:hAnsi="Times New Roman" w:cs="Times New Roman"/>
          <w:sz w:val="24"/>
          <w:szCs w:val="24"/>
        </w:rPr>
        <w:t xml:space="preserve"> силам</w:t>
      </w:r>
      <w:r w:rsidR="00371568">
        <w:rPr>
          <w:rFonts w:ascii="Times New Roman" w:hAnsi="Times New Roman" w:cs="Times New Roman"/>
          <w:sz w:val="24"/>
          <w:szCs w:val="24"/>
          <w:lang w:val="uk-UA"/>
        </w:rPr>
        <w:t>, і т</w:t>
      </w:r>
      <w:proofErr w:type="spellStart"/>
      <w:r w:rsidRPr="00C67222">
        <w:rPr>
          <w:rFonts w:ascii="Times New Roman" w:hAnsi="Times New Roman" w:cs="Times New Roman"/>
          <w:sz w:val="24"/>
          <w:szCs w:val="24"/>
        </w:rPr>
        <w:t>ака</w:t>
      </w:r>
      <w:proofErr w:type="spellEnd"/>
      <w:r w:rsidRPr="00C67222">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єдність</w:t>
      </w:r>
      <w:proofErr w:type="spellEnd"/>
      <w:r w:rsidRPr="00C67222">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усієї</w:t>
      </w:r>
      <w:proofErr w:type="spellEnd"/>
      <w:r w:rsidRPr="00C67222">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країни</w:t>
      </w:r>
      <w:proofErr w:type="spellEnd"/>
      <w:r w:rsidRPr="00C67222">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безумовно</w:t>
      </w:r>
      <w:proofErr w:type="spellEnd"/>
      <w:r w:rsidRPr="00C67222">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забезпечить</w:t>
      </w:r>
      <w:proofErr w:type="spellEnd"/>
      <w:r w:rsidRPr="00C67222">
        <w:rPr>
          <w:rFonts w:ascii="Times New Roman" w:hAnsi="Times New Roman" w:cs="Times New Roman"/>
          <w:sz w:val="24"/>
          <w:szCs w:val="24"/>
        </w:rPr>
        <w:t xml:space="preserve"> нам перемогу, а в </w:t>
      </w:r>
      <w:proofErr w:type="spellStart"/>
      <w:r w:rsidRPr="00C67222">
        <w:rPr>
          <w:rFonts w:ascii="Times New Roman" w:hAnsi="Times New Roman" w:cs="Times New Roman"/>
          <w:sz w:val="24"/>
          <w:szCs w:val="24"/>
        </w:rPr>
        <w:t>майбутньому</w:t>
      </w:r>
      <w:proofErr w:type="spellEnd"/>
      <w:r w:rsidRPr="00C67222">
        <w:rPr>
          <w:rFonts w:ascii="Times New Roman" w:hAnsi="Times New Roman" w:cs="Times New Roman"/>
          <w:sz w:val="24"/>
          <w:szCs w:val="24"/>
        </w:rPr>
        <w:t xml:space="preserve"> - </w:t>
      </w:r>
      <w:proofErr w:type="spellStart"/>
      <w:r w:rsidRPr="00C67222">
        <w:rPr>
          <w:rFonts w:ascii="Times New Roman" w:hAnsi="Times New Roman" w:cs="Times New Roman"/>
          <w:sz w:val="24"/>
          <w:szCs w:val="24"/>
        </w:rPr>
        <w:t>реконструкцію</w:t>
      </w:r>
      <w:proofErr w:type="spellEnd"/>
      <w:r w:rsidRPr="00C67222">
        <w:rPr>
          <w:rFonts w:ascii="Times New Roman" w:hAnsi="Times New Roman" w:cs="Times New Roman"/>
          <w:sz w:val="24"/>
          <w:szCs w:val="24"/>
        </w:rPr>
        <w:t xml:space="preserve"> та </w:t>
      </w:r>
      <w:proofErr w:type="spellStart"/>
      <w:r w:rsidRPr="00C67222">
        <w:rPr>
          <w:rFonts w:ascii="Times New Roman" w:hAnsi="Times New Roman" w:cs="Times New Roman"/>
          <w:sz w:val="24"/>
          <w:szCs w:val="24"/>
        </w:rPr>
        <w:t>відновлення</w:t>
      </w:r>
      <w:proofErr w:type="spellEnd"/>
      <w:r w:rsidRPr="00C67222">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нашої</w:t>
      </w:r>
      <w:proofErr w:type="spellEnd"/>
      <w:r w:rsidRPr="00C67222">
        <w:rPr>
          <w:rFonts w:ascii="Times New Roman" w:hAnsi="Times New Roman" w:cs="Times New Roman"/>
          <w:sz w:val="24"/>
          <w:szCs w:val="24"/>
        </w:rPr>
        <w:t xml:space="preserve"> </w:t>
      </w:r>
      <w:proofErr w:type="spellStart"/>
      <w:r w:rsidRPr="00C67222">
        <w:rPr>
          <w:rFonts w:ascii="Times New Roman" w:hAnsi="Times New Roman" w:cs="Times New Roman"/>
          <w:sz w:val="24"/>
          <w:szCs w:val="24"/>
        </w:rPr>
        <w:t>території</w:t>
      </w:r>
      <w:proofErr w:type="spellEnd"/>
      <w:r w:rsidRPr="00C67222">
        <w:rPr>
          <w:rFonts w:ascii="Times New Roman" w:hAnsi="Times New Roman" w:cs="Times New Roman"/>
          <w:sz w:val="24"/>
          <w:szCs w:val="24"/>
        </w:rPr>
        <w:t>.</w:t>
      </w:r>
      <w:r w:rsidR="00531145">
        <w:rPr>
          <w:rFonts w:ascii="Times New Roman" w:hAnsi="Times New Roman" w:cs="Times New Roman"/>
          <w:sz w:val="24"/>
          <w:szCs w:val="24"/>
          <w:lang w:val="uk-UA"/>
        </w:rPr>
        <w:t xml:space="preserve"> </w:t>
      </w:r>
      <w:r w:rsidR="00370E4D" w:rsidRPr="00370E4D">
        <w:rPr>
          <w:rFonts w:ascii="Times New Roman" w:hAnsi="Times New Roman" w:cs="Times New Roman"/>
          <w:sz w:val="24"/>
          <w:szCs w:val="24"/>
          <w:lang w:val="uk-UA"/>
        </w:rPr>
        <w:t>Важливо, що міжнародні партнери України також визнають децентралізацію в Україні однією з найбіль</w:t>
      </w:r>
      <w:r w:rsidR="00370E4D">
        <w:rPr>
          <w:rFonts w:ascii="Times New Roman" w:hAnsi="Times New Roman" w:cs="Times New Roman"/>
          <w:sz w:val="24"/>
          <w:szCs w:val="24"/>
          <w:lang w:val="uk-UA"/>
        </w:rPr>
        <w:t xml:space="preserve">ш ефективних та успішних реформ, про </w:t>
      </w:r>
      <w:r w:rsidR="00370E4D" w:rsidRPr="00370E4D">
        <w:rPr>
          <w:rFonts w:ascii="Times New Roman" w:hAnsi="Times New Roman" w:cs="Times New Roman"/>
          <w:sz w:val="24"/>
          <w:szCs w:val="24"/>
          <w:lang w:val="uk-UA"/>
        </w:rPr>
        <w:t>що свідчить Висновок Європейської Комісії щодо заявки України на членство в Європейському Союзі.</w:t>
      </w:r>
      <w:r w:rsidR="00530223">
        <w:rPr>
          <w:rFonts w:ascii="Times New Roman" w:hAnsi="Times New Roman" w:cs="Times New Roman"/>
          <w:sz w:val="24"/>
          <w:szCs w:val="24"/>
          <w:lang w:val="uk-UA"/>
        </w:rPr>
        <w:t xml:space="preserve"> </w:t>
      </w:r>
      <w:r w:rsidR="00530223" w:rsidRPr="00530223">
        <w:rPr>
          <w:rFonts w:ascii="Times New Roman" w:hAnsi="Times New Roman" w:cs="Times New Roman"/>
          <w:sz w:val="24"/>
          <w:szCs w:val="24"/>
          <w:lang w:val="uk-UA"/>
        </w:rPr>
        <w:t xml:space="preserve">Комісія вважає, що Україна в цілому перебуває на шляху інституційної стабілізації, яка гарантує демократію, верховенство </w:t>
      </w:r>
      <w:r w:rsidR="00530223">
        <w:rPr>
          <w:rFonts w:ascii="Times New Roman" w:hAnsi="Times New Roman" w:cs="Times New Roman"/>
          <w:sz w:val="24"/>
          <w:szCs w:val="24"/>
          <w:lang w:val="uk-UA"/>
        </w:rPr>
        <w:t>закону</w:t>
      </w:r>
      <w:r w:rsidR="00530223" w:rsidRPr="00530223">
        <w:rPr>
          <w:rFonts w:ascii="Times New Roman" w:hAnsi="Times New Roman" w:cs="Times New Roman"/>
          <w:sz w:val="24"/>
          <w:szCs w:val="24"/>
          <w:lang w:val="uk-UA"/>
        </w:rPr>
        <w:t xml:space="preserve">, права </w:t>
      </w:r>
      <w:r w:rsidR="00531145">
        <w:rPr>
          <w:rFonts w:ascii="Times New Roman" w:hAnsi="Times New Roman" w:cs="Times New Roman"/>
          <w:sz w:val="24"/>
          <w:szCs w:val="24"/>
          <w:lang w:val="uk-UA"/>
        </w:rPr>
        <w:t>людини, повагу та захист меншин</w:t>
      </w:r>
      <w:r w:rsidR="00530223" w:rsidRPr="00530223">
        <w:rPr>
          <w:rFonts w:ascii="Times New Roman" w:hAnsi="Times New Roman" w:cs="Times New Roman"/>
          <w:sz w:val="24"/>
          <w:szCs w:val="24"/>
          <w:lang w:val="uk-UA"/>
        </w:rPr>
        <w:t xml:space="preserve">, хоча </w:t>
      </w:r>
      <w:r w:rsidR="00530223">
        <w:rPr>
          <w:rFonts w:ascii="Times New Roman" w:hAnsi="Times New Roman" w:cs="Times New Roman"/>
          <w:sz w:val="24"/>
          <w:szCs w:val="24"/>
          <w:lang w:val="uk-UA"/>
        </w:rPr>
        <w:t>масштабні</w:t>
      </w:r>
      <w:r w:rsidR="00530223" w:rsidRPr="00530223">
        <w:rPr>
          <w:rFonts w:ascii="Times New Roman" w:hAnsi="Times New Roman" w:cs="Times New Roman"/>
          <w:sz w:val="24"/>
          <w:szCs w:val="24"/>
          <w:lang w:val="uk-UA"/>
        </w:rPr>
        <w:t xml:space="preserve"> економічні структурні реформи повинні продовжуватися, вона продемонструвала значну стійкість щодо макроекономіч</w:t>
      </w:r>
      <w:r w:rsidR="00531145">
        <w:rPr>
          <w:rFonts w:ascii="Times New Roman" w:hAnsi="Times New Roman" w:cs="Times New Roman"/>
          <w:sz w:val="24"/>
          <w:szCs w:val="24"/>
          <w:lang w:val="uk-UA"/>
        </w:rPr>
        <w:t xml:space="preserve">ної та фіскальної стабільності </w:t>
      </w:r>
      <w:r w:rsidR="00530223" w:rsidRPr="00530223">
        <w:rPr>
          <w:rFonts w:ascii="Times New Roman" w:hAnsi="Times New Roman" w:cs="Times New Roman"/>
          <w:sz w:val="24"/>
          <w:szCs w:val="24"/>
          <w:lang w:val="uk-UA"/>
        </w:rPr>
        <w:t xml:space="preserve">і поступово наближаючись до ключових елементів </w:t>
      </w:r>
      <w:proofErr w:type="spellStart"/>
      <w:r w:rsidR="00530223" w:rsidRPr="00530223">
        <w:rPr>
          <w:rFonts w:ascii="Times New Roman" w:hAnsi="Times New Roman" w:cs="Times New Roman"/>
          <w:sz w:val="24"/>
          <w:szCs w:val="24"/>
          <w:lang w:val="uk-UA"/>
        </w:rPr>
        <w:t>acquis</w:t>
      </w:r>
      <w:proofErr w:type="spellEnd"/>
      <w:r w:rsidR="00530223">
        <w:rPr>
          <w:rFonts w:ascii="Times New Roman" w:hAnsi="Times New Roman" w:cs="Times New Roman"/>
          <w:sz w:val="24"/>
          <w:szCs w:val="24"/>
          <w:lang w:val="uk-UA"/>
        </w:rPr>
        <w:t xml:space="preserve"> ЄС</w:t>
      </w:r>
      <w:r w:rsidR="00530223" w:rsidRPr="00530223">
        <w:rPr>
          <w:rFonts w:ascii="Times New Roman" w:hAnsi="Times New Roman" w:cs="Times New Roman"/>
          <w:sz w:val="24"/>
          <w:szCs w:val="24"/>
          <w:lang w:val="uk-UA"/>
        </w:rPr>
        <w:t xml:space="preserve"> у багатьох сферах</w:t>
      </w:r>
      <w:r w:rsidR="00530223" w:rsidRPr="00531145">
        <w:rPr>
          <w:rFonts w:ascii="Times New Roman" w:hAnsi="Times New Roman" w:cs="Times New Roman"/>
          <w:sz w:val="24"/>
          <w:szCs w:val="24"/>
          <w:lang w:val="uk-UA"/>
        </w:rPr>
        <w:t>[1]</w:t>
      </w:r>
      <w:r w:rsidR="00530223" w:rsidRPr="00530223">
        <w:rPr>
          <w:rFonts w:ascii="Times New Roman" w:hAnsi="Times New Roman" w:cs="Times New Roman"/>
          <w:sz w:val="24"/>
          <w:szCs w:val="24"/>
          <w:lang w:val="uk-UA"/>
        </w:rPr>
        <w:t>.</w:t>
      </w:r>
    </w:p>
    <w:p w:rsidR="00370E4D" w:rsidRDefault="00CF0A13" w:rsidP="007678A5">
      <w:pPr>
        <w:spacing w:after="0" w:line="360" w:lineRule="auto"/>
        <w:ind w:firstLine="709"/>
        <w:jc w:val="both"/>
        <w:rPr>
          <w:rFonts w:ascii="Times New Roman" w:hAnsi="Times New Roman" w:cs="Times New Roman"/>
          <w:sz w:val="24"/>
          <w:szCs w:val="24"/>
          <w:lang w:val="uk-UA"/>
        </w:rPr>
      </w:pPr>
      <w:r w:rsidRPr="00CF0A13">
        <w:rPr>
          <w:rFonts w:ascii="Times New Roman" w:hAnsi="Times New Roman" w:cs="Times New Roman"/>
          <w:sz w:val="24"/>
          <w:szCs w:val="24"/>
          <w:lang w:val="uk-UA"/>
        </w:rPr>
        <w:t xml:space="preserve">Тому, на наш погляд, Україна має продовжити децентралізацію та забезпечити її логічне завершення. З огляду на успіхи децентралізації, основним завданням уряду у 2022-2025 роках стала реалізація </w:t>
      </w:r>
      <w:proofErr w:type="spellStart"/>
      <w:r w:rsidRPr="00CF0A13">
        <w:rPr>
          <w:rFonts w:ascii="Times New Roman" w:hAnsi="Times New Roman" w:cs="Times New Roman"/>
          <w:sz w:val="24"/>
          <w:szCs w:val="24"/>
          <w:lang w:val="uk-UA"/>
        </w:rPr>
        <w:t>проєктів</w:t>
      </w:r>
      <w:proofErr w:type="spellEnd"/>
      <w:r w:rsidRPr="00CF0A13">
        <w:rPr>
          <w:rFonts w:ascii="Times New Roman" w:hAnsi="Times New Roman" w:cs="Times New Roman"/>
          <w:sz w:val="24"/>
          <w:szCs w:val="24"/>
          <w:lang w:val="uk-UA"/>
        </w:rPr>
        <w:t xml:space="preserve"> розвитку, спрямованих на забезпечення сталого розвитку регіонів і територіальних громад. Однак після початку вторгнення Росії в Україну місцева влада та вся Україна зіштовхнулися з новими викликами, які потребують оперативного ухвалення рішень. </w:t>
      </w:r>
      <w:r w:rsidR="009F713C" w:rsidRPr="009F713C">
        <w:rPr>
          <w:rFonts w:ascii="Times New Roman" w:hAnsi="Times New Roman" w:cs="Times New Roman"/>
          <w:sz w:val="24"/>
          <w:szCs w:val="24"/>
          <w:lang w:val="uk-UA"/>
        </w:rPr>
        <w:t>З цієї причини деякий час тому набули чинності такі законодавчі акти, зокрема Закон України №2390 «П</w:t>
      </w:r>
      <w:r w:rsidR="009F713C">
        <w:rPr>
          <w:rFonts w:ascii="Times New Roman" w:hAnsi="Times New Roman" w:cs="Times New Roman"/>
          <w:sz w:val="24"/>
          <w:szCs w:val="24"/>
          <w:lang w:val="uk-UA"/>
        </w:rPr>
        <w:t>ро внесення змін до розділу VI «</w:t>
      </w:r>
      <w:r w:rsidR="009F713C" w:rsidRPr="009F713C">
        <w:rPr>
          <w:rFonts w:ascii="Times New Roman" w:hAnsi="Times New Roman" w:cs="Times New Roman"/>
          <w:sz w:val="24"/>
          <w:szCs w:val="24"/>
          <w:lang w:val="uk-UA"/>
        </w:rPr>
        <w:t>Прикінцеві та перехідні положен</w:t>
      </w:r>
      <w:r w:rsidR="009F713C">
        <w:rPr>
          <w:rFonts w:ascii="Times New Roman" w:hAnsi="Times New Roman" w:cs="Times New Roman"/>
          <w:sz w:val="24"/>
          <w:szCs w:val="24"/>
          <w:lang w:val="uk-UA"/>
        </w:rPr>
        <w:t>ня»</w:t>
      </w:r>
      <w:r w:rsidR="009F713C" w:rsidRPr="009F713C">
        <w:rPr>
          <w:rFonts w:ascii="Times New Roman" w:hAnsi="Times New Roman" w:cs="Times New Roman"/>
          <w:sz w:val="24"/>
          <w:szCs w:val="24"/>
          <w:lang w:val="uk-UA"/>
        </w:rPr>
        <w:t xml:space="preserve"> Бюджетного кодексу України щодо посилення гнучкості місцевих бюджетів та підвищення оперативності прийняття рішень»</w:t>
      </w:r>
      <w:r w:rsidR="00051E89" w:rsidRPr="00051E89">
        <w:rPr>
          <w:rFonts w:ascii="Times New Roman" w:hAnsi="Times New Roman" w:cs="Times New Roman"/>
          <w:sz w:val="24"/>
          <w:szCs w:val="24"/>
          <w:lang w:val="uk-UA"/>
        </w:rPr>
        <w:t>[2]</w:t>
      </w:r>
      <w:r w:rsidR="009F713C" w:rsidRPr="009F713C">
        <w:rPr>
          <w:rFonts w:ascii="Times New Roman" w:hAnsi="Times New Roman" w:cs="Times New Roman"/>
          <w:sz w:val="24"/>
          <w:szCs w:val="24"/>
          <w:lang w:val="uk-UA"/>
        </w:rPr>
        <w:t>.</w:t>
      </w:r>
      <w:r w:rsidR="009F713C">
        <w:rPr>
          <w:rFonts w:ascii="Times New Roman" w:hAnsi="Times New Roman" w:cs="Times New Roman"/>
          <w:sz w:val="24"/>
          <w:szCs w:val="24"/>
          <w:lang w:val="uk-UA"/>
        </w:rPr>
        <w:t xml:space="preserve"> Місцева влада</w:t>
      </w:r>
      <w:r w:rsidRPr="00CF0A13">
        <w:rPr>
          <w:rFonts w:ascii="Times New Roman" w:hAnsi="Times New Roman" w:cs="Times New Roman"/>
          <w:sz w:val="24"/>
          <w:szCs w:val="24"/>
          <w:lang w:val="uk-UA"/>
        </w:rPr>
        <w:t xml:space="preserve"> має швидко реагувати на складні ситуації, щоб захистити безпеку та засоби до існування людей. Рішення, ухвалені на </w:t>
      </w:r>
      <w:r w:rsidR="00531145">
        <w:rPr>
          <w:rFonts w:ascii="Times New Roman" w:hAnsi="Times New Roman" w:cs="Times New Roman"/>
          <w:sz w:val="24"/>
          <w:szCs w:val="24"/>
          <w:lang w:val="uk-UA"/>
        </w:rPr>
        <w:t>державному</w:t>
      </w:r>
      <w:r w:rsidRPr="00CF0A13">
        <w:rPr>
          <w:rFonts w:ascii="Times New Roman" w:hAnsi="Times New Roman" w:cs="Times New Roman"/>
          <w:sz w:val="24"/>
          <w:szCs w:val="24"/>
          <w:lang w:val="uk-UA"/>
        </w:rPr>
        <w:t xml:space="preserve"> рівні для забезпечення нормального функціонування місцевого самоврядування, </w:t>
      </w:r>
      <w:r w:rsidR="00531145" w:rsidRPr="00531145">
        <w:rPr>
          <w:rFonts w:ascii="Times New Roman" w:hAnsi="Times New Roman" w:cs="Times New Roman"/>
          <w:sz w:val="24"/>
          <w:szCs w:val="24"/>
          <w:lang w:val="uk-UA"/>
        </w:rPr>
        <w:t xml:space="preserve">спільно </w:t>
      </w:r>
      <w:r w:rsidRPr="00CF0A13">
        <w:rPr>
          <w:rFonts w:ascii="Times New Roman" w:hAnsi="Times New Roman" w:cs="Times New Roman"/>
          <w:sz w:val="24"/>
          <w:szCs w:val="24"/>
          <w:lang w:val="uk-UA"/>
        </w:rPr>
        <w:t xml:space="preserve">підготовлені. Центральна влада перебуває в постійному контакті як з місцевими </w:t>
      </w:r>
      <w:r w:rsidRPr="00CF0A13">
        <w:rPr>
          <w:rFonts w:ascii="Times New Roman" w:hAnsi="Times New Roman" w:cs="Times New Roman"/>
          <w:sz w:val="24"/>
          <w:szCs w:val="24"/>
          <w:lang w:val="uk-UA"/>
        </w:rPr>
        <w:lastRenderedPageBreak/>
        <w:t>громадами, так і з організаціями місцевого самоврядування, і потенціал місцевого самоврядування в Україні зміцнюється, незважаючи на надзвичайно складну ситуацію, в якій живе вся Україна і в якій сьогодні перебувають місцеві громади.</w:t>
      </w:r>
    </w:p>
    <w:p w:rsidR="000A3473" w:rsidRPr="000A3473" w:rsidRDefault="000A3473" w:rsidP="00531145">
      <w:pPr>
        <w:spacing w:after="0" w:line="360" w:lineRule="auto"/>
        <w:ind w:firstLine="709"/>
        <w:jc w:val="both"/>
        <w:rPr>
          <w:rFonts w:ascii="Times New Roman" w:hAnsi="Times New Roman" w:cs="Times New Roman"/>
          <w:sz w:val="24"/>
          <w:szCs w:val="24"/>
          <w:lang w:val="uk-UA"/>
        </w:rPr>
      </w:pPr>
      <w:r w:rsidRPr="000A3473">
        <w:rPr>
          <w:rFonts w:ascii="Times New Roman" w:hAnsi="Times New Roman" w:cs="Times New Roman"/>
          <w:sz w:val="24"/>
          <w:szCs w:val="24"/>
          <w:lang w:val="uk-UA"/>
        </w:rPr>
        <w:t>Слід також зазначити, що нині місцеві бюджети в системі публічних фінансів відіграють дуже важливу роль у забезпеченні надання якісних публічних послуг населенню, оскільки практично всі доходи державного бюджету спрямовують у сектор безпеки й оборони. Тут місцеві бюджети є не тільки стабільним джерелом надходження коштів на Єдиний казначейський рахунок, а й забезпечують нормальне функціонування ключових галузей, що мають соціальне значення.</w:t>
      </w:r>
      <w:r>
        <w:rPr>
          <w:rFonts w:ascii="Times New Roman" w:hAnsi="Times New Roman" w:cs="Times New Roman"/>
          <w:sz w:val="24"/>
          <w:szCs w:val="24"/>
          <w:lang w:val="uk-UA"/>
        </w:rPr>
        <w:t xml:space="preserve"> </w:t>
      </w:r>
      <w:r w:rsidRPr="000A3473">
        <w:rPr>
          <w:rFonts w:ascii="Times New Roman" w:hAnsi="Times New Roman" w:cs="Times New Roman"/>
          <w:sz w:val="24"/>
          <w:szCs w:val="24"/>
          <w:lang w:val="uk-UA"/>
        </w:rPr>
        <w:t>Ситуацію з місцевими бюджетами у 2023 році можна охарактеризувати як зага</w:t>
      </w:r>
      <w:r>
        <w:rPr>
          <w:rFonts w:ascii="Times New Roman" w:hAnsi="Times New Roman" w:cs="Times New Roman"/>
          <w:sz w:val="24"/>
          <w:szCs w:val="24"/>
          <w:lang w:val="uk-UA"/>
        </w:rPr>
        <w:t>лом позитивну. Однак це тільки «загалом»</w:t>
      </w:r>
      <w:r w:rsidRPr="000A3473">
        <w:rPr>
          <w:rFonts w:ascii="Times New Roman" w:hAnsi="Times New Roman" w:cs="Times New Roman"/>
          <w:sz w:val="24"/>
          <w:szCs w:val="24"/>
          <w:lang w:val="uk-UA"/>
        </w:rPr>
        <w:t>, оскільки дисбаланс місцевих бюджетів наразі перебуває на найвищому рівні. Крім того, необхідно істотно поліпшити бюджетну політику країни.</w:t>
      </w:r>
      <w:r w:rsidR="00531145">
        <w:rPr>
          <w:rFonts w:ascii="Times New Roman" w:hAnsi="Times New Roman" w:cs="Times New Roman"/>
          <w:sz w:val="24"/>
          <w:szCs w:val="24"/>
          <w:lang w:val="uk-UA"/>
        </w:rPr>
        <w:t xml:space="preserve"> </w:t>
      </w:r>
      <w:r w:rsidR="009E2C21" w:rsidRPr="009E2C21">
        <w:rPr>
          <w:rFonts w:ascii="Times New Roman" w:hAnsi="Times New Roman" w:cs="Times New Roman"/>
          <w:sz w:val="24"/>
          <w:szCs w:val="24"/>
          <w:lang w:val="uk-UA"/>
        </w:rPr>
        <w:t>Наприклад, якщо податок на доходи фізичних осіб</w:t>
      </w:r>
      <w:r w:rsidR="009E2C21">
        <w:rPr>
          <w:rFonts w:ascii="Times New Roman" w:hAnsi="Times New Roman" w:cs="Times New Roman"/>
          <w:sz w:val="24"/>
          <w:szCs w:val="24"/>
          <w:lang w:val="uk-UA"/>
        </w:rPr>
        <w:t xml:space="preserve"> (</w:t>
      </w:r>
      <w:r w:rsidR="009E2C21" w:rsidRPr="009E2C21">
        <w:rPr>
          <w:rFonts w:ascii="Times New Roman" w:hAnsi="Times New Roman" w:cs="Times New Roman"/>
          <w:sz w:val="24"/>
          <w:szCs w:val="24"/>
          <w:lang w:val="uk-UA"/>
        </w:rPr>
        <w:t>ПДФО</w:t>
      </w:r>
      <w:r w:rsidR="009E2C21">
        <w:rPr>
          <w:rFonts w:ascii="Times New Roman" w:hAnsi="Times New Roman" w:cs="Times New Roman"/>
          <w:sz w:val="24"/>
          <w:szCs w:val="24"/>
          <w:lang w:val="uk-UA"/>
        </w:rPr>
        <w:t>)</w:t>
      </w:r>
      <w:r w:rsidR="009E2C21" w:rsidRPr="009E2C21">
        <w:rPr>
          <w:rFonts w:ascii="Times New Roman" w:hAnsi="Times New Roman" w:cs="Times New Roman"/>
          <w:sz w:val="24"/>
          <w:szCs w:val="24"/>
          <w:lang w:val="uk-UA"/>
        </w:rPr>
        <w:t xml:space="preserve"> обчислюватиметься за місцем проживання,</w:t>
      </w:r>
      <w:r w:rsidR="009E2C21">
        <w:rPr>
          <w:rFonts w:ascii="Times New Roman" w:hAnsi="Times New Roman" w:cs="Times New Roman"/>
          <w:sz w:val="24"/>
          <w:szCs w:val="24"/>
          <w:lang w:val="uk-UA"/>
        </w:rPr>
        <w:t xml:space="preserve"> то зникне чимало проблем, як</w:t>
      </w:r>
      <w:r w:rsidR="009E2C21" w:rsidRPr="009E2C21">
        <w:rPr>
          <w:rFonts w:ascii="Times New Roman" w:hAnsi="Times New Roman" w:cs="Times New Roman"/>
          <w:sz w:val="24"/>
          <w:szCs w:val="24"/>
          <w:lang w:val="uk-UA"/>
        </w:rPr>
        <w:t xml:space="preserve"> сплата ПДФО відокремленими підрозділами (унеможливлюється ухиляння від сплати податку за місцезнаходженням юридичної особи, а не за місцезнаходженням виробничого об’єкту), усунення диспропорцій через ПДФО для військовослужбовців та унеможливлення здирництва за рахунок реєстрації військових частин</w:t>
      </w:r>
      <w:r w:rsidR="009E2C21">
        <w:rPr>
          <w:rFonts w:ascii="Times New Roman" w:hAnsi="Times New Roman" w:cs="Times New Roman"/>
          <w:sz w:val="24"/>
          <w:szCs w:val="24"/>
          <w:lang w:val="uk-UA"/>
        </w:rPr>
        <w:t xml:space="preserve"> та великих платників податків.</w:t>
      </w:r>
      <w:r w:rsidR="009E2C21" w:rsidRPr="009E2C21">
        <w:rPr>
          <w:rFonts w:ascii="Times New Roman" w:hAnsi="Times New Roman" w:cs="Times New Roman"/>
          <w:sz w:val="24"/>
          <w:szCs w:val="24"/>
          <w:lang w:val="uk-UA"/>
        </w:rPr>
        <w:t xml:space="preserve"> Необхідно також переглянути політику державних трансфертів: доволі часто держава виділяє значне додаткове фінансування (окрім базового гранту) бюджетам, у яких доходи 2023 року більш як удвічі перевищують доходи 2021 року (без воєнного стану), тоді як деякі регіони не отримують коштів через від’ємне зростання. Це питання потребує негайного розв’язання та внесення відповідної пропозиції до </w:t>
      </w:r>
      <w:r w:rsidR="009E2C21">
        <w:rPr>
          <w:rFonts w:ascii="Times New Roman" w:hAnsi="Times New Roman" w:cs="Times New Roman"/>
          <w:sz w:val="24"/>
          <w:szCs w:val="24"/>
          <w:lang w:val="uk-UA"/>
        </w:rPr>
        <w:t>ЦОВВ</w:t>
      </w:r>
      <w:r w:rsidR="009E2C21" w:rsidRPr="009E2C21">
        <w:rPr>
          <w:rFonts w:ascii="Times New Roman" w:hAnsi="Times New Roman" w:cs="Times New Roman"/>
          <w:sz w:val="24"/>
          <w:szCs w:val="24"/>
          <w:lang w:val="uk-UA"/>
        </w:rPr>
        <w:t>.</w:t>
      </w:r>
    </w:p>
    <w:p w:rsidR="000A3473" w:rsidRPr="00531145" w:rsidRDefault="009E2C21" w:rsidP="00531145">
      <w:pPr>
        <w:spacing w:after="0" w:line="360" w:lineRule="auto"/>
        <w:ind w:firstLine="709"/>
        <w:jc w:val="both"/>
        <w:rPr>
          <w:rFonts w:ascii="Times New Roman" w:hAnsi="Times New Roman" w:cs="Times New Roman"/>
          <w:sz w:val="24"/>
          <w:szCs w:val="24"/>
          <w:lang w:val="uk-UA"/>
        </w:rPr>
      </w:pPr>
      <w:r w:rsidRPr="009E2C21">
        <w:rPr>
          <w:rFonts w:ascii="Times New Roman" w:hAnsi="Times New Roman" w:cs="Times New Roman"/>
          <w:sz w:val="24"/>
          <w:szCs w:val="24"/>
          <w:lang w:val="uk-UA"/>
        </w:rPr>
        <w:t>У І кварталі 2023 року місцеві бюджети показали значне зростання доходів порівняно з попередніми роками. Доходи місцевих бюджетів поступово повертаються до колишніх темпів зростання. Так, різниця в доходах між березнем 2023 року та березнем 2022 року становить майже 12 млрд. грн.</w:t>
      </w:r>
      <w:r w:rsidR="003031BE">
        <w:rPr>
          <w:rFonts w:ascii="Times New Roman" w:hAnsi="Times New Roman" w:cs="Times New Roman"/>
          <w:sz w:val="24"/>
          <w:szCs w:val="24"/>
          <w:lang w:val="uk-UA"/>
        </w:rPr>
        <w:t xml:space="preserve"> </w:t>
      </w:r>
      <w:r w:rsidR="003031BE" w:rsidRPr="003031BE">
        <w:rPr>
          <w:rFonts w:ascii="Times New Roman" w:hAnsi="Times New Roman" w:cs="Times New Roman"/>
          <w:sz w:val="24"/>
          <w:szCs w:val="24"/>
          <w:lang w:val="uk-UA"/>
        </w:rPr>
        <w:t xml:space="preserve">Найбільший приріст </w:t>
      </w:r>
      <w:r w:rsidR="003031BE">
        <w:rPr>
          <w:rFonts w:ascii="Times New Roman" w:hAnsi="Times New Roman" w:cs="Times New Roman"/>
          <w:sz w:val="24"/>
          <w:szCs w:val="24"/>
          <w:lang w:val="uk-UA"/>
        </w:rPr>
        <w:t xml:space="preserve">від ПДФО з </w:t>
      </w:r>
      <w:r w:rsidR="003031BE" w:rsidRPr="003031BE">
        <w:rPr>
          <w:rFonts w:ascii="Times New Roman" w:hAnsi="Times New Roman" w:cs="Times New Roman"/>
          <w:sz w:val="24"/>
          <w:szCs w:val="24"/>
          <w:lang w:val="uk-UA"/>
        </w:rPr>
        <w:t>військово</w:t>
      </w:r>
      <w:r w:rsidR="003031BE">
        <w:rPr>
          <w:rFonts w:ascii="Times New Roman" w:hAnsi="Times New Roman" w:cs="Times New Roman"/>
          <w:sz w:val="24"/>
          <w:szCs w:val="24"/>
          <w:lang w:val="uk-UA"/>
        </w:rPr>
        <w:t>службовців</w:t>
      </w:r>
      <w:r w:rsidR="003031BE" w:rsidRPr="003031BE">
        <w:rPr>
          <w:rFonts w:ascii="Times New Roman" w:hAnsi="Times New Roman" w:cs="Times New Roman"/>
          <w:sz w:val="24"/>
          <w:szCs w:val="24"/>
          <w:lang w:val="uk-UA"/>
        </w:rPr>
        <w:t xml:space="preserve"> (+18,9 млрд. грн., +329,3%) було зафіксовано в період січень-березень 2023 року. Якщо торік у січні-березні було сплачено 5,7 млрд. грн. цього податку, то в I кварталі 2023 року - 24,6 млрд. грн.</w:t>
      </w:r>
      <w:r w:rsidR="00531145">
        <w:rPr>
          <w:rFonts w:ascii="Times New Roman" w:hAnsi="Times New Roman" w:cs="Times New Roman"/>
          <w:sz w:val="24"/>
          <w:szCs w:val="24"/>
          <w:lang w:val="uk-UA"/>
        </w:rPr>
        <w:t xml:space="preserve"> </w:t>
      </w:r>
      <w:r w:rsidR="003031BE" w:rsidRPr="003031BE">
        <w:rPr>
          <w:rFonts w:ascii="Times New Roman" w:hAnsi="Times New Roman" w:cs="Times New Roman"/>
          <w:sz w:val="24"/>
          <w:szCs w:val="24"/>
          <w:lang w:val="uk-UA"/>
        </w:rPr>
        <w:t>Водночас податок на доходи фізичних осіб із заробітної плати знизився більш ніж на 5 млрд. грн. із 45,2 млрд. грн. до 40 млрд. грн. Наступним за величиною був єдиний податок з підприємств, який зріс на 1,7 млрд. грн. (з 1,8 млрд. грн. у січні-березні 2022 року до 6 млрд. грн. у І кварталі 2023 року). Натомість єдиний податок із фізичних осіб знизився на 1,5 млрд. грн. (-14,3%) (із 10,3 млрд. грн. у 1-3 кварталах 2022 року до 8,8 млрд. грн. у 1 кварталі 2023 року)</w:t>
      </w:r>
      <w:r w:rsidR="003031BE" w:rsidRPr="003031BE">
        <w:rPr>
          <w:rFonts w:ascii="Times New Roman" w:hAnsi="Times New Roman" w:cs="Times New Roman"/>
          <w:sz w:val="24"/>
          <w:szCs w:val="24"/>
        </w:rPr>
        <w:t>[3]</w:t>
      </w:r>
      <w:r w:rsidR="003031BE" w:rsidRPr="003031BE">
        <w:rPr>
          <w:rFonts w:ascii="Times New Roman" w:hAnsi="Times New Roman" w:cs="Times New Roman"/>
          <w:sz w:val="24"/>
          <w:szCs w:val="24"/>
          <w:lang w:val="uk-UA"/>
        </w:rPr>
        <w:t>.</w:t>
      </w:r>
    </w:p>
    <w:p w:rsidR="00B20F16" w:rsidRPr="00B20F16" w:rsidRDefault="00B20F16" w:rsidP="00B20F16">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Таким чином, приходимо до висновку, що війна</w:t>
      </w:r>
      <w:r w:rsidRPr="00B20F16">
        <w:rPr>
          <w:rFonts w:ascii="Times New Roman" w:hAnsi="Times New Roman" w:cs="Times New Roman"/>
          <w:sz w:val="24"/>
          <w:szCs w:val="24"/>
          <w:lang w:val="uk-UA"/>
        </w:rPr>
        <w:t xml:space="preserve"> виявил</w:t>
      </w:r>
      <w:r>
        <w:rPr>
          <w:rFonts w:ascii="Times New Roman" w:hAnsi="Times New Roman" w:cs="Times New Roman"/>
          <w:sz w:val="24"/>
          <w:szCs w:val="24"/>
          <w:lang w:val="uk-UA"/>
        </w:rPr>
        <w:t>а</w:t>
      </w:r>
      <w:r w:rsidRPr="00B20F16">
        <w:rPr>
          <w:rFonts w:ascii="Times New Roman" w:hAnsi="Times New Roman" w:cs="Times New Roman"/>
          <w:sz w:val="24"/>
          <w:szCs w:val="24"/>
          <w:lang w:val="uk-UA"/>
        </w:rPr>
        <w:t>сь для органів місцевого самоврядування справжнім випробовуванням, яке вони пройшли та показали, що здатні гідно протистояти будь-яким загрозам та перешкодам. Децентралізація продемонструвала міцність фінансової основи територіальних громад та їхню здатність швидко адаптуватися до ситуації.</w:t>
      </w:r>
    </w:p>
    <w:p w:rsidR="00530223" w:rsidRDefault="00B20F16" w:rsidP="00531145">
      <w:pPr>
        <w:spacing w:after="0" w:line="360" w:lineRule="auto"/>
        <w:ind w:firstLine="709"/>
        <w:jc w:val="both"/>
        <w:rPr>
          <w:rFonts w:ascii="Times New Roman" w:hAnsi="Times New Roman" w:cs="Times New Roman"/>
          <w:sz w:val="24"/>
          <w:szCs w:val="24"/>
          <w:lang w:val="uk-UA"/>
        </w:rPr>
      </w:pPr>
      <w:r w:rsidRPr="00B20F16">
        <w:rPr>
          <w:rFonts w:ascii="Times New Roman" w:hAnsi="Times New Roman" w:cs="Times New Roman"/>
          <w:sz w:val="24"/>
          <w:szCs w:val="24"/>
          <w:lang w:val="uk-UA"/>
        </w:rPr>
        <w:t xml:space="preserve">Населені пункти, в яких не велися бойові дії, змогли адекватно прийняти </w:t>
      </w:r>
      <w:r>
        <w:rPr>
          <w:rFonts w:ascii="Times New Roman" w:hAnsi="Times New Roman" w:cs="Times New Roman"/>
          <w:sz w:val="24"/>
          <w:szCs w:val="24"/>
          <w:lang w:val="uk-UA"/>
        </w:rPr>
        <w:t>ВПО</w:t>
      </w:r>
      <w:r w:rsidRPr="00B20F16">
        <w:rPr>
          <w:rFonts w:ascii="Times New Roman" w:hAnsi="Times New Roman" w:cs="Times New Roman"/>
          <w:sz w:val="24"/>
          <w:szCs w:val="24"/>
          <w:lang w:val="uk-UA"/>
        </w:rPr>
        <w:t xml:space="preserve">, забезпечити </w:t>
      </w:r>
      <w:r>
        <w:rPr>
          <w:rFonts w:ascii="Times New Roman" w:hAnsi="Times New Roman" w:cs="Times New Roman"/>
          <w:sz w:val="24"/>
          <w:szCs w:val="24"/>
          <w:lang w:val="uk-UA"/>
        </w:rPr>
        <w:t xml:space="preserve">їм </w:t>
      </w:r>
      <w:r w:rsidRPr="00B20F16">
        <w:rPr>
          <w:rFonts w:ascii="Times New Roman" w:hAnsi="Times New Roman" w:cs="Times New Roman"/>
          <w:sz w:val="24"/>
          <w:szCs w:val="24"/>
          <w:lang w:val="uk-UA"/>
        </w:rPr>
        <w:t xml:space="preserve">належну інфраструктуру і надати достатній рівень </w:t>
      </w:r>
      <w:r>
        <w:rPr>
          <w:rFonts w:ascii="Times New Roman" w:hAnsi="Times New Roman" w:cs="Times New Roman"/>
          <w:sz w:val="24"/>
          <w:szCs w:val="24"/>
          <w:lang w:val="uk-UA"/>
        </w:rPr>
        <w:t>соціальних</w:t>
      </w:r>
      <w:r w:rsidRPr="00B20F16">
        <w:rPr>
          <w:rFonts w:ascii="Times New Roman" w:hAnsi="Times New Roman" w:cs="Times New Roman"/>
          <w:sz w:val="24"/>
          <w:szCs w:val="24"/>
          <w:lang w:val="uk-UA"/>
        </w:rPr>
        <w:t xml:space="preserve"> послуг. </w:t>
      </w:r>
      <w:r w:rsidR="009C119E" w:rsidRPr="009C119E">
        <w:rPr>
          <w:rFonts w:ascii="Times New Roman" w:hAnsi="Times New Roman" w:cs="Times New Roman"/>
          <w:sz w:val="24"/>
          <w:szCs w:val="24"/>
          <w:lang w:val="uk-UA"/>
        </w:rPr>
        <w:t>Крім цього, надходження до місцевих бюджетів в громадах, які не постраждали від вій</w:t>
      </w:r>
      <w:r w:rsidR="009C119E">
        <w:rPr>
          <w:rFonts w:ascii="Times New Roman" w:hAnsi="Times New Roman" w:cs="Times New Roman"/>
          <w:sz w:val="24"/>
          <w:szCs w:val="24"/>
          <w:lang w:val="uk-UA"/>
        </w:rPr>
        <w:t>ни</w:t>
      </w:r>
      <w:r w:rsidR="009C119E" w:rsidRPr="009C119E">
        <w:rPr>
          <w:rFonts w:ascii="Times New Roman" w:hAnsi="Times New Roman" w:cs="Times New Roman"/>
          <w:sz w:val="24"/>
          <w:szCs w:val="24"/>
          <w:lang w:val="uk-UA"/>
        </w:rPr>
        <w:t xml:space="preserve">, дозволили наповнювати єдиний казначейський рахунок в </w:t>
      </w:r>
      <w:r w:rsidR="009C119E">
        <w:rPr>
          <w:rFonts w:ascii="Times New Roman" w:hAnsi="Times New Roman" w:cs="Times New Roman"/>
          <w:sz w:val="24"/>
          <w:szCs w:val="24"/>
          <w:lang w:val="uk-UA"/>
        </w:rPr>
        <w:t>тяжких умовах сьогодення.</w:t>
      </w:r>
      <w:r w:rsidR="009C119E" w:rsidRPr="009C119E">
        <w:rPr>
          <w:rFonts w:ascii="Times New Roman" w:hAnsi="Times New Roman" w:cs="Times New Roman"/>
          <w:sz w:val="24"/>
          <w:szCs w:val="24"/>
          <w:lang w:val="uk-UA"/>
        </w:rPr>
        <w:t xml:space="preserve"> </w:t>
      </w:r>
      <w:r w:rsidR="009C119E">
        <w:rPr>
          <w:rFonts w:ascii="Times New Roman" w:hAnsi="Times New Roman" w:cs="Times New Roman"/>
          <w:sz w:val="24"/>
          <w:szCs w:val="24"/>
          <w:lang w:val="uk-UA"/>
        </w:rPr>
        <w:t>Також</w:t>
      </w:r>
      <w:r w:rsidR="009C119E" w:rsidRPr="009C119E">
        <w:rPr>
          <w:rFonts w:ascii="Times New Roman" w:hAnsi="Times New Roman" w:cs="Times New Roman"/>
          <w:sz w:val="24"/>
          <w:szCs w:val="24"/>
          <w:lang w:val="uk-UA"/>
        </w:rPr>
        <w:t>, незважаючи на значні податкові пільги, громадам вдалося виконати свої бюджети на рівні попереднього року і відновити зростання.</w:t>
      </w:r>
      <w:r w:rsidR="00531145">
        <w:rPr>
          <w:rFonts w:ascii="Times New Roman" w:hAnsi="Times New Roman" w:cs="Times New Roman"/>
          <w:sz w:val="24"/>
          <w:szCs w:val="24"/>
          <w:lang w:val="uk-UA"/>
        </w:rPr>
        <w:t xml:space="preserve"> </w:t>
      </w:r>
      <w:r w:rsidR="009C119E">
        <w:rPr>
          <w:rFonts w:ascii="Times New Roman" w:hAnsi="Times New Roman" w:cs="Times New Roman"/>
          <w:sz w:val="24"/>
          <w:szCs w:val="24"/>
          <w:lang w:val="uk-UA"/>
        </w:rPr>
        <w:t>Тобто г</w:t>
      </w:r>
      <w:r w:rsidR="009C119E" w:rsidRPr="009C119E">
        <w:rPr>
          <w:rFonts w:ascii="Times New Roman" w:hAnsi="Times New Roman" w:cs="Times New Roman"/>
          <w:sz w:val="24"/>
          <w:szCs w:val="24"/>
          <w:lang w:val="uk-UA"/>
        </w:rPr>
        <w:t>ромади, які взяли на себе відповідальність на районному рівні, продемонстрували, що вони можуть ефективно управляти та примножувати фінансові ресурси, які вони отримують.</w:t>
      </w:r>
      <w:r w:rsidR="009C119E" w:rsidRPr="009C119E">
        <w:rPr>
          <w:lang w:val="uk-UA"/>
        </w:rPr>
        <w:t xml:space="preserve"> </w:t>
      </w:r>
      <w:r w:rsidR="009C119E" w:rsidRPr="009C119E">
        <w:rPr>
          <w:rFonts w:ascii="Times New Roman" w:hAnsi="Times New Roman" w:cs="Times New Roman"/>
          <w:sz w:val="24"/>
          <w:szCs w:val="24"/>
          <w:lang w:val="uk-UA"/>
        </w:rPr>
        <w:t>Зрештою, повноваження місцевих бюджетів лежать на плечах місцевих громад. У кількісному вираженні бюджети місцевого самоврядування є основою стійкості місцевих фінансових ресурсів. Це знаходить своє відображення у щ</w:t>
      </w:r>
      <w:r w:rsidR="00531145">
        <w:rPr>
          <w:rFonts w:ascii="Times New Roman" w:hAnsi="Times New Roman" w:cs="Times New Roman"/>
          <w:sz w:val="24"/>
          <w:szCs w:val="24"/>
          <w:lang w:val="uk-UA"/>
        </w:rPr>
        <w:t>омісячних показниках надходжень: у</w:t>
      </w:r>
      <w:r w:rsidR="009E2C21" w:rsidRPr="009E2C21">
        <w:rPr>
          <w:rFonts w:ascii="Times New Roman" w:hAnsi="Times New Roman" w:cs="Times New Roman"/>
          <w:sz w:val="24"/>
          <w:szCs w:val="24"/>
          <w:lang w:val="uk-UA"/>
        </w:rPr>
        <w:t xml:space="preserve"> першому кварталі поточного року на частку місцевих громад припало 68,3% усіх доходів місцевих бюджетів, що в 4,4 </w:t>
      </w:r>
      <w:proofErr w:type="spellStart"/>
      <w:r w:rsidR="009E2C21" w:rsidRPr="009E2C21">
        <w:rPr>
          <w:rFonts w:ascii="Times New Roman" w:hAnsi="Times New Roman" w:cs="Times New Roman"/>
          <w:sz w:val="24"/>
          <w:szCs w:val="24"/>
          <w:lang w:val="uk-UA"/>
        </w:rPr>
        <w:t>раза</w:t>
      </w:r>
      <w:proofErr w:type="spellEnd"/>
      <w:r w:rsidR="009E2C21" w:rsidRPr="009E2C21">
        <w:rPr>
          <w:rFonts w:ascii="Times New Roman" w:hAnsi="Times New Roman" w:cs="Times New Roman"/>
          <w:sz w:val="24"/>
          <w:szCs w:val="24"/>
          <w:lang w:val="uk-UA"/>
        </w:rPr>
        <w:t xml:space="preserve"> перевищує надходження до обласних бюджетів загалом[</w:t>
      </w:r>
      <w:r w:rsidR="00531145">
        <w:rPr>
          <w:rFonts w:ascii="Times New Roman" w:hAnsi="Times New Roman" w:cs="Times New Roman"/>
          <w:sz w:val="24"/>
          <w:szCs w:val="24"/>
          <w:lang w:val="uk-UA"/>
        </w:rPr>
        <w:t>3</w:t>
      </w:r>
      <w:r w:rsidR="009E2C21" w:rsidRPr="009E2C21">
        <w:rPr>
          <w:rFonts w:ascii="Times New Roman" w:hAnsi="Times New Roman" w:cs="Times New Roman"/>
          <w:sz w:val="24"/>
          <w:szCs w:val="24"/>
          <w:lang w:val="uk-UA"/>
        </w:rPr>
        <w:t>]. Ці цифри свідчать про те, що децентралізація продемонструвала міцність фінансових основ місцевих громад та їхню здатність швидко адаптуватися до обставин. Це вкрай важливо для місцевих громад, оскільки місцеві бюджети формують основу стійкості місцевих фінансових ресурсів: щомісячні дані про доходи з початку 2023 року свідчать, що доходи місцевих бюджетів зростають з травня. Це дає змогу підтримувати економіку країни загалом. Крім того, у майбутньому громади зможуть швидше та ефективніше використовувати кошти зі Спеціального фонду для вирішення своїх пріоритетних завдань.</w:t>
      </w:r>
      <w:r w:rsidR="00531145">
        <w:rPr>
          <w:rFonts w:ascii="Times New Roman" w:hAnsi="Times New Roman" w:cs="Times New Roman"/>
          <w:sz w:val="24"/>
          <w:szCs w:val="24"/>
          <w:lang w:val="uk-UA"/>
        </w:rPr>
        <w:t xml:space="preserve"> </w:t>
      </w:r>
      <w:r w:rsidR="00371568" w:rsidRPr="009C119E">
        <w:rPr>
          <w:rFonts w:ascii="Times New Roman" w:hAnsi="Times New Roman" w:cs="Times New Roman"/>
          <w:sz w:val="24"/>
          <w:szCs w:val="24"/>
          <w:lang w:val="uk-UA"/>
        </w:rPr>
        <w:t>Втім, вважаємо за потрібне зазначити, що через трансформацію демократії в реальну демократію завдяки місцевому самоврядуванню та легалізації і зростанню прав територіальних громад політичні та соціально-економічні права громадян стануть більш відчутними, а сама держава - бі</w:t>
      </w:r>
      <w:r w:rsidR="009C119E" w:rsidRPr="009C119E">
        <w:rPr>
          <w:rFonts w:ascii="Times New Roman" w:hAnsi="Times New Roman" w:cs="Times New Roman"/>
          <w:sz w:val="24"/>
          <w:szCs w:val="24"/>
          <w:lang w:val="uk-UA"/>
        </w:rPr>
        <w:t>льш стабільною та життєздатною.</w:t>
      </w:r>
    </w:p>
    <w:p w:rsidR="00531145" w:rsidRPr="00531145" w:rsidRDefault="00531145" w:rsidP="00531145">
      <w:pPr>
        <w:spacing w:after="0" w:line="360" w:lineRule="auto"/>
        <w:ind w:firstLine="709"/>
        <w:jc w:val="both"/>
        <w:rPr>
          <w:rFonts w:ascii="Times New Roman" w:hAnsi="Times New Roman" w:cs="Times New Roman"/>
          <w:b/>
          <w:sz w:val="24"/>
          <w:szCs w:val="24"/>
          <w:lang w:val="uk-UA"/>
        </w:rPr>
      </w:pPr>
      <w:r w:rsidRPr="00531145">
        <w:rPr>
          <w:rFonts w:ascii="Times New Roman" w:hAnsi="Times New Roman" w:cs="Times New Roman"/>
          <w:b/>
          <w:sz w:val="24"/>
          <w:szCs w:val="24"/>
          <w:lang w:val="uk-UA"/>
        </w:rPr>
        <w:t>Література.</w:t>
      </w:r>
    </w:p>
    <w:p w:rsidR="00530223" w:rsidRPr="00051E89" w:rsidRDefault="00530223" w:rsidP="00051E89">
      <w:pPr>
        <w:pStyle w:val="a3"/>
        <w:numPr>
          <w:ilvl w:val="0"/>
          <w:numId w:val="1"/>
        </w:numPr>
        <w:tabs>
          <w:tab w:val="left" w:pos="993"/>
        </w:tabs>
        <w:spacing w:after="0" w:line="360" w:lineRule="auto"/>
        <w:ind w:left="0" w:firstLine="709"/>
        <w:jc w:val="both"/>
        <w:rPr>
          <w:rFonts w:ascii="Times New Roman" w:hAnsi="Times New Roman" w:cs="Times New Roman"/>
          <w:sz w:val="24"/>
          <w:szCs w:val="24"/>
          <w:lang w:val="uk-UA"/>
        </w:rPr>
      </w:pPr>
      <w:proofErr w:type="spellStart"/>
      <w:r w:rsidRPr="00051E89">
        <w:rPr>
          <w:rFonts w:ascii="Times New Roman" w:hAnsi="Times New Roman" w:cs="Times New Roman"/>
          <w:sz w:val="24"/>
          <w:szCs w:val="24"/>
          <w:lang w:val="uk-UA"/>
        </w:rPr>
        <w:t>The</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European</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Commission</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recommends</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to</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Council</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confirming</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Ukraine</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Moldova</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and</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Georgia's</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perspective</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to</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become</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members</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of</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the</w:t>
      </w:r>
      <w:proofErr w:type="spellEnd"/>
      <w:r w:rsidRPr="00051E89">
        <w:rPr>
          <w:rFonts w:ascii="Times New Roman" w:hAnsi="Times New Roman" w:cs="Times New Roman"/>
          <w:sz w:val="24"/>
          <w:szCs w:val="24"/>
          <w:lang w:val="uk-UA"/>
        </w:rPr>
        <w:t xml:space="preserve"> EU </w:t>
      </w:r>
      <w:proofErr w:type="spellStart"/>
      <w:r w:rsidRPr="00051E89">
        <w:rPr>
          <w:rFonts w:ascii="Times New Roman" w:hAnsi="Times New Roman" w:cs="Times New Roman"/>
          <w:sz w:val="24"/>
          <w:szCs w:val="24"/>
          <w:lang w:val="uk-UA"/>
        </w:rPr>
        <w:t>and</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provides</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its</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opinion</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on</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granting</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them</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candidate</w:t>
      </w:r>
      <w:proofErr w:type="spellEnd"/>
      <w:r w:rsidRPr="00051E89">
        <w:rPr>
          <w:rFonts w:ascii="Times New Roman" w:hAnsi="Times New Roman" w:cs="Times New Roman"/>
          <w:sz w:val="24"/>
          <w:szCs w:val="24"/>
          <w:lang w:val="uk-UA"/>
        </w:rPr>
        <w:t xml:space="preserve"> </w:t>
      </w:r>
      <w:proofErr w:type="spellStart"/>
      <w:r w:rsidRPr="00051E89">
        <w:rPr>
          <w:rFonts w:ascii="Times New Roman" w:hAnsi="Times New Roman" w:cs="Times New Roman"/>
          <w:sz w:val="24"/>
          <w:szCs w:val="24"/>
          <w:lang w:val="uk-UA"/>
        </w:rPr>
        <w:t>status</w:t>
      </w:r>
      <w:proofErr w:type="spellEnd"/>
      <w:r w:rsidRPr="00051E89">
        <w:rPr>
          <w:rFonts w:ascii="Times New Roman" w:hAnsi="Times New Roman" w:cs="Times New Roman"/>
          <w:sz w:val="24"/>
          <w:szCs w:val="24"/>
          <w:lang w:val="uk-UA"/>
        </w:rPr>
        <w:t xml:space="preserve">. </w:t>
      </w:r>
      <w:r w:rsidRPr="00051E89">
        <w:rPr>
          <w:rFonts w:ascii="Times New Roman" w:hAnsi="Times New Roman" w:cs="Times New Roman"/>
          <w:sz w:val="24"/>
          <w:szCs w:val="24"/>
          <w:lang w:val="en-US"/>
        </w:rPr>
        <w:t>URL</w:t>
      </w:r>
      <w:r w:rsidRPr="00051E89">
        <w:rPr>
          <w:rFonts w:ascii="Times New Roman" w:hAnsi="Times New Roman" w:cs="Times New Roman"/>
          <w:sz w:val="24"/>
          <w:szCs w:val="24"/>
          <w:lang w:val="uk-UA"/>
        </w:rPr>
        <w:t xml:space="preserve">: </w:t>
      </w:r>
      <w:hyperlink r:id="rId6" w:history="1">
        <w:r w:rsidR="00051E89" w:rsidRPr="00806A47">
          <w:rPr>
            <w:rStyle w:val="a4"/>
            <w:rFonts w:ascii="Times New Roman" w:hAnsi="Times New Roman" w:cs="Times New Roman"/>
            <w:sz w:val="24"/>
            <w:szCs w:val="24"/>
            <w:lang w:val="uk-UA"/>
          </w:rPr>
          <w:t>https://ec.europa.eu/commission/presscorner/detail/en/IP_22_3790</w:t>
        </w:r>
      </w:hyperlink>
    </w:p>
    <w:p w:rsidR="00051E89" w:rsidRDefault="00051E89" w:rsidP="00051E89">
      <w:pPr>
        <w:pStyle w:val="a3"/>
        <w:numPr>
          <w:ilvl w:val="0"/>
          <w:numId w:val="1"/>
        </w:numPr>
        <w:tabs>
          <w:tab w:val="left" w:pos="993"/>
        </w:tabs>
        <w:spacing w:after="0" w:line="360" w:lineRule="auto"/>
        <w:ind w:left="0" w:firstLine="709"/>
        <w:jc w:val="both"/>
        <w:rPr>
          <w:rFonts w:ascii="Times New Roman" w:hAnsi="Times New Roman" w:cs="Times New Roman"/>
          <w:sz w:val="24"/>
          <w:szCs w:val="24"/>
          <w:lang w:val="uk-UA"/>
        </w:rPr>
      </w:pPr>
      <w:r w:rsidRPr="00051E89">
        <w:rPr>
          <w:rFonts w:ascii="Times New Roman" w:hAnsi="Times New Roman" w:cs="Times New Roman"/>
          <w:sz w:val="24"/>
          <w:szCs w:val="24"/>
          <w:lang w:val="uk-UA"/>
        </w:rPr>
        <w:t>Про внесення змін до розділу VI «Прикінцеві та перехідні положення» Бюджетного кодексу України щодо посилення гнучкості місцевих бюджетів та підвищення оперативності прийняття рішень</w:t>
      </w:r>
      <w:r>
        <w:rPr>
          <w:rFonts w:ascii="Times New Roman" w:hAnsi="Times New Roman" w:cs="Times New Roman"/>
          <w:sz w:val="24"/>
          <w:szCs w:val="24"/>
          <w:lang w:val="uk-UA"/>
        </w:rPr>
        <w:t xml:space="preserve">: Закон України від </w:t>
      </w:r>
      <w:r w:rsidRPr="00051E89">
        <w:rPr>
          <w:rFonts w:ascii="Times New Roman" w:hAnsi="Times New Roman" w:cs="Times New Roman"/>
          <w:sz w:val="24"/>
          <w:szCs w:val="24"/>
          <w:lang w:val="uk-UA"/>
        </w:rPr>
        <w:t>09.07.2022</w:t>
      </w:r>
      <w:r>
        <w:rPr>
          <w:rFonts w:ascii="Times New Roman" w:hAnsi="Times New Roman" w:cs="Times New Roman"/>
          <w:sz w:val="24"/>
          <w:szCs w:val="24"/>
          <w:lang w:val="uk-UA"/>
        </w:rPr>
        <w:t xml:space="preserve"> № 2390. </w:t>
      </w:r>
      <w:r>
        <w:rPr>
          <w:rFonts w:ascii="Times New Roman" w:hAnsi="Times New Roman" w:cs="Times New Roman"/>
          <w:sz w:val="24"/>
          <w:szCs w:val="24"/>
          <w:lang w:val="en-US"/>
        </w:rPr>
        <w:t>URL</w:t>
      </w:r>
      <w:r>
        <w:rPr>
          <w:rFonts w:ascii="Times New Roman" w:hAnsi="Times New Roman" w:cs="Times New Roman"/>
          <w:sz w:val="24"/>
          <w:szCs w:val="24"/>
          <w:lang w:val="uk-UA"/>
        </w:rPr>
        <w:t xml:space="preserve">: </w:t>
      </w:r>
      <w:hyperlink r:id="rId7" w:anchor="Text" w:history="1">
        <w:r w:rsidR="003031BE" w:rsidRPr="00806A47">
          <w:rPr>
            <w:rStyle w:val="a4"/>
            <w:rFonts w:ascii="Times New Roman" w:hAnsi="Times New Roman" w:cs="Times New Roman"/>
            <w:sz w:val="24"/>
            <w:szCs w:val="24"/>
            <w:lang w:val="uk-UA"/>
          </w:rPr>
          <w:t>https://zakon.rada.gov.ua/laws/show/2390-20#Text</w:t>
        </w:r>
      </w:hyperlink>
    </w:p>
    <w:p w:rsidR="003031BE" w:rsidRPr="00051E89" w:rsidRDefault="003031BE" w:rsidP="003031BE">
      <w:pPr>
        <w:pStyle w:val="a3"/>
        <w:numPr>
          <w:ilvl w:val="0"/>
          <w:numId w:val="1"/>
        </w:numPr>
        <w:tabs>
          <w:tab w:val="left" w:pos="709"/>
          <w:tab w:val="left" w:pos="993"/>
        </w:tabs>
        <w:spacing w:after="0" w:line="36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Аналіз виконання місцевих бюджетів за </w:t>
      </w:r>
      <w:r>
        <w:rPr>
          <w:rFonts w:ascii="Times New Roman" w:hAnsi="Times New Roman" w:cs="Times New Roman"/>
          <w:sz w:val="24"/>
          <w:szCs w:val="24"/>
          <w:lang w:val="en-US"/>
        </w:rPr>
        <w:t>I</w:t>
      </w:r>
      <w:r>
        <w:rPr>
          <w:rFonts w:ascii="Times New Roman" w:hAnsi="Times New Roman" w:cs="Times New Roman"/>
          <w:sz w:val="24"/>
          <w:szCs w:val="24"/>
          <w:lang w:val="uk-UA"/>
        </w:rPr>
        <w:t xml:space="preserve"> квартал 2023 року: децентралізація.</w:t>
      </w:r>
      <w:r w:rsidRPr="003031BE">
        <w:rPr>
          <w:rFonts w:ascii="Times New Roman" w:hAnsi="Times New Roman" w:cs="Times New Roman"/>
          <w:sz w:val="24"/>
          <w:szCs w:val="24"/>
          <w:lang w:val="uk-UA"/>
        </w:rPr>
        <w:t>URL: https://decentralization.gov.ua/news/16638</w:t>
      </w:r>
    </w:p>
    <w:sectPr w:rsidR="003031BE" w:rsidRPr="00051E89" w:rsidSect="000A277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154B1"/>
    <w:multiLevelType w:val="hybridMultilevel"/>
    <w:tmpl w:val="51C68B48"/>
    <w:lvl w:ilvl="0" w:tplc="30C6A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A6"/>
    <w:rsid w:val="00051E89"/>
    <w:rsid w:val="00087712"/>
    <w:rsid w:val="000A2771"/>
    <w:rsid w:val="000A3473"/>
    <w:rsid w:val="000B170A"/>
    <w:rsid w:val="00152AF2"/>
    <w:rsid w:val="001B1604"/>
    <w:rsid w:val="001F5D71"/>
    <w:rsid w:val="003031BE"/>
    <w:rsid w:val="00370E4D"/>
    <w:rsid w:val="00371568"/>
    <w:rsid w:val="004D2D1F"/>
    <w:rsid w:val="004F08A6"/>
    <w:rsid w:val="00530223"/>
    <w:rsid w:val="00531145"/>
    <w:rsid w:val="007678A5"/>
    <w:rsid w:val="009671F4"/>
    <w:rsid w:val="009B7475"/>
    <w:rsid w:val="009C119E"/>
    <w:rsid w:val="009E2C21"/>
    <w:rsid w:val="009F713C"/>
    <w:rsid w:val="00A926A7"/>
    <w:rsid w:val="00A9592C"/>
    <w:rsid w:val="00B20F16"/>
    <w:rsid w:val="00BB0E5F"/>
    <w:rsid w:val="00C67222"/>
    <w:rsid w:val="00CF0A13"/>
    <w:rsid w:val="00CF15EC"/>
    <w:rsid w:val="00DB251C"/>
    <w:rsid w:val="00E4065A"/>
    <w:rsid w:val="00FD4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E3D9"/>
  <w15:chartTrackingRefBased/>
  <w15:docId w15:val="{34B1632C-0E58-4061-BA3C-F7503CEF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223"/>
    <w:pPr>
      <w:ind w:left="720"/>
      <w:contextualSpacing/>
    </w:pPr>
  </w:style>
  <w:style w:type="character" w:styleId="a4">
    <w:name w:val="Hyperlink"/>
    <w:basedOn w:val="a0"/>
    <w:uiPriority w:val="99"/>
    <w:unhideWhenUsed/>
    <w:rsid w:val="00051E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39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europa.eu/commission/presscorner/detail/en/IP_22_37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DA8D-CB1C-4FCE-B4FD-7D07891F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2023-09-20T09:13:00Z</dcterms:created>
  <dcterms:modified xsi:type="dcterms:W3CDTF">2023-10-03T16:10:00Z</dcterms:modified>
</cp:coreProperties>
</file>