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9970" w14:textId="1A7FB08F" w:rsidR="00EB6249" w:rsidRPr="009E70D4" w:rsidRDefault="00EB6249" w:rsidP="007B4776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 w:rsidRPr="009E70D4">
        <w:rPr>
          <w:sz w:val="24"/>
          <w:szCs w:val="24"/>
          <w:lang w:val="uk-UA"/>
        </w:rPr>
        <w:t>УДК</w:t>
      </w:r>
      <w:r w:rsidR="00F22295" w:rsidRPr="009E70D4">
        <w:rPr>
          <w:sz w:val="24"/>
          <w:szCs w:val="24"/>
          <w:lang w:val="uk-UA"/>
        </w:rPr>
        <w:t>:159.9.07</w:t>
      </w:r>
    </w:p>
    <w:p w14:paraId="153AC6CF" w14:textId="12310478" w:rsidR="006A6D1D" w:rsidRPr="009E70D4" w:rsidRDefault="006A6D1D" w:rsidP="007B4776">
      <w:pPr>
        <w:spacing w:after="0" w:line="360" w:lineRule="auto"/>
        <w:ind w:firstLine="709"/>
        <w:jc w:val="right"/>
        <w:rPr>
          <w:sz w:val="24"/>
          <w:szCs w:val="24"/>
          <w:lang w:val="uk-UA"/>
        </w:rPr>
      </w:pPr>
      <w:r w:rsidRPr="009E70D4">
        <w:rPr>
          <w:sz w:val="24"/>
          <w:szCs w:val="24"/>
          <w:lang w:val="uk-UA"/>
        </w:rPr>
        <w:t>Крутій Катерина Леонідівна</w:t>
      </w:r>
    </w:p>
    <w:p w14:paraId="1FD8A215" w14:textId="6ABCCBD9" w:rsidR="006A6D1D" w:rsidRPr="009E70D4" w:rsidRDefault="006A6D1D" w:rsidP="007B4776">
      <w:pPr>
        <w:spacing w:after="0" w:line="360" w:lineRule="auto"/>
        <w:ind w:firstLine="709"/>
        <w:jc w:val="right"/>
        <w:rPr>
          <w:sz w:val="24"/>
          <w:szCs w:val="24"/>
          <w:lang w:val="uk-UA"/>
        </w:rPr>
      </w:pPr>
      <w:r w:rsidRPr="009E70D4">
        <w:rPr>
          <w:sz w:val="24"/>
          <w:szCs w:val="24"/>
          <w:lang w:val="uk-UA"/>
        </w:rPr>
        <w:t>доктор педагогічних наук, професор</w:t>
      </w:r>
    </w:p>
    <w:p w14:paraId="602564D1" w14:textId="77777777" w:rsidR="006A6D1D" w:rsidRPr="009E70D4" w:rsidRDefault="006A6D1D" w:rsidP="007B4776">
      <w:pPr>
        <w:spacing w:after="0" w:line="360" w:lineRule="auto"/>
        <w:ind w:firstLine="709"/>
        <w:jc w:val="right"/>
        <w:rPr>
          <w:sz w:val="24"/>
          <w:szCs w:val="24"/>
          <w:lang w:val="uk-UA"/>
        </w:rPr>
      </w:pPr>
      <w:r w:rsidRPr="009E70D4">
        <w:rPr>
          <w:sz w:val="24"/>
          <w:szCs w:val="24"/>
          <w:lang w:val="uk-UA"/>
        </w:rPr>
        <w:t>Маріупольський державний університет</w:t>
      </w:r>
    </w:p>
    <w:p w14:paraId="7862B26A" w14:textId="49CEDF52" w:rsidR="006A6D1D" w:rsidRPr="009E70D4" w:rsidRDefault="00545387" w:rsidP="007B4776">
      <w:pPr>
        <w:spacing w:after="0" w:line="360" w:lineRule="auto"/>
        <w:ind w:firstLine="709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6A6D1D" w:rsidRPr="009E70D4">
        <w:rPr>
          <w:sz w:val="24"/>
          <w:szCs w:val="24"/>
          <w:lang w:val="uk-UA"/>
        </w:rPr>
        <w:t>рофесор кафедри дошкільної освіти</w:t>
      </w:r>
    </w:p>
    <w:p w14:paraId="08F21E05" w14:textId="77777777" w:rsidR="007B4776" w:rsidRPr="009E70D4" w:rsidRDefault="007B4776" w:rsidP="007B4776">
      <w:pPr>
        <w:spacing w:after="0" w:line="360" w:lineRule="auto"/>
        <w:ind w:firstLine="709"/>
        <w:jc w:val="right"/>
        <w:rPr>
          <w:sz w:val="24"/>
          <w:szCs w:val="24"/>
          <w:lang w:val="uk-UA"/>
        </w:rPr>
      </w:pPr>
    </w:p>
    <w:p w14:paraId="6D4E088E" w14:textId="1703BF20" w:rsidR="006A6D1D" w:rsidRPr="009E70D4" w:rsidRDefault="007B4776" w:rsidP="007B4776">
      <w:pPr>
        <w:spacing w:after="0" w:line="360" w:lineRule="auto"/>
        <w:ind w:firstLine="709"/>
        <w:jc w:val="right"/>
        <w:rPr>
          <w:sz w:val="24"/>
          <w:szCs w:val="24"/>
          <w:lang w:val="uk-UA"/>
        </w:rPr>
      </w:pPr>
      <w:r w:rsidRPr="009E70D4">
        <w:rPr>
          <w:sz w:val="24"/>
          <w:szCs w:val="24"/>
          <w:lang w:val="uk-UA"/>
        </w:rPr>
        <w:t>Задорожна-Княгницька Леніна Вікторівна</w:t>
      </w:r>
    </w:p>
    <w:p w14:paraId="5BEE8C6D" w14:textId="77777777" w:rsidR="007B4776" w:rsidRPr="009E70D4" w:rsidRDefault="007B4776" w:rsidP="007B4776">
      <w:pPr>
        <w:spacing w:after="0" w:line="360" w:lineRule="auto"/>
        <w:ind w:firstLine="709"/>
        <w:jc w:val="right"/>
        <w:rPr>
          <w:sz w:val="24"/>
          <w:szCs w:val="24"/>
          <w:lang w:val="uk-UA"/>
        </w:rPr>
      </w:pPr>
      <w:r w:rsidRPr="009E70D4">
        <w:rPr>
          <w:sz w:val="24"/>
          <w:szCs w:val="24"/>
          <w:lang w:val="uk-UA"/>
        </w:rPr>
        <w:t>доктор педагогічних наук, професор</w:t>
      </w:r>
    </w:p>
    <w:p w14:paraId="2B476BDA" w14:textId="77777777" w:rsidR="007B4776" w:rsidRPr="009E70D4" w:rsidRDefault="007B4776" w:rsidP="007B4776">
      <w:pPr>
        <w:spacing w:after="0" w:line="360" w:lineRule="auto"/>
        <w:ind w:firstLine="709"/>
        <w:jc w:val="right"/>
        <w:rPr>
          <w:sz w:val="24"/>
          <w:szCs w:val="24"/>
          <w:lang w:val="uk-UA"/>
        </w:rPr>
      </w:pPr>
      <w:r w:rsidRPr="009E70D4">
        <w:rPr>
          <w:sz w:val="24"/>
          <w:szCs w:val="24"/>
          <w:lang w:val="uk-UA"/>
        </w:rPr>
        <w:t>Маріупольський державний університет</w:t>
      </w:r>
    </w:p>
    <w:p w14:paraId="6E01630F" w14:textId="7CF8F6DD" w:rsidR="007B4776" w:rsidRPr="009E70D4" w:rsidRDefault="009E70D4" w:rsidP="007B4776">
      <w:pPr>
        <w:spacing w:after="0" w:line="360" w:lineRule="auto"/>
        <w:ind w:firstLine="709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="007B4776" w:rsidRPr="009E70D4">
        <w:rPr>
          <w:sz w:val="24"/>
          <w:szCs w:val="24"/>
          <w:lang w:val="uk-UA"/>
        </w:rPr>
        <w:t>екан психолого-педагогічного факультету</w:t>
      </w:r>
    </w:p>
    <w:p w14:paraId="3CA5CB64" w14:textId="77777777" w:rsidR="007B4776" w:rsidRPr="009E70D4" w:rsidRDefault="007B4776" w:rsidP="007B4776">
      <w:pPr>
        <w:spacing w:after="0" w:line="360" w:lineRule="auto"/>
        <w:ind w:firstLine="709"/>
        <w:jc w:val="right"/>
        <w:rPr>
          <w:sz w:val="24"/>
          <w:szCs w:val="24"/>
          <w:lang w:val="uk-UA"/>
        </w:rPr>
      </w:pPr>
    </w:p>
    <w:p w14:paraId="095C7594" w14:textId="3EF6983A" w:rsidR="00EB6249" w:rsidRPr="009E70D4" w:rsidRDefault="00EB6249" w:rsidP="007B4776">
      <w:pPr>
        <w:spacing w:after="0" w:line="360" w:lineRule="auto"/>
        <w:ind w:firstLine="709"/>
        <w:jc w:val="right"/>
        <w:rPr>
          <w:sz w:val="24"/>
          <w:szCs w:val="24"/>
          <w:lang w:val="uk-UA"/>
        </w:rPr>
      </w:pPr>
      <w:r w:rsidRPr="009E70D4">
        <w:rPr>
          <w:sz w:val="24"/>
          <w:szCs w:val="24"/>
          <w:lang w:val="uk-UA"/>
        </w:rPr>
        <w:t>Деснова Ірина Сергіївна</w:t>
      </w:r>
    </w:p>
    <w:p w14:paraId="4AB4CFFB" w14:textId="740C5454" w:rsidR="00EB6249" w:rsidRPr="009E70D4" w:rsidRDefault="00EB6249" w:rsidP="007B4776">
      <w:pPr>
        <w:spacing w:after="0" w:line="360" w:lineRule="auto"/>
        <w:ind w:firstLine="709"/>
        <w:jc w:val="right"/>
        <w:rPr>
          <w:sz w:val="24"/>
          <w:szCs w:val="24"/>
          <w:lang w:val="uk-UA"/>
        </w:rPr>
      </w:pPr>
      <w:r w:rsidRPr="009E70D4">
        <w:rPr>
          <w:sz w:val="24"/>
          <w:szCs w:val="24"/>
          <w:lang w:val="uk-UA"/>
        </w:rPr>
        <w:t>кандидат педагогічних наук, доцент</w:t>
      </w:r>
    </w:p>
    <w:p w14:paraId="6E08C0A4" w14:textId="3D81B3E9" w:rsidR="00EB6249" w:rsidRPr="009E70D4" w:rsidRDefault="00EB6249" w:rsidP="007B4776">
      <w:pPr>
        <w:spacing w:after="0" w:line="360" w:lineRule="auto"/>
        <w:ind w:firstLine="709"/>
        <w:jc w:val="right"/>
        <w:rPr>
          <w:sz w:val="24"/>
          <w:szCs w:val="24"/>
          <w:lang w:val="uk-UA"/>
        </w:rPr>
      </w:pPr>
      <w:r w:rsidRPr="009E70D4">
        <w:rPr>
          <w:sz w:val="24"/>
          <w:szCs w:val="24"/>
          <w:lang w:val="uk-UA"/>
        </w:rPr>
        <w:t>Маріупольський державний університет</w:t>
      </w:r>
    </w:p>
    <w:p w14:paraId="1038F904" w14:textId="1BDCD95F" w:rsidR="00EB6249" w:rsidRPr="007B4776" w:rsidRDefault="009E70D4" w:rsidP="007B4776">
      <w:pPr>
        <w:spacing w:after="0" w:line="360" w:lineRule="auto"/>
        <w:ind w:firstLine="709"/>
        <w:jc w:val="right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EB6249" w:rsidRPr="009E70D4">
        <w:rPr>
          <w:sz w:val="24"/>
          <w:szCs w:val="24"/>
          <w:lang w:val="uk-UA"/>
        </w:rPr>
        <w:t>.о. завідувачки кафедрою практичної психології</w:t>
      </w:r>
    </w:p>
    <w:p w14:paraId="4F99F980" w14:textId="77777777" w:rsidR="00EB6249" w:rsidRPr="007B4776" w:rsidRDefault="00EB6249" w:rsidP="007B4776">
      <w:pPr>
        <w:spacing w:after="0" w:line="360" w:lineRule="auto"/>
        <w:ind w:firstLine="709"/>
        <w:jc w:val="right"/>
        <w:rPr>
          <w:b/>
          <w:bCs/>
          <w:sz w:val="24"/>
          <w:szCs w:val="24"/>
          <w:lang w:val="uk-UA"/>
        </w:rPr>
      </w:pPr>
    </w:p>
    <w:p w14:paraId="4DAE41E4" w14:textId="1B846469" w:rsidR="00470F19" w:rsidRPr="007B4776" w:rsidRDefault="00EB6249" w:rsidP="007B4776">
      <w:pPr>
        <w:spacing w:after="0" w:line="360" w:lineRule="auto"/>
        <w:ind w:firstLine="709"/>
        <w:jc w:val="center"/>
        <w:rPr>
          <w:b/>
          <w:bCs/>
          <w:sz w:val="24"/>
          <w:szCs w:val="24"/>
          <w:lang w:val="uk-UA"/>
        </w:rPr>
      </w:pPr>
      <w:r w:rsidRPr="007B4776">
        <w:rPr>
          <w:b/>
          <w:bCs/>
          <w:sz w:val="24"/>
          <w:szCs w:val="24"/>
          <w:lang w:val="uk-UA"/>
        </w:rPr>
        <w:t>Р</w:t>
      </w:r>
      <w:r w:rsidR="005D0919" w:rsidRPr="007B4776">
        <w:rPr>
          <w:b/>
          <w:bCs/>
          <w:sz w:val="24"/>
          <w:szCs w:val="24"/>
          <w:lang w:val="uk-UA"/>
        </w:rPr>
        <w:t>ЕЗУЛЬТАТИ ДОСЛІДЖЕННЯ СТАНУ СФОРМОВАНОСТІ ГОТОВНОСТІ МАЙБ</w:t>
      </w:r>
      <w:r w:rsidR="00470F19" w:rsidRPr="007B4776">
        <w:rPr>
          <w:b/>
          <w:bCs/>
          <w:sz w:val="24"/>
          <w:szCs w:val="24"/>
          <w:lang w:val="uk-UA"/>
        </w:rPr>
        <w:t>УТНІХ ПСИХОЛОГІВ ДО ОНЛАЙН</w:t>
      </w:r>
      <w:r w:rsidR="00B4562B">
        <w:rPr>
          <w:b/>
          <w:bCs/>
          <w:sz w:val="24"/>
          <w:szCs w:val="24"/>
          <w:lang w:val="uk-UA"/>
        </w:rPr>
        <w:t>-</w:t>
      </w:r>
      <w:r w:rsidR="00470F19" w:rsidRPr="007B4776">
        <w:rPr>
          <w:b/>
          <w:bCs/>
          <w:sz w:val="24"/>
          <w:szCs w:val="24"/>
          <w:lang w:val="uk-UA"/>
        </w:rPr>
        <w:t>КОНСУЛЬТУВАННЯ В ПОСТВОЄННОМУ ПЕРІОДІ</w:t>
      </w:r>
    </w:p>
    <w:p w14:paraId="190B4A03" w14:textId="77777777" w:rsidR="00470F19" w:rsidRPr="007B4776" w:rsidRDefault="00470F19" w:rsidP="007B4776">
      <w:pPr>
        <w:spacing w:after="0" w:line="360" w:lineRule="auto"/>
        <w:ind w:firstLine="709"/>
        <w:jc w:val="both"/>
        <w:rPr>
          <w:b/>
          <w:bCs/>
          <w:sz w:val="24"/>
          <w:szCs w:val="24"/>
          <w:lang w:val="uk-UA"/>
        </w:rPr>
      </w:pPr>
    </w:p>
    <w:p w14:paraId="7BB9C457" w14:textId="209B4B8A" w:rsidR="00067226" w:rsidRPr="007B4776" w:rsidRDefault="00067226" w:rsidP="007B4776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 w:rsidRPr="007B4776">
        <w:rPr>
          <w:sz w:val="24"/>
          <w:szCs w:val="24"/>
          <w:lang w:val="uk-UA"/>
        </w:rPr>
        <w:t>Розвиток цифрових технологій створює передумови для безперешкодного та варіативного доступу до роботи з клієнтами</w:t>
      </w:r>
      <w:r w:rsidR="001B0390" w:rsidRPr="007B4776">
        <w:rPr>
          <w:sz w:val="24"/>
          <w:szCs w:val="24"/>
          <w:lang w:val="uk-UA"/>
        </w:rPr>
        <w:t xml:space="preserve"> [</w:t>
      </w:r>
      <w:r w:rsidR="002C021C">
        <w:rPr>
          <w:sz w:val="24"/>
          <w:szCs w:val="24"/>
          <w:lang w:val="uk-UA"/>
        </w:rPr>
        <w:t>10</w:t>
      </w:r>
      <w:r w:rsidR="001B0390" w:rsidRPr="007B4776">
        <w:rPr>
          <w:sz w:val="24"/>
          <w:szCs w:val="24"/>
          <w:lang w:val="uk-UA"/>
        </w:rPr>
        <w:t>].</w:t>
      </w:r>
      <w:r w:rsidRPr="007B4776">
        <w:rPr>
          <w:sz w:val="24"/>
          <w:szCs w:val="24"/>
          <w:lang w:val="uk-UA"/>
        </w:rPr>
        <w:t xml:space="preserve"> Є зрозумілим, що у час активного використання  цифрових технологій, освітній процес закладу вищої освіти не може залишатись осторонь</w:t>
      </w:r>
      <w:r w:rsidR="001B0390" w:rsidRPr="007B4776">
        <w:rPr>
          <w:sz w:val="24"/>
          <w:szCs w:val="24"/>
          <w:lang w:val="uk-UA"/>
        </w:rPr>
        <w:t xml:space="preserve"> [</w:t>
      </w:r>
      <w:r w:rsidR="002C021C">
        <w:rPr>
          <w:sz w:val="24"/>
          <w:szCs w:val="24"/>
          <w:lang w:val="uk-UA"/>
        </w:rPr>
        <w:t>11</w:t>
      </w:r>
      <w:r w:rsidR="001B0390" w:rsidRPr="007B4776">
        <w:rPr>
          <w:sz w:val="24"/>
          <w:szCs w:val="24"/>
          <w:lang w:val="uk-UA"/>
        </w:rPr>
        <w:t>].</w:t>
      </w:r>
    </w:p>
    <w:p w14:paraId="0669C9B2" w14:textId="21A83D36" w:rsidR="00FB1DED" w:rsidRPr="007B4776" w:rsidRDefault="00B8359B" w:rsidP="007B4776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 w:rsidRPr="007B4776">
        <w:rPr>
          <w:sz w:val="24"/>
          <w:szCs w:val="24"/>
          <w:lang w:val="uk-UA"/>
        </w:rPr>
        <w:t xml:space="preserve">Консультування є базовою навичкою професійної підготовки майбутніх практичних психологів. </w:t>
      </w:r>
      <w:r w:rsidR="00FB1DED" w:rsidRPr="007B4776">
        <w:rPr>
          <w:sz w:val="24"/>
          <w:szCs w:val="24"/>
          <w:lang w:val="uk-UA"/>
        </w:rPr>
        <w:t>За військового стану в Україні психологічне консультування онлайн посідає чинне місце в діяльності практичного психолога. Можна з упевненістю стверджувати, що в низці випадків онлайн</w:t>
      </w:r>
      <w:r w:rsidR="00B4562B">
        <w:rPr>
          <w:sz w:val="24"/>
          <w:szCs w:val="24"/>
          <w:lang w:val="uk-UA"/>
        </w:rPr>
        <w:t>-</w:t>
      </w:r>
      <w:r w:rsidR="00FB1DED" w:rsidRPr="007B4776">
        <w:rPr>
          <w:sz w:val="24"/>
          <w:szCs w:val="24"/>
          <w:lang w:val="uk-UA"/>
        </w:rPr>
        <w:t xml:space="preserve">консультування може мати переваги перед очним консультуванням. Це стосується і його більшої доступності, і дешевизни, і зручності як для психолога, так і для клієнта. </w:t>
      </w:r>
    </w:p>
    <w:p w14:paraId="5B021540" w14:textId="4F0B25CD" w:rsidR="00EE5D80" w:rsidRPr="007B4776" w:rsidRDefault="00FB1DED" w:rsidP="007B4776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 w:rsidRPr="007B4776">
        <w:rPr>
          <w:sz w:val="24"/>
          <w:szCs w:val="24"/>
          <w:lang w:val="uk-UA"/>
        </w:rPr>
        <w:t xml:space="preserve">Останнім часом у всьому світі </w:t>
      </w:r>
      <w:r w:rsidR="00B8359B">
        <w:rPr>
          <w:sz w:val="24"/>
          <w:szCs w:val="24"/>
          <w:lang w:val="uk-UA"/>
        </w:rPr>
        <w:t xml:space="preserve">здійснено низку </w:t>
      </w:r>
      <w:r w:rsidRPr="007B4776">
        <w:rPr>
          <w:sz w:val="24"/>
          <w:szCs w:val="24"/>
          <w:lang w:val="uk-UA"/>
        </w:rPr>
        <w:t xml:space="preserve">досліджень, присвячених роботі психолога онлайн. </w:t>
      </w:r>
      <w:r w:rsidR="00226F8E" w:rsidRPr="007B4776">
        <w:rPr>
          <w:sz w:val="24"/>
          <w:szCs w:val="24"/>
          <w:lang w:val="uk-UA"/>
        </w:rPr>
        <w:t xml:space="preserve">Відомі психологи та психотерапевти позитивно оцінюють онлайн-консультування. </w:t>
      </w:r>
      <w:r w:rsidR="00EE5D80" w:rsidRPr="007B4776">
        <w:rPr>
          <w:sz w:val="24"/>
          <w:szCs w:val="24"/>
          <w:lang w:val="uk-UA"/>
        </w:rPr>
        <w:t xml:space="preserve">В Україні дослідженню різноманітних аспектів підготовки майбутніх практичних </w:t>
      </w:r>
      <w:r w:rsidR="00EE5D80" w:rsidRPr="00F22295">
        <w:rPr>
          <w:sz w:val="24"/>
          <w:szCs w:val="24"/>
          <w:lang w:val="uk-UA"/>
        </w:rPr>
        <w:t xml:space="preserve">психологів до роботи з клієнтами в форматі онлайн приділяли увагу </w:t>
      </w:r>
      <w:r w:rsidR="00B8359B" w:rsidRPr="007B4776">
        <w:rPr>
          <w:sz w:val="24"/>
          <w:szCs w:val="24"/>
          <w:lang w:val="uk-UA"/>
        </w:rPr>
        <w:t>Т. </w:t>
      </w:r>
      <w:proofErr w:type="spellStart"/>
      <w:r w:rsidR="00B8359B" w:rsidRPr="007B4776">
        <w:rPr>
          <w:sz w:val="24"/>
          <w:szCs w:val="24"/>
          <w:lang w:val="uk-UA"/>
        </w:rPr>
        <w:t>Гурлєва</w:t>
      </w:r>
      <w:proofErr w:type="spellEnd"/>
      <w:r w:rsidR="00B8359B">
        <w:rPr>
          <w:sz w:val="24"/>
          <w:szCs w:val="24"/>
          <w:lang w:val="uk-UA"/>
        </w:rPr>
        <w:t>,</w:t>
      </w:r>
      <w:r w:rsidR="00B8359B" w:rsidRPr="007B4776">
        <w:rPr>
          <w:sz w:val="24"/>
          <w:szCs w:val="24"/>
          <w:lang w:val="uk-UA"/>
        </w:rPr>
        <w:t xml:space="preserve"> </w:t>
      </w:r>
      <w:r w:rsidR="00AD5632" w:rsidRPr="00F22295">
        <w:rPr>
          <w:sz w:val="24"/>
          <w:szCs w:val="24"/>
          <w:lang w:val="uk-UA"/>
        </w:rPr>
        <w:t xml:space="preserve">В. Кравченко, </w:t>
      </w:r>
      <w:r w:rsidR="00EE5D80" w:rsidRPr="00F22295">
        <w:rPr>
          <w:sz w:val="24"/>
          <w:szCs w:val="24"/>
          <w:lang w:val="uk-UA"/>
        </w:rPr>
        <w:t>П. </w:t>
      </w:r>
      <w:proofErr w:type="spellStart"/>
      <w:r w:rsidR="00EE5D80" w:rsidRPr="00F22295">
        <w:rPr>
          <w:sz w:val="24"/>
          <w:szCs w:val="24"/>
          <w:lang w:val="uk-UA"/>
        </w:rPr>
        <w:t>Лушин</w:t>
      </w:r>
      <w:proofErr w:type="spellEnd"/>
      <w:r w:rsidR="00EE5D80" w:rsidRPr="00F22295">
        <w:rPr>
          <w:sz w:val="24"/>
          <w:szCs w:val="24"/>
          <w:lang w:val="uk-UA"/>
        </w:rPr>
        <w:t>, Я. </w:t>
      </w:r>
      <w:proofErr w:type="spellStart"/>
      <w:r w:rsidR="00EE5D80" w:rsidRPr="00F22295">
        <w:rPr>
          <w:sz w:val="24"/>
          <w:szCs w:val="24"/>
          <w:lang w:val="uk-UA"/>
        </w:rPr>
        <w:t>Сухенко</w:t>
      </w:r>
      <w:proofErr w:type="spellEnd"/>
      <w:r w:rsidR="00EE5D80" w:rsidRPr="00F22295">
        <w:rPr>
          <w:sz w:val="24"/>
          <w:szCs w:val="24"/>
          <w:lang w:val="uk-UA"/>
        </w:rPr>
        <w:t xml:space="preserve">, </w:t>
      </w:r>
      <w:r w:rsidR="00AD5632" w:rsidRPr="00F22295">
        <w:rPr>
          <w:sz w:val="24"/>
          <w:szCs w:val="24"/>
          <w:lang w:val="uk-UA"/>
        </w:rPr>
        <w:t>С</w:t>
      </w:r>
      <w:r w:rsidR="00AD5632" w:rsidRPr="007B4776">
        <w:rPr>
          <w:sz w:val="24"/>
          <w:szCs w:val="24"/>
          <w:lang w:val="uk-UA"/>
        </w:rPr>
        <w:t>. Яковенко та ін.</w:t>
      </w:r>
    </w:p>
    <w:p w14:paraId="6F7735A8" w14:textId="73BC6453" w:rsidR="00EE5D80" w:rsidRPr="007B4776" w:rsidRDefault="00EE5D80" w:rsidP="007B4776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 w:rsidRPr="007B4776">
        <w:rPr>
          <w:sz w:val="24"/>
          <w:szCs w:val="24"/>
          <w:lang w:val="uk-UA"/>
        </w:rPr>
        <w:lastRenderedPageBreak/>
        <w:t xml:space="preserve">Також існує </w:t>
      </w:r>
      <w:r w:rsidRPr="00F22295">
        <w:rPr>
          <w:sz w:val="24"/>
          <w:szCs w:val="24"/>
          <w:lang w:val="uk-UA"/>
        </w:rPr>
        <w:t>низка закордонних досліджень з приводу надання психологічної допомоги клієнтам шляхом онлайн</w:t>
      </w:r>
      <w:r w:rsidR="00B8359B">
        <w:rPr>
          <w:sz w:val="24"/>
          <w:szCs w:val="24"/>
          <w:lang w:val="uk-UA"/>
        </w:rPr>
        <w:t>-</w:t>
      </w:r>
      <w:r w:rsidRPr="00F22295">
        <w:rPr>
          <w:sz w:val="24"/>
          <w:szCs w:val="24"/>
          <w:lang w:val="uk-UA"/>
        </w:rPr>
        <w:t xml:space="preserve">консультування: </w:t>
      </w:r>
      <w:proofErr w:type="spellStart"/>
      <w:r w:rsidR="00F22295" w:rsidRPr="00F22295">
        <w:rPr>
          <w:rFonts w:cs="Times New Roman"/>
          <w:sz w:val="24"/>
          <w:szCs w:val="24"/>
          <w:lang w:val="uk-UA"/>
        </w:rPr>
        <w:t>Дж</w:t>
      </w:r>
      <w:proofErr w:type="spellEnd"/>
      <w:r w:rsidR="00F22295" w:rsidRPr="00F22295">
        <w:rPr>
          <w:rFonts w:cs="Times New Roman"/>
          <w:sz w:val="24"/>
          <w:szCs w:val="24"/>
          <w:lang w:val="uk-UA"/>
        </w:rPr>
        <w:t xml:space="preserve">. </w:t>
      </w:r>
      <w:proofErr w:type="spellStart"/>
      <w:r w:rsidR="00F22295" w:rsidRPr="00F22295">
        <w:rPr>
          <w:rFonts w:cs="Times New Roman"/>
          <w:sz w:val="24"/>
          <w:szCs w:val="24"/>
          <w:lang w:val="uk-UA"/>
        </w:rPr>
        <w:t>Агатоклєус</w:t>
      </w:r>
      <w:proofErr w:type="spellEnd"/>
      <w:r w:rsidR="00F22295" w:rsidRPr="00F22295">
        <w:rPr>
          <w:rFonts w:cs="Times New Roman"/>
          <w:sz w:val="24"/>
          <w:szCs w:val="24"/>
          <w:lang w:val="uk-UA"/>
        </w:rPr>
        <w:t xml:space="preserve"> (</w:t>
      </w:r>
      <w:r w:rsidR="00F22295" w:rsidRPr="00F22295">
        <w:rPr>
          <w:rStyle w:val="hlfld-contribauthor"/>
          <w:rFonts w:cs="Times New Roman"/>
          <w:sz w:val="24"/>
          <w:szCs w:val="24"/>
          <w:lang w:val="en"/>
        </w:rPr>
        <w:t>G</w:t>
      </w:r>
      <w:r w:rsidR="00F22295" w:rsidRPr="00F22295">
        <w:rPr>
          <w:rStyle w:val="hlfld-contribauthor"/>
          <w:rFonts w:cs="Times New Roman"/>
          <w:sz w:val="24"/>
          <w:szCs w:val="24"/>
          <w:lang w:val="uk-UA"/>
        </w:rPr>
        <w:t xml:space="preserve">. </w:t>
      </w:r>
      <w:proofErr w:type="spellStart"/>
      <w:r w:rsidR="00F22295" w:rsidRPr="00F22295">
        <w:rPr>
          <w:rStyle w:val="hlfld-contribauthor"/>
          <w:rFonts w:cs="Times New Roman"/>
          <w:sz w:val="24"/>
          <w:szCs w:val="24"/>
          <w:lang w:val="en"/>
        </w:rPr>
        <w:t>Agatokleous</w:t>
      </w:r>
      <w:proofErr w:type="spellEnd"/>
      <w:r w:rsidR="00F22295" w:rsidRPr="00F22295">
        <w:rPr>
          <w:rStyle w:val="hlfld-contribauthor"/>
          <w:rFonts w:cs="Times New Roman"/>
          <w:sz w:val="24"/>
          <w:szCs w:val="24"/>
          <w:lang w:val="uk-UA"/>
        </w:rPr>
        <w:t xml:space="preserve">), </w:t>
      </w:r>
      <w:r w:rsidR="00F22295" w:rsidRPr="00F22295">
        <w:rPr>
          <w:sz w:val="24"/>
          <w:szCs w:val="24"/>
          <w:lang w:val="uk-UA"/>
        </w:rPr>
        <w:t>Ф. </w:t>
      </w:r>
      <w:proofErr w:type="spellStart"/>
      <w:r w:rsidR="00F22295" w:rsidRPr="00F22295">
        <w:rPr>
          <w:rFonts w:cs="Times New Roman"/>
          <w:sz w:val="24"/>
          <w:szCs w:val="24"/>
          <w:lang w:val="uk-UA"/>
        </w:rPr>
        <w:t>Катальдо</w:t>
      </w:r>
      <w:proofErr w:type="spellEnd"/>
      <w:r w:rsidR="00F22295" w:rsidRPr="00F22295">
        <w:rPr>
          <w:rFonts w:cs="Times New Roman"/>
          <w:sz w:val="24"/>
          <w:szCs w:val="24"/>
          <w:lang w:val="uk-UA"/>
        </w:rPr>
        <w:t xml:space="preserve"> (</w:t>
      </w:r>
      <w:r w:rsidR="00F22295" w:rsidRPr="00F22295">
        <w:rPr>
          <w:rStyle w:val="hlfld-contribauthor"/>
          <w:rFonts w:cs="Times New Roman"/>
          <w:sz w:val="24"/>
          <w:szCs w:val="24"/>
          <w:shd w:val="clear" w:color="auto" w:fill="FFFFFF"/>
          <w:lang w:val="en"/>
        </w:rPr>
        <w:t>F</w:t>
      </w:r>
      <w:r w:rsidR="00F22295" w:rsidRPr="00F22295">
        <w:rPr>
          <w:rStyle w:val="hlfld-contribauthor"/>
          <w:rFonts w:cs="Times New Roman"/>
          <w:sz w:val="24"/>
          <w:szCs w:val="24"/>
          <w:shd w:val="clear" w:color="auto" w:fill="FFFFFF"/>
          <w:lang w:val="uk-UA"/>
        </w:rPr>
        <w:t>. </w:t>
      </w:r>
      <w:r w:rsidR="00F22295" w:rsidRPr="00F22295">
        <w:rPr>
          <w:rStyle w:val="hlfld-contribauthor"/>
          <w:rFonts w:cs="Times New Roman"/>
          <w:sz w:val="24"/>
          <w:szCs w:val="24"/>
          <w:shd w:val="clear" w:color="auto" w:fill="FFFFFF"/>
          <w:lang w:val="en"/>
        </w:rPr>
        <w:t>Cataldo</w:t>
      </w:r>
      <w:r w:rsidR="00F22295" w:rsidRPr="00F22295">
        <w:rPr>
          <w:rFonts w:cs="Times New Roman"/>
          <w:sz w:val="24"/>
          <w:szCs w:val="24"/>
          <w:lang w:val="uk-UA"/>
        </w:rPr>
        <w:t xml:space="preserve">), </w:t>
      </w:r>
      <w:proofErr w:type="spellStart"/>
      <w:r w:rsidR="00F22295" w:rsidRPr="00F22295">
        <w:rPr>
          <w:sz w:val="24"/>
          <w:szCs w:val="24"/>
          <w:lang w:val="uk-UA"/>
        </w:rPr>
        <w:t>Дж</w:t>
      </w:r>
      <w:proofErr w:type="spellEnd"/>
      <w:r w:rsidR="00F22295" w:rsidRPr="00F22295">
        <w:rPr>
          <w:sz w:val="24"/>
          <w:szCs w:val="24"/>
          <w:lang w:val="uk-UA"/>
        </w:rPr>
        <w:t xml:space="preserve">. </w:t>
      </w:r>
      <w:r w:rsidR="00F22295" w:rsidRPr="00F22295">
        <w:rPr>
          <w:rFonts w:cs="Times New Roman"/>
          <w:sz w:val="24"/>
          <w:szCs w:val="24"/>
          <w:lang w:val="uk-UA"/>
        </w:rPr>
        <w:t>Карбоне (</w:t>
      </w:r>
      <w:r w:rsidR="00F22295" w:rsidRPr="00F22295">
        <w:rPr>
          <w:rFonts w:cs="Times New Roman"/>
          <w:sz w:val="24"/>
          <w:szCs w:val="24"/>
          <w:lang w:val="en-US"/>
        </w:rPr>
        <w:t>G</w:t>
      </w:r>
      <w:r w:rsidR="00F22295" w:rsidRPr="00F22295">
        <w:rPr>
          <w:rFonts w:cs="Times New Roman"/>
          <w:sz w:val="24"/>
          <w:szCs w:val="24"/>
          <w:lang w:val="uk-UA"/>
        </w:rPr>
        <w:t>. </w:t>
      </w:r>
      <w:r w:rsidR="00F22295" w:rsidRPr="00F22295">
        <w:rPr>
          <w:rStyle w:val="author"/>
          <w:rFonts w:cs="Times New Roman"/>
          <w:color w:val="1C1D1E"/>
          <w:sz w:val="24"/>
          <w:szCs w:val="24"/>
          <w:shd w:val="clear" w:color="auto" w:fill="FFFFFF"/>
          <w:lang w:val="en"/>
        </w:rPr>
        <w:t>Carbone</w:t>
      </w:r>
      <w:r w:rsidR="00F22295" w:rsidRPr="00F22295">
        <w:rPr>
          <w:rStyle w:val="author"/>
          <w:rFonts w:cs="Times New Roman"/>
          <w:color w:val="1C1D1E"/>
          <w:sz w:val="24"/>
          <w:szCs w:val="24"/>
          <w:shd w:val="clear" w:color="auto" w:fill="FFFFFF"/>
          <w:lang w:val="uk-UA"/>
        </w:rPr>
        <w:t xml:space="preserve">), </w:t>
      </w:r>
      <w:proofErr w:type="spellStart"/>
      <w:r w:rsidR="00F22295" w:rsidRPr="00F22295">
        <w:rPr>
          <w:rFonts w:cs="Times New Roman"/>
          <w:sz w:val="24"/>
          <w:szCs w:val="24"/>
          <w:lang w:val="uk-UA"/>
        </w:rPr>
        <w:t>Дж</w:t>
      </w:r>
      <w:proofErr w:type="spellEnd"/>
      <w:r w:rsidR="00F22295" w:rsidRPr="00F22295">
        <w:rPr>
          <w:rFonts w:cs="Times New Roman"/>
          <w:sz w:val="24"/>
          <w:szCs w:val="24"/>
          <w:lang w:val="uk-UA"/>
        </w:rPr>
        <w:t xml:space="preserve">. </w:t>
      </w:r>
      <w:proofErr w:type="spellStart"/>
      <w:r w:rsidR="00F22295" w:rsidRPr="00F22295">
        <w:rPr>
          <w:rFonts w:cs="Times New Roman"/>
          <w:sz w:val="24"/>
          <w:szCs w:val="24"/>
          <w:lang w:val="uk-UA"/>
        </w:rPr>
        <w:t>Хей</w:t>
      </w:r>
      <w:proofErr w:type="spellEnd"/>
      <w:r w:rsidR="00F22295" w:rsidRPr="00F22295">
        <w:rPr>
          <w:rFonts w:cs="Times New Roman"/>
          <w:sz w:val="24"/>
          <w:szCs w:val="24"/>
          <w:lang w:val="uk-UA"/>
        </w:rPr>
        <w:t xml:space="preserve"> (</w:t>
      </w:r>
      <w:r w:rsidR="00F22295" w:rsidRPr="00F22295">
        <w:rPr>
          <w:rFonts w:cs="Times New Roman"/>
          <w:sz w:val="24"/>
          <w:szCs w:val="24"/>
          <w:lang w:val="en-US"/>
        </w:rPr>
        <w:t>J</w:t>
      </w:r>
      <w:r w:rsidR="00F22295" w:rsidRPr="00F22295">
        <w:rPr>
          <w:rFonts w:cs="Times New Roman"/>
          <w:sz w:val="24"/>
          <w:szCs w:val="24"/>
          <w:lang w:val="uk-UA"/>
        </w:rPr>
        <w:t>.</w:t>
      </w:r>
      <w:r w:rsidR="00F22295" w:rsidRPr="00F22295">
        <w:rPr>
          <w:rFonts w:cs="Times New Roman"/>
          <w:sz w:val="24"/>
          <w:szCs w:val="24"/>
          <w:lang w:val="en-US"/>
        </w:rPr>
        <w:t> </w:t>
      </w:r>
      <w:proofErr w:type="spellStart"/>
      <w:r w:rsidR="00F22295" w:rsidRPr="00F22295">
        <w:rPr>
          <w:rFonts w:cs="Times New Roman"/>
          <w:sz w:val="24"/>
          <w:szCs w:val="24"/>
          <w:lang w:val="uk-UA"/>
        </w:rPr>
        <w:t>Hay</w:t>
      </w:r>
      <w:proofErr w:type="spellEnd"/>
      <w:r w:rsidR="00F22295" w:rsidRPr="00F22295">
        <w:rPr>
          <w:rFonts w:cs="Times New Roman"/>
          <w:sz w:val="24"/>
          <w:szCs w:val="24"/>
          <w:lang w:val="uk-UA"/>
        </w:rPr>
        <w:t xml:space="preserve">), А. </w:t>
      </w:r>
      <w:proofErr w:type="spellStart"/>
      <w:r w:rsidR="00F22295" w:rsidRPr="00F22295">
        <w:rPr>
          <w:rFonts w:cs="Times New Roman"/>
          <w:sz w:val="24"/>
          <w:szCs w:val="24"/>
          <w:lang w:val="uk-UA"/>
        </w:rPr>
        <w:t>Зарфаті</w:t>
      </w:r>
      <w:proofErr w:type="spellEnd"/>
      <w:r w:rsidR="00F22295" w:rsidRPr="00F22295">
        <w:rPr>
          <w:rFonts w:cs="Times New Roman"/>
          <w:sz w:val="24"/>
          <w:szCs w:val="24"/>
          <w:lang w:val="uk-UA"/>
        </w:rPr>
        <w:t xml:space="preserve"> (А. </w:t>
      </w:r>
      <w:r w:rsidR="00F22295" w:rsidRPr="00F22295">
        <w:rPr>
          <w:rStyle w:val="author"/>
          <w:rFonts w:cs="Times New Roman"/>
          <w:color w:val="1C1D1E"/>
          <w:sz w:val="24"/>
          <w:szCs w:val="24"/>
          <w:shd w:val="clear" w:color="auto" w:fill="FFFFFF"/>
          <w:lang w:val="en"/>
        </w:rPr>
        <w:t>Zarfati</w:t>
      </w:r>
      <w:r w:rsidR="00F22295" w:rsidRPr="00F22295">
        <w:rPr>
          <w:rFonts w:cs="Times New Roman"/>
          <w:sz w:val="24"/>
          <w:szCs w:val="24"/>
          <w:lang w:val="uk-UA"/>
        </w:rPr>
        <w:t>)</w:t>
      </w:r>
      <w:r w:rsidR="00B8359B">
        <w:rPr>
          <w:rFonts w:cs="Times New Roman"/>
          <w:sz w:val="24"/>
          <w:szCs w:val="24"/>
          <w:lang w:val="uk-UA"/>
        </w:rPr>
        <w:t xml:space="preserve"> та ін.</w:t>
      </w:r>
    </w:p>
    <w:p w14:paraId="7996E7C5" w14:textId="65C28EA1" w:rsidR="00FB1DED" w:rsidRPr="007B4776" w:rsidRDefault="00EA4645" w:rsidP="007B4776">
      <w:pPr>
        <w:spacing w:after="0" w:line="360" w:lineRule="auto"/>
        <w:ind w:firstLine="709"/>
        <w:jc w:val="both"/>
        <w:rPr>
          <w:rFonts w:cs="Times New Roman"/>
          <w:sz w:val="24"/>
          <w:szCs w:val="24"/>
          <w:lang w:val="uk-UA"/>
        </w:rPr>
      </w:pPr>
      <w:r w:rsidRPr="007B4776">
        <w:rPr>
          <w:sz w:val="24"/>
          <w:szCs w:val="24"/>
          <w:lang w:val="uk-UA"/>
        </w:rPr>
        <w:t>Так</w:t>
      </w:r>
      <w:r w:rsidR="00FB1DED" w:rsidRPr="007B4776">
        <w:rPr>
          <w:sz w:val="24"/>
          <w:szCs w:val="24"/>
          <w:lang w:val="uk-UA"/>
        </w:rPr>
        <w:t xml:space="preserve">, американський психотерапевт і </w:t>
      </w:r>
      <w:r w:rsidR="00FB1DED" w:rsidRPr="007B4776">
        <w:rPr>
          <w:rFonts w:cs="Times New Roman"/>
          <w:sz w:val="24"/>
          <w:szCs w:val="24"/>
          <w:lang w:val="uk-UA"/>
        </w:rPr>
        <w:t>письменник</w:t>
      </w:r>
      <w:r w:rsidR="0057484A" w:rsidRPr="007B4776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="0057484A" w:rsidRPr="007B4776">
        <w:rPr>
          <w:rFonts w:cs="Times New Roman"/>
          <w:sz w:val="24"/>
          <w:szCs w:val="24"/>
          <w:lang w:val="uk-UA"/>
        </w:rPr>
        <w:t>Дж</w:t>
      </w:r>
      <w:proofErr w:type="spellEnd"/>
      <w:r w:rsidR="0057484A" w:rsidRPr="007B4776">
        <w:rPr>
          <w:rFonts w:cs="Times New Roman"/>
          <w:sz w:val="24"/>
          <w:szCs w:val="24"/>
          <w:lang w:val="uk-UA"/>
        </w:rPr>
        <w:t xml:space="preserve">. </w:t>
      </w:r>
      <w:proofErr w:type="spellStart"/>
      <w:r w:rsidR="0057484A" w:rsidRPr="009E70D4">
        <w:rPr>
          <w:rFonts w:cs="Times New Roman"/>
          <w:sz w:val="24"/>
          <w:szCs w:val="24"/>
          <w:lang w:val="uk-UA"/>
        </w:rPr>
        <w:t>Агатоклєус</w:t>
      </w:r>
      <w:proofErr w:type="spellEnd"/>
      <w:r w:rsidR="0057484A" w:rsidRPr="009E70D4">
        <w:rPr>
          <w:rFonts w:cs="Times New Roman"/>
          <w:sz w:val="24"/>
          <w:szCs w:val="24"/>
          <w:lang w:val="uk-UA"/>
        </w:rPr>
        <w:t xml:space="preserve"> (</w:t>
      </w:r>
      <w:r w:rsidR="0057484A" w:rsidRPr="009E70D4">
        <w:rPr>
          <w:rStyle w:val="hlfld-contribauthor"/>
          <w:rFonts w:cs="Times New Roman"/>
          <w:sz w:val="24"/>
          <w:szCs w:val="24"/>
          <w:lang w:val="en"/>
        </w:rPr>
        <w:t>G</w:t>
      </w:r>
      <w:r w:rsidR="0057484A" w:rsidRPr="009E70D4">
        <w:rPr>
          <w:rStyle w:val="hlfld-contribauthor"/>
          <w:rFonts w:cs="Times New Roman"/>
          <w:sz w:val="24"/>
          <w:szCs w:val="24"/>
          <w:lang w:val="uk-UA"/>
        </w:rPr>
        <w:t xml:space="preserve">. </w:t>
      </w:r>
      <w:proofErr w:type="spellStart"/>
      <w:r w:rsidR="0057484A" w:rsidRPr="009E70D4">
        <w:rPr>
          <w:rStyle w:val="hlfld-contribauthor"/>
          <w:rFonts w:cs="Times New Roman"/>
          <w:sz w:val="24"/>
          <w:szCs w:val="24"/>
          <w:lang w:val="en"/>
        </w:rPr>
        <w:t>Agatokleous</w:t>
      </w:r>
      <w:proofErr w:type="spellEnd"/>
      <w:r w:rsidR="0057484A" w:rsidRPr="009E70D4">
        <w:rPr>
          <w:rStyle w:val="hlfld-contribauthor"/>
          <w:rFonts w:cs="Times New Roman"/>
          <w:sz w:val="24"/>
          <w:szCs w:val="24"/>
          <w:lang w:val="uk-UA"/>
        </w:rPr>
        <w:t>)</w:t>
      </w:r>
      <w:r w:rsidR="00FB1DED" w:rsidRPr="009E70D4">
        <w:rPr>
          <w:rFonts w:cs="Times New Roman"/>
          <w:sz w:val="24"/>
          <w:szCs w:val="24"/>
          <w:lang w:val="uk-UA"/>
        </w:rPr>
        <w:t xml:space="preserve"> пише про те, що він не бачить жодної різниці між спілкуванням у </w:t>
      </w:r>
      <w:proofErr w:type="spellStart"/>
      <w:r w:rsidR="00FB1DED" w:rsidRPr="009E70D4">
        <w:rPr>
          <w:rFonts w:cs="Times New Roman"/>
          <w:sz w:val="24"/>
          <w:szCs w:val="24"/>
          <w:lang w:val="uk-UA"/>
        </w:rPr>
        <w:t>Zoom</w:t>
      </w:r>
      <w:proofErr w:type="spellEnd"/>
      <w:r w:rsidR="00FB1DED" w:rsidRPr="009E70D4">
        <w:rPr>
          <w:rFonts w:cs="Times New Roman"/>
          <w:sz w:val="24"/>
          <w:szCs w:val="24"/>
          <w:lang w:val="uk-UA"/>
        </w:rPr>
        <w:t xml:space="preserve"> і в одній кімнаті</w:t>
      </w:r>
      <w:r w:rsidRPr="009E70D4">
        <w:rPr>
          <w:rFonts w:cs="Times New Roman"/>
          <w:sz w:val="24"/>
          <w:szCs w:val="24"/>
          <w:lang w:val="uk-UA"/>
        </w:rPr>
        <w:t xml:space="preserve"> [</w:t>
      </w:r>
      <w:r w:rsidR="002C021C" w:rsidRPr="009E70D4">
        <w:rPr>
          <w:rStyle w:val="hlfld-contribauthor"/>
          <w:rFonts w:cs="Times New Roman"/>
          <w:sz w:val="24"/>
          <w:szCs w:val="24"/>
          <w:lang w:val="uk-UA"/>
        </w:rPr>
        <w:t>8</w:t>
      </w:r>
      <w:r w:rsidRPr="009E70D4">
        <w:rPr>
          <w:rFonts w:cs="Times New Roman"/>
          <w:sz w:val="24"/>
          <w:szCs w:val="24"/>
          <w:lang w:val="uk-UA"/>
        </w:rPr>
        <w:t>]</w:t>
      </w:r>
      <w:r w:rsidR="00FB1DED" w:rsidRPr="009E70D4">
        <w:rPr>
          <w:rFonts w:cs="Times New Roman"/>
          <w:sz w:val="24"/>
          <w:szCs w:val="24"/>
          <w:lang w:val="uk-UA"/>
        </w:rPr>
        <w:t>. Джулія</w:t>
      </w:r>
      <w:r w:rsidR="00FB1DED" w:rsidRPr="007B4776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="00FB1DED" w:rsidRPr="007B4776">
        <w:rPr>
          <w:rFonts w:cs="Times New Roman"/>
          <w:sz w:val="24"/>
          <w:szCs w:val="24"/>
          <w:lang w:val="uk-UA"/>
        </w:rPr>
        <w:t>Хей</w:t>
      </w:r>
      <w:proofErr w:type="spellEnd"/>
      <w:r w:rsidR="00FB1DED" w:rsidRPr="007B4776">
        <w:rPr>
          <w:rFonts w:cs="Times New Roman"/>
          <w:sz w:val="24"/>
          <w:szCs w:val="24"/>
          <w:lang w:val="uk-UA"/>
        </w:rPr>
        <w:t xml:space="preserve"> (</w:t>
      </w:r>
      <w:r w:rsidR="0057484A" w:rsidRPr="007B4776">
        <w:rPr>
          <w:rFonts w:cs="Times New Roman"/>
          <w:sz w:val="24"/>
          <w:szCs w:val="24"/>
          <w:lang w:val="en-US"/>
        </w:rPr>
        <w:t>J</w:t>
      </w:r>
      <w:r w:rsidR="0057484A" w:rsidRPr="007B4776">
        <w:rPr>
          <w:rFonts w:cs="Times New Roman"/>
          <w:sz w:val="24"/>
          <w:szCs w:val="24"/>
          <w:lang w:val="uk-UA"/>
        </w:rPr>
        <w:t>.</w:t>
      </w:r>
      <w:r w:rsidR="0057484A" w:rsidRPr="007B4776">
        <w:rPr>
          <w:rFonts w:cs="Times New Roman"/>
          <w:sz w:val="24"/>
          <w:szCs w:val="24"/>
          <w:lang w:val="en-US"/>
        </w:rPr>
        <w:t> </w:t>
      </w:r>
      <w:proofErr w:type="spellStart"/>
      <w:r w:rsidR="00FB1DED" w:rsidRPr="007B4776">
        <w:rPr>
          <w:rFonts w:cs="Times New Roman"/>
          <w:sz w:val="24"/>
          <w:szCs w:val="24"/>
          <w:lang w:val="uk-UA"/>
        </w:rPr>
        <w:t>Hay</w:t>
      </w:r>
      <w:proofErr w:type="spellEnd"/>
      <w:r w:rsidR="00FB1DED" w:rsidRPr="007B4776">
        <w:rPr>
          <w:rFonts w:cs="Times New Roman"/>
          <w:sz w:val="24"/>
          <w:szCs w:val="24"/>
          <w:lang w:val="uk-UA"/>
        </w:rPr>
        <w:t xml:space="preserve">) зазначає, що онлайн-робота є прекрасною можливістю надати психологічну допомогу </w:t>
      </w:r>
      <w:r w:rsidR="00B8359B">
        <w:rPr>
          <w:rFonts w:cs="Times New Roman"/>
          <w:sz w:val="24"/>
          <w:szCs w:val="24"/>
          <w:lang w:val="uk-UA"/>
        </w:rPr>
        <w:t xml:space="preserve">значній </w:t>
      </w:r>
      <w:r w:rsidR="00FB1DED" w:rsidRPr="007B4776">
        <w:rPr>
          <w:rFonts w:cs="Times New Roman"/>
          <w:sz w:val="24"/>
          <w:szCs w:val="24"/>
          <w:lang w:val="uk-UA"/>
        </w:rPr>
        <w:t xml:space="preserve">кількості клієнтів, для яких раніше це було б важко через те, що вони перебувають у </w:t>
      </w:r>
      <w:r w:rsidR="00B8359B">
        <w:rPr>
          <w:rFonts w:cs="Times New Roman"/>
          <w:sz w:val="24"/>
          <w:szCs w:val="24"/>
          <w:lang w:val="uk-UA"/>
        </w:rPr>
        <w:t xml:space="preserve">віддалених </w:t>
      </w:r>
      <w:r w:rsidR="00FB1DED" w:rsidRPr="007B4776">
        <w:rPr>
          <w:rFonts w:cs="Times New Roman"/>
          <w:sz w:val="24"/>
          <w:szCs w:val="24"/>
          <w:lang w:val="uk-UA"/>
        </w:rPr>
        <w:t>частинах земної кулі та не мають змоги особисто бути присутніми</w:t>
      </w:r>
      <w:r w:rsidRPr="007B4776">
        <w:rPr>
          <w:rFonts w:cs="Times New Roman"/>
          <w:sz w:val="24"/>
          <w:szCs w:val="24"/>
          <w:lang w:val="uk-UA"/>
        </w:rPr>
        <w:t xml:space="preserve"> в умовах </w:t>
      </w:r>
      <w:r w:rsidRPr="009E70D4">
        <w:rPr>
          <w:rFonts w:cs="Times New Roman"/>
          <w:sz w:val="24"/>
          <w:szCs w:val="24"/>
          <w:lang w:val="uk-UA"/>
        </w:rPr>
        <w:t>кабінету [</w:t>
      </w:r>
      <w:r w:rsidR="002C021C" w:rsidRPr="009E70D4">
        <w:rPr>
          <w:rFonts w:cs="Times New Roman"/>
          <w:sz w:val="24"/>
          <w:szCs w:val="24"/>
          <w:lang w:val="uk-UA"/>
        </w:rPr>
        <w:t>9</w:t>
      </w:r>
      <w:r w:rsidRPr="009E70D4">
        <w:rPr>
          <w:rFonts w:cs="Times New Roman"/>
          <w:sz w:val="24"/>
          <w:szCs w:val="24"/>
          <w:lang w:val="uk-UA"/>
        </w:rPr>
        <w:t>]</w:t>
      </w:r>
      <w:r w:rsidR="00FB1DED" w:rsidRPr="009E70D4">
        <w:rPr>
          <w:rFonts w:cs="Times New Roman"/>
          <w:sz w:val="24"/>
          <w:szCs w:val="24"/>
          <w:lang w:val="uk-UA"/>
        </w:rPr>
        <w:t xml:space="preserve">. </w:t>
      </w:r>
      <w:r w:rsidR="009E70D4" w:rsidRPr="009E70D4">
        <w:rPr>
          <w:rFonts w:cs="Times New Roman"/>
          <w:sz w:val="24"/>
          <w:szCs w:val="24"/>
          <w:lang w:val="uk-UA"/>
        </w:rPr>
        <w:t xml:space="preserve">Проте В. Кравченко </w:t>
      </w:r>
      <w:r w:rsidR="00FB1DED" w:rsidRPr="009E70D4">
        <w:rPr>
          <w:rFonts w:cs="Times New Roman"/>
          <w:sz w:val="24"/>
          <w:szCs w:val="24"/>
          <w:lang w:val="uk-UA"/>
        </w:rPr>
        <w:t>зауважує, що для нього онлайн-взаємодія</w:t>
      </w:r>
      <w:r w:rsidRPr="009E70D4">
        <w:rPr>
          <w:rFonts w:cs="Times New Roman"/>
          <w:sz w:val="24"/>
          <w:szCs w:val="24"/>
          <w:lang w:val="uk-UA"/>
        </w:rPr>
        <w:t xml:space="preserve"> з клієнтом</w:t>
      </w:r>
      <w:r w:rsidR="00FB1DED" w:rsidRPr="009E70D4">
        <w:rPr>
          <w:rFonts w:cs="Times New Roman"/>
          <w:sz w:val="24"/>
          <w:szCs w:val="24"/>
          <w:lang w:val="uk-UA"/>
        </w:rPr>
        <w:t xml:space="preserve"> позбавлена багатства сенсорних, емоційних і невербальних комунікацій</w:t>
      </w:r>
      <w:r w:rsidRPr="009E70D4">
        <w:rPr>
          <w:rFonts w:cs="Times New Roman"/>
          <w:sz w:val="24"/>
          <w:szCs w:val="24"/>
          <w:lang w:val="uk-UA"/>
        </w:rPr>
        <w:t xml:space="preserve"> [</w:t>
      </w:r>
      <w:r w:rsidR="009E70D4" w:rsidRPr="009E70D4">
        <w:rPr>
          <w:rStyle w:val="author"/>
          <w:rFonts w:cs="Times New Roman"/>
          <w:color w:val="1C1D1E"/>
          <w:sz w:val="24"/>
          <w:szCs w:val="24"/>
          <w:shd w:val="clear" w:color="auto" w:fill="FFFFFF"/>
          <w:lang w:val="uk-UA"/>
        </w:rPr>
        <w:t>2, с. 168</w:t>
      </w:r>
      <w:r w:rsidRPr="009E70D4">
        <w:rPr>
          <w:rFonts w:cs="Times New Roman"/>
          <w:sz w:val="24"/>
          <w:szCs w:val="24"/>
          <w:lang w:val="uk-UA"/>
        </w:rPr>
        <w:t>].</w:t>
      </w:r>
      <w:r w:rsidRPr="007B4776">
        <w:rPr>
          <w:rFonts w:cs="Times New Roman"/>
          <w:sz w:val="24"/>
          <w:szCs w:val="24"/>
          <w:lang w:val="uk-UA"/>
        </w:rPr>
        <w:t xml:space="preserve"> </w:t>
      </w:r>
    </w:p>
    <w:p w14:paraId="326FCD83" w14:textId="070F1A2D" w:rsidR="00EA4645" w:rsidRPr="007B4776" w:rsidRDefault="0093789A" w:rsidP="007B4776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 w:rsidRPr="007B4776">
        <w:rPr>
          <w:sz w:val="24"/>
          <w:szCs w:val="24"/>
          <w:lang w:val="uk-UA"/>
        </w:rPr>
        <w:t xml:space="preserve">Військовий стан в Україні та прагнення до отримання невідкладної психологічної допомоги </w:t>
      </w:r>
      <w:r w:rsidR="00EA4645" w:rsidRPr="007B4776">
        <w:rPr>
          <w:sz w:val="24"/>
          <w:szCs w:val="24"/>
          <w:lang w:val="uk-UA"/>
        </w:rPr>
        <w:t xml:space="preserve">змушує </w:t>
      </w:r>
      <w:r w:rsidRPr="007B4776">
        <w:rPr>
          <w:sz w:val="24"/>
          <w:szCs w:val="24"/>
          <w:lang w:val="uk-UA"/>
        </w:rPr>
        <w:t>громадян</w:t>
      </w:r>
      <w:r w:rsidR="00EA4645" w:rsidRPr="007B4776">
        <w:rPr>
          <w:sz w:val="24"/>
          <w:szCs w:val="24"/>
          <w:lang w:val="uk-UA"/>
        </w:rPr>
        <w:t xml:space="preserve"> змінювати ставлення до </w:t>
      </w:r>
      <w:r w:rsidRPr="007B4776">
        <w:rPr>
          <w:sz w:val="24"/>
          <w:szCs w:val="24"/>
          <w:lang w:val="uk-UA"/>
        </w:rPr>
        <w:t xml:space="preserve">здійснення психологами </w:t>
      </w:r>
      <w:r w:rsidR="00EA4645" w:rsidRPr="007B4776">
        <w:rPr>
          <w:sz w:val="24"/>
          <w:szCs w:val="24"/>
          <w:lang w:val="uk-UA"/>
        </w:rPr>
        <w:t>онлайн</w:t>
      </w:r>
      <w:r w:rsidR="00B8359B">
        <w:rPr>
          <w:sz w:val="24"/>
          <w:szCs w:val="24"/>
          <w:lang w:val="uk-UA"/>
        </w:rPr>
        <w:t>-</w:t>
      </w:r>
      <w:r w:rsidRPr="007B4776">
        <w:rPr>
          <w:sz w:val="24"/>
          <w:szCs w:val="24"/>
          <w:lang w:val="uk-UA"/>
        </w:rPr>
        <w:t xml:space="preserve"> консультування</w:t>
      </w:r>
      <w:r w:rsidR="00EA4645" w:rsidRPr="007B4776">
        <w:rPr>
          <w:sz w:val="24"/>
          <w:szCs w:val="24"/>
          <w:lang w:val="uk-UA"/>
        </w:rPr>
        <w:t xml:space="preserve">. </w:t>
      </w:r>
      <w:proofErr w:type="spellStart"/>
      <w:r w:rsidR="00C801FE" w:rsidRPr="007B4776">
        <w:rPr>
          <w:sz w:val="24"/>
          <w:szCs w:val="24"/>
          <w:lang w:val="uk-UA"/>
        </w:rPr>
        <w:t>Дж</w:t>
      </w:r>
      <w:proofErr w:type="spellEnd"/>
      <w:r w:rsidR="00C801FE" w:rsidRPr="007B4776">
        <w:rPr>
          <w:sz w:val="24"/>
          <w:szCs w:val="24"/>
          <w:lang w:val="uk-UA"/>
        </w:rPr>
        <w:t xml:space="preserve">. </w:t>
      </w:r>
      <w:r w:rsidR="00C801FE" w:rsidRPr="007B4776">
        <w:rPr>
          <w:rFonts w:cs="Times New Roman"/>
          <w:sz w:val="24"/>
          <w:szCs w:val="24"/>
          <w:lang w:val="uk-UA"/>
        </w:rPr>
        <w:t>Карбоне (</w:t>
      </w:r>
      <w:r w:rsidR="00C801FE" w:rsidRPr="007B4776">
        <w:rPr>
          <w:rFonts w:cs="Times New Roman"/>
          <w:sz w:val="24"/>
          <w:szCs w:val="24"/>
          <w:lang w:val="en-US"/>
        </w:rPr>
        <w:t>G</w:t>
      </w:r>
      <w:r w:rsidR="00C801FE" w:rsidRPr="007B4776">
        <w:rPr>
          <w:rFonts w:cs="Times New Roman"/>
          <w:sz w:val="24"/>
          <w:szCs w:val="24"/>
          <w:lang w:val="uk-UA"/>
        </w:rPr>
        <w:t xml:space="preserve">. </w:t>
      </w:r>
      <w:r w:rsidR="00C801FE" w:rsidRPr="007B4776">
        <w:rPr>
          <w:rStyle w:val="author"/>
          <w:rFonts w:cs="Times New Roman"/>
          <w:color w:val="1C1D1E"/>
          <w:sz w:val="24"/>
          <w:szCs w:val="24"/>
          <w:shd w:val="clear" w:color="auto" w:fill="FFFFFF"/>
          <w:lang w:val="en"/>
        </w:rPr>
        <w:t>Carbone</w:t>
      </w:r>
      <w:r w:rsidR="00C801FE" w:rsidRPr="007B4776">
        <w:rPr>
          <w:rStyle w:val="author"/>
          <w:rFonts w:cs="Times New Roman"/>
          <w:color w:val="1C1D1E"/>
          <w:sz w:val="24"/>
          <w:szCs w:val="24"/>
          <w:shd w:val="clear" w:color="auto" w:fill="FFFFFF"/>
          <w:lang w:val="uk-UA"/>
        </w:rPr>
        <w:t>)</w:t>
      </w:r>
      <w:r w:rsidR="00C801FE" w:rsidRPr="007B4776">
        <w:rPr>
          <w:rFonts w:cs="Times New Roman"/>
          <w:sz w:val="24"/>
          <w:szCs w:val="24"/>
          <w:lang w:val="uk-UA"/>
        </w:rPr>
        <w:t xml:space="preserve">, А. </w:t>
      </w:r>
      <w:proofErr w:type="spellStart"/>
      <w:r w:rsidR="00C801FE" w:rsidRPr="007B4776">
        <w:rPr>
          <w:rFonts w:cs="Times New Roman"/>
          <w:sz w:val="24"/>
          <w:szCs w:val="24"/>
          <w:lang w:val="uk-UA"/>
        </w:rPr>
        <w:t>Зарфаті</w:t>
      </w:r>
      <w:proofErr w:type="spellEnd"/>
      <w:r w:rsidR="00C801FE" w:rsidRPr="007B4776">
        <w:rPr>
          <w:rFonts w:cs="Times New Roman"/>
          <w:sz w:val="24"/>
          <w:szCs w:val="24"/>
          <w:lang w:val="uk-UA"/>
        </w:rPr>
        <w:t xml:space="preserve"> (А. </w:t>
      </w:r>
      <w:r w:rsidR="00C801FE" w:rsidRPr="007B4776">
        <w:rPr>
          <w:rStyle w:val="author"/>
          <w:rFonts w:cs="Times New Roman"/>
          <w:color w:val="1C1D1E"/>
          <w:sz w:val="24"/>
          <w:szCs w:val="24"/>
          <w:shd w:val="clear" w:color="auto" w:fill="FFFFFF"/>
          <w:lang w:val="en"/>
        </w:rPr>
        <w:t>Zarfati</w:t>
      </w:r>
      <w:r w:rsidR="00C801FE" w:rsidRPr="007B4776">
        <w:rPr>
          <w:rFonts w:cs="Times New Roman"/>
          <w:sz w:val="24"/>
          <w:szCs w:val="24"/>
          <w:lang w:val="uk-UA"/>
        </w:rPr>
        <w:t>) та</w:t>
      </w:r>
      <w:r w:rsidR="00C801FE" w:rsidRPr="007B4776">
        <w:rPr>
          <w:sz w:val="24"/>
          <w:szCs w:val="24"/>
          <w:lang w:val="uk-UA"/>
        </w:rPr>
        <w:t xml:space="preserve"> ін. </w:t>
      </w:r>
      <w:r w:rsidRPr="007B4776">
        <w:rPr>
          <w:sz w:val="24"/>
          <w:szCs w:val="24"/>
          <w:lang w:val="uk-UA"/>
        </w:rPr>
        <w:t>наголошу</w:t>
      </w:r>
      <w:r w:rsidR="00C801FE" w:rsidRPr="007B4776">
        <w:rPr>
          <w:sz w:val="24"/>
          <w:szCs w:val="24"/>
          <w:lang w:val="uk-UA"/>
        </w:rPr>
        <w:t>ють</w:t>
      </w:r>
      <w:r w:rsidRPr="007B4776">
        <w:rPr>
          <w:sz w:val="24"/>
          <w:szCs w:val="24"/>
          <w:lang w:val="uk-UA"/>
        </w:rPr>
        <w:t xml:space="preserve">, що деякі клієнти навіть </w:t>
      </w:r>
      <w:r w:rsidR="00EA4645" w:rsidRPr="007B4776">
        <w:rPr>
          <w:sz w:val="24"/>
          <w:szCs w:val="24"/>
          <w:lang w:val="uk-UA"/>
        </w:rPr>
        <w:t xml:space="preserve">готові відмовитися від </w:t>
      </w:r>
      <w:r w:rsidRPr="007B4776">
        <w:rPr>
          <w:sz w:val="24"/>
          <w:szCs w:val="24"/>
          <w:lang w:val="uk-UA"/>
        </w:rPr>
        <w:t>можливості</w:t>
      </w:r>
      <w:r w:rsidR="00EA4645" w:rsidRPr="007B4776">
        <w:rPr>
          <w:sz w:val="24"/>
          <w:szCs w:val="24"/>
          <w:lang w:val="uk-UA"/>
        </w:rPr>
        <w:t xml:space="preserve"> </w:t>
      </w:r>
      <w:r w:rsidR="00EA4645" w:rsidRPr="009E70D4">
        <w:rPr>
          <w:sz w:val="24"/>
          <w:szCs w:val="24"/>
          <w:lang w:val="uk-UA"/>
        </w:rPr>
        <w:t>живої присутності</w:t>
      </w:r>
      <w:r w:rsidRPr="009E70D4">
        <w:rPr>
          <w:sz w:val="24"/>
          <w:szCs w:val="24"/>
          <w:lang w:val="uk-UA"/>
        </w:rPr>
        <w:t xml:space="preserve"> в кабінеті психолога [</w:t>
      </w:r>
      <w:r w:rsidR="009E70D4" w:rsidRPr="009E70D4">
        <w:rPr>
          <w:rFonts w:cs="Times New Roman"/>
          <w:sz w:val="24"/>
          <w:szCs w:val="24"/>
          <w:lang w:val="uk-UA"/>
        </w:rPr>
        <w:t>5</w:t>
      </w:r>
      <w:r w:rsidR="00C801FE" w:rsidRPr="009E70D4">
        <w:rPr>
          <w:rFonts w:cs="Times New Roman"/>
          <w:sz w:val="24"/>
          <w:szCs w:val="24"/>
          <w:lang w:val="uk-UA"/>
        </w:rPr>
        <w:t>,</w:t>
      </w:r>
      <w:r w:rsidR="009E70D4">
        <w:rPr>
          <w:rFonts w:cs="Times New Roman"/>
          <w:sz w:val="24"/>
          <w:szCs w:val="24"/>
          <w:lang w:val="uk-UA"/>
        </w:rPr>
        <w:t> </w:t>
      </w:r>
      <w:r w:rsidR="00C801FE" w:rsidRPr="009E70D4">
        <w:rPr>
          <w:rFonts w:cs="Times New Roman"/>
          <w:sz w:val="24"/>
          <w:szCs w:val="24"/>
          <w:lang w:val="uk-UA"/>
        </w:rPr>
        <w:t>с.</w:t>
      </w:r>
      <w:r w:rsidR="009E70D4">
        <w:rPr>
          <w:rFonts w:cs="Times New Roman"/>
          <w:sz w:val="24"/>
          <w:szCs w:val="24"/>
          <w:lang w:val="uk-UA"/>
        </w:rPr>
        <w:t> </w:t>
      </w:r>
      <w:r w:rsidR="00C801FE" w:rsidRPr="009E70D4">
        <w:rPr>
          <w:rFonts w:cs="Times New Roman"/>
          <w:sz w:val="24"/>
          <w:szCs w:val="24"/>
          <w:lang w:val="uk-UA"/>
        </w:rPr>
        <w:t>369</w:t>
      </w:r>
      <w:r w:rsidRPr="009E70D4">
        <w:rPr>
          <w:sz w:val="24"/>
          <w:szCs w:val="24"/>
          <w:lang w:val="uk-UA"/>
        </w:rPr>
        <w:t>]</w:t>
      </w:r>
      <w:r w:rsidR="00EA4645" w:rsidRPr="009E70D4">
        <w:rPr>
          <w:sz w:val="24"/>
          <w:szCs w:val="24"/>
          <w:lang w:val="uk-UA"/>
        </w:rPr>
        <w:t xml:space="preserve">. </w:t>
      </w:r>
      <w:r w:rsidRPr="009E70D4">
        <w:rPr>
          <w:sz w:val="24"/>
          <w:szCs w:val="24"/>
          <w:lang w:val="uk-UA"/>
        </w:rPr>
        <w:t>Для таких осіб к</w:t>
      </w:r>
      <w:r w:rsidR="00EA4645" w:rsidRPr="009E70D4">
        <w:rPr>
          <w:sz w:val="24"/>
          <w:szCs w:val="24"/>
          <w:lang w:val="uk-UA"/>
        </w:rPr>
        <w:t>раще мати можливість віддал</w:t>
      </w:r>
      <w:r w:rsidR="00EA4645" w:rsidRPr="007B4776">
        <w:rPr>
          <w:sz w:val="24"/>
          <w:szCs w:val="24"/>
          <w:lang w:val="uk-UA"/>
        </w:rPr>
        <w:t xml:space="preserve">еного контакту та взаємодії, ніж не мати </w:t>
      </w:r>
      <w:r w:rsidRPr="007B4776">
        <w:rPr>
          <w:sz w:val="24"/>
          <w:szCs w:val="24"/>
          <w:lang w:val="uk-UA"/>
        </w:rPr>
        <w:t>його зовсім</w:t>
      </w:r>
      <w:r w:rsidR="00EA4645" w:rsidRPr="007B4776">
        <w:rPr>
          <w:sz w:val="24"/>
          <w:szCs w:val="24"/>
          <w:lang w:val="uk-UA"/>
        </w:rPr>
        <w:t>.</w:t>
      </w:r>
      <w:r w:rsidRPr="007B4776">
        <w:rPr>
          <w:sz w:val="24"/>
          <w:szCs w:val="24"/>
          <w:lang w:val="uk-UA"/>
        </w:rPr>
        <w:t xml:space="preserve"> </w:t>
      </w:r>
      <w:r w:rsidR="00EA4645" w:rsidRPr="007B4776">
        <w:rPr>
          <w:sz w:val="24"/>
          <w:szCs w:val="24"/>
          <w:lang w:val="uk-UA"/>
        </w:rPr>
        <w:t xml:space="preserve">Нині саме робота </w:t>
      </w:r>
      <w:r w:rsidR="00B4562B">
        <w:rPr>
          <w:sz w:val="24"/>
          <w:szCs w:val="24"/>
          <w:lang w:val="uk-UA"/>
        </w:rPr>
        <w:t xml:space="preserve">онлайн </w:t>
      </w:r>
      <w:r w:rsidR="00EA4645" w:rsidRPr="007B4776">
        <w:rPr>
          <w:sz w:val="24"/>
          <w:szCs w:val="24"/>
          <w:lang w:val="uk-UA"/>
        </w:rPr>
        <w:t xml:space="preserve">дає змогу навчатися, </w:t>
      </w:r>
      <w:r w:rsidRPr="007B4776">
        <w:rPr>
          <w:sz w:val="24"/>
          <w:szCs w:val="24"/>
          <w:lang w:val="uk-UA"/>
        </w:rPr>
        <w:t>обмінюватись</w:t>
      </w:r>
      <w:r w:rsidR="00EA4645" w:rsidRPr="007B4776">
        <w:rPr>
          <w:sz w:val="24"/>
          <w:szCs w:val="24"/>
          <w:lang w:val="uk-UA"/>
        </w:rPr>
        <w:t xml:space="preserve"> </w:t>
      </w:r>
      <w:r w:rsidRPr="007B4776">
        <w:rPr>
          <w:sz w:val="24"/>
          <w:szCs w:val="24"/>
          <w:lang w:val="uk-UA"/>
        </w:rPr>
        <w:t xml:space="preserve">досвідом та практичними </w:t>
      </w:r>
      <w:r w:rsidR="00EA4645" w:rsidRPr="007B4776">
        <w:rPr>
          <w:sz w:val="24"/>
          <w:szCs w:val="24"/>
          <w:lang w:val="uk-UA"/>
        </w:rPr>
        <w:t xml:space="preserve"> навичками</w:t>
      </w:r>
      <w:r w:rsidRPr="007B4776">
        <w:rPr>
          <w:sz w:val="24"/>
          <w:szCs w:val="24"/>
          <w:lang w:val="uk-UA"/>
        </w:rPr>
        <w:t xml:space="preserve"> психологічного консультування онлайн </w:t>
      </w:r>
      <w:r w:rsidR="00EA4645" w:rsidRPr="007B4776">
        <w:rPr>
          <w:sz w:val="24"/>
          <w:szCs w:val="24"/>
          <w:lang w:val="uk-UA"/>
        </w:rPr>
        <w:t>незалежно від того, в якій частині світу</w:t>
      </w:r>
      <w:r w:rsidRPr="007B4776">
        <w:rPr>
          <w:sz w:val="24"/>
          <w:szCs w:val="24"/>
          <w:lang w:val="uk-UA"/>
        </w:rPr>
        <w:t xml:space="preserve"> перебуває клієнт.</w:t>
      </w:r>
    </w:p>
    <w:p w14:paraId="062BD929" w14:textId="24D4CFFA" w:rsidR="00EA4645" w:rsidRPr="007B4776" w:rsidRDefault="00C801FE" w:rsidP="007B4776">
      <w:pPr>
        <w:spacing w:after="0" w:line="360" w:lineRule="auto"/>
        <w:ind w:firstLine="709"/>
        <w:jc w:val="both"/>
        <w:rPr>
          <w:sz w:val="24"/>
          <w:szCs w:val="24"/>
          <w:highlight w:val="cyan"/>
          <w:lang w:val="uk-UA"/>
        </w:rPr>
      </w:pPr>
      <w:r w:rsidRPr="007B4776">
        <w:rPr>
          <w:sz w:val="24"/>
          <w:szCs w:val="24"/>
          <w:lang w:val="uk-UA"/>
        </w:rPr>
        <w:t xml:space="preserve">На думку </w:t>
      </w:r>
      <w:proofErr w:type="spellStart"/>
      <w:r w:rsidRPr="007B4776">
        <w:rPr>
          <w:sz w:val="24"/>
          <w:szCs w:val="24"/>
          <w:lang w:val="uk-UA"/>
        </w:rPr>
        <w:t>Франческо</w:t>
      </w:r>
      <w:proofErr w:type="spellEnd"/>
      <w:r w:rsidRPr="007B4776">
        <w:rPr>
          <w:sz w:val="24"/>
          <w:szCs w:val="24"/>
          <w:lang w:val="uk-UA"/>
        </w:rPr>
        <w:t xml:space="preserve"> </w:t>
      </w:r>
      <w:proofErr w:type="spellStart"/>
      <w:r w:rsidRPr="007B4776">
        <w:rPr>
          <w:rFonts w:cs="Times New Roman"/>
          <w:sz w:val="24"/>
          <w:szCs w:val="24"/>
          <w:lang w:val="uk-UA"/>
        </w:rPr>
        <w:t>Катальдо</w:t>
      </w:r>
      <w:proofErr w:type="spellEnd"/>
      <w:r w:rsidRPr="007B4776">
        <w:rPr>
          <w:rFonts w:cs="Times New Roman"/>
          <w:sz w:val="24"/>
          <w:szCs w:val="24"/>
          <w:lang w:val="uk-UA"/>
        </w:rPr>
        <w:t xml:space="preserve"> </w:t>
      </w:r>
      <w:r w:rsidR="00EA4645" w:rsidRPr="007B4776">
        <w:rPr>
          <w:rFonts w:cs="Times New Roman"/>
          <w:sz w:val="24"/>
          <w:szCs w:val="24"/>
          <w:lang w:val="uk-UA"/>
        </w:rPr>
        <w:t>(</w:t>
      </w:r>
      <w:bookmarkStart w:id="0" w:name="_Hlk146777352"/>
      <w:r w:rsidRPr="007B4776">
        <w:rPr>
          <w:rStyle w:val="hlfld-contribauthor"/>
          <w:rFonts w:cs="Times New Roman"/>
          <w:sz w:val="24"/>
          <w:szCs w:val="24"/>
          <w:shd w:val="clear" w:color="auto" w:fill="FFFFFF"/>
          <w:lang w:val="en"/>
        </w:rPr>
        <w:t>F</w:t>
      </w:r>
      <w:r w:rsidRPr="007B4776">
        <w:rPr>
          <w:rStyle w:val="hlfld-contribauthor"/>
          <w:rFonts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7B4776">
        <w:rPr>
          <w:rStyle w:val="hlfld-contribauthor"/>
          <w:rFonts w:cs="Times New Roman"/>
          <w:sz w:val="24"/>
          <w:szCs w:val="24"/>
          <w:shd w:val="clear" w:color="auto" w:fill="FFFFFF"/>
          <w:lang w:val="en"/>
        </w:rPr>
        <w:t>Cataldo</w:t>
      </w:r>
      <w:bookmarkEnd w:id="0"/>
      <w:r w:rsidR="00EA4645" w:rsidRPr="007B4776">
        <w:rPr>
          <w:rFonts w:cs="Times New Roman"/>
          <w:sz w:val="24"/>
          <w:szCs w:val="24"/>
          <w:lang w:val="uk-UA"/>
        </w:rPr>
        <w:t>)</w:t>
      </w:r>
      <w:r w:rsidRPr="007B4776">
        <w:rPr>
          <w:rFonts w:cs="Times New Roman"/>
          <w:sz w:val="24"/>
          <w:szCs w:val="24"/>
          <w:lang w:val="uk-UA"/>
        </w:rPr>
        <w:t xml:space="preserve"> та Антоне </w:t>
      </w:r>
      <w:proofErr w:type="spellStart"/>
      <w:r w:rsidRPr="007B4776">
        <w:rPr>
          <w:rFonts w:cs="Times New Roman"/>
          <w:sz w:val="24"/>
          <w:szCs w:val="24"/>
          <w:lang w:val="uk-UA"/>
        </w:rPr>
        <w:t>Мендоза</w:t>
      </w:r>
      <w:proofErr w:type="spellEnd"/>
      <w:r w:rsidRPr="007B4776">
        <w:rPr>
          <w:rFonts w:cs="Times New Roman"/>
          <w:sz w:val="24"/>
          <w:szCs w:val="24"/>
          <w:lang w:val="uk-UA"/>
        </w:rPr>
        <w:t xml:space="preserve"> (</w:t>
      </w:r>
      <w:r w:rsidRPr="007B4776">
        <w:rPr>
          <w:rStyle w:val="hlfld-contribauthor"/>
          <w:rFonts w:cs="Times New Roman"/>
          <w:sz w:val="24"/>
          <w:szCs w:val="24"/>
          <w:shd w:val="clear" w:color="auto" w:fill="FFFFFF"/>
          <w:lang w:val="en"/>
        </w:rPr>
        <w:t>A</w:t>
      </w:r>
      <w:r w:rsidRPr="007B4776">
        <w:rPr>
          <w:rStyle w:val="hlfld-contribauthor"/>
          <w:rFonts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7B4776">
        <w:rPr>
          <w:rStyle w:val="hlfld-contribauthor"/>
          <w:rFonts w:cs="Times New Roman"/>
          <w:sz w:val="24"/>
          <w:szCs w:val="24"/>
          <w:shd w:val="clear" w:color="auto" w:fill="FFFFFF"/>
          <w:lang w:val="en"/>
        </w:rPr>
        <w:t>Mendoza</w:t>
      </w:r>
      <w:r w:rsidRPr="007B4776">
        <w:rPr>
          <w:rStyle w:val="hlfld-contribauthor"/>
          <w:rFonts w:cs="Times New Roman"/>
          <w:sz w:val="24"/>
          <w:szCs w:val="24"/>
          <w:shd w:val="clear" w:color="auto" w:fill="FFFFFF"/>
          <w:lang w:val="uk-UA"/>
        </w:rPr>
        <w:t>)</w:t>
      </w:r>
      <w:r w:rsidR="009B37A4">
        <w:rPr>
          <w:rStyle w:val="hlfld-contribauthor"/>
          <w:rFonts w:cs="Times New Roman"/>
          <w:sz w:val="24"/>
          <w:szCs w:val="24"/>
          <w:shd w:val="clear" w:color="auto" w:fill="FFFFFF"/>
          <w:lang w:val="uk-UA"/>
        </w:rPr>
        <w:t xml:space="preserve"> та ін.</w:t>
      </w:r>
      <w:r w:rsidRPr="007B4776">
        <w:rPr>
          <w:rFonts w:cs="Times New Roman"/>
          <w:sz w:val="24"/>
          <w:szCs w:val="24"/>
          <w:lang w:val="uk-UA"/>
        </w:rPr>
        <w:t xml:space="preserve"> під час консультування онлайн виникає ефект розгальмовування.</w:t>
      </w:r>
      <w:r w:rsidR="00EA4645" w:rsidRPr="007B4776">
        <w:rPr>
          <w:rFonts w:cs="Times New Roman"/>
          <w:sz w:val="24"/>
          <w:szCs w:val="24"/>
          <w:lang w:val="uk-UA"/>
        </w:rPr>
        <w:t xml:space="preserve"> Цей ефект полягає в тому</w:t>
      </w:r>
      <w:r w:rsidR="00EA4645" w:rsidRPr="007B4776">
        <w:rPr>
          <w:sz w:val="24"/>
          <w:szCs w:val="24"/>
          <w:lang w:val="uk-UA"/>
        </w:rPr>
        <w:t xml:space="preserve">, що за допомогою </w:t>
      </w:r>
      <w:r w:rsidR="00226F8E" w:rsidRPr="007B4776">
        <w:rPr>
          <w:sz w:val="24"/>
          <w:szCs w:val="24"/>
          <w:lang w:val="uk-UA"/>
        </w:rPr>
        <w:t xml:space="preserve">мережі </w:t>
      </w:r>
      <w:r w:rsidR="00B4562B">
        <w:rPr>
          <w:rFonts w:cs="Times New Roman"/>
          <w:sz w:val="24"/>
          <w:szCs w:val="24"/>
          <w:lang w:val="uk-UA"/>
        </w:rPr>
        <w:t>І</w:t>
      </w:r>
      <w:r w:rsidR="00B8359B">
        <w:rPr>
          <w:rFonts w:cs="Times New Roman"/>
          <w:sz w:val="24"/>
          <w:szCs w:val="24"/>
          <w:lang w:val="uk-UA"/>
        </w:rPr>
        <w:t>нтернет</w:t>
      </w:r>
      <w:r w:rsidR="00EA4645" w:rsidRPr="007B4776">
        <w:rPr>
          <w:rFonts w:cs="Times New Roman"/>
          <w:sz w:val="24"/>
          <w:szCs w:val="24"/>
          <w:lang w:val="uk-UA"/>
        </w:rPr>
        <w:t xml:space="preserve"> людям легше ділитися своїми переживаннями, думками і тривогами. Причина цього ефекту полягає у виникненні відчуття більшої захищеності, анонімності</w:t>
      </w:r>
      <w:r w:rsidR="0057484A" w:rsidRPr="007B4776">
        <w:rPr>
          <w:rFonts w:cs="Times New Roman"/>
          <w:sz w:val="24"/>
          <w:szCs w:val="24"/>
          <w:lang w:val="uk-UA"/>
        </w:rPr>
        <w:t xml:space="preserve"> [</w:t>
      </w:r>
      <w:r w:rsidR="009E70D4">
        <w:rPr>
          <w:rStyle w:val="hlfld-contribauthor"/>
          <w:rFonts w:cs="Times New Roman"/>
          <w:sz w:val="24"/>
          <w:szCs w:val="24"/>
          <w:shd w:val="clear" w:color="auto" w:fill="FFFFFF"/>
          <w:lang w:val="uk-UA"/>
        </w:rPr>
        <w:t>7</w:t>
      </w:r>
      <w:r w:rsidR="0057484A" w:rsidRPr="007B4776">
        <w:rPr>
          <w:rFonts w:cs="Times New Roman"/>
          <w:sz w:val="24"/>
          <w:szCs w:val="24"/>
          <w:lang w:val="uk-UA"/>
        </w:rPr>
        <w:t>].</w:t>
      </w:r>
      <w:r w:rsidR="00EA4645" w:rsidRPr="007B4776">
        <w:rPr>
          <w:sz w:val="24"/>
          <w:szCs w:val="24"/>
          <w:lang w:val="uk-UA"/>
        </w:rPr>
        <w:t xml:space="preserve"> Негативний ефект розгальмовування ви</w:t>
      </w:r>
      <w:r w:rsidR="00226F8E" w:rsidRPr="007B4776">
        <w:rPr>
          <w:sz w:val="24"/>
          <w:szCs w:val="24"/>
          <w:lang w:val="uk-UA"/>
        </w:rPr>
        <w:t>являється</w:t>
      </w:r>
      <w:r w:rsidR="00EA4645" w:rsidRPr="007B4776">
        <w:rPr>
          <w:sz w:val="24"/>
          <w:szCs w:val="24"/>
          <w:lang w:val="uk-UA"/>
        </w:rPr>
        <w:t xml:space="preserve"> в тому, що в онлайн-просторі </w:t>
      </w:r>
      <w:r w:rsidR="00D35601" w:rsidRPr="007B4776">
        <w:rPr>
          <w:sz w:val="24"/>
          <w:szCs w:val="24"/>
          <w:lang w:val="uk-UA"/>
        </w:rPr>
        <w:t>клієнту</w:t>
      </w:r>
      <w:r w:rsidR="00EA4645" w:rsidRPr="007B4776">
        <w:rPr>
          <w:sz w:val="24"/>
          <w:szCs w:val="24"/>
          <w:lang w:val="uk-UA"/>
        </w:rPr>
        <w:t xml:space="preserve"> легше проявляти агресію, вихлюпувати негативні почуття</w:t>
      </w:r>
      <w:r w:rsidR="00226F8E" w:rsidRPr="007B4776">
        <w:rPr>
          <w:sz w:val="24"/>
          <w:szCs w:val="24"/>
          <w:lang w:val="uk-UA"/>
        </w:rPr>
        <w:t xml:space="preserve"> </w:t>
      </w:r>
      <w:r w:rsidR="00EA4645" w:rsidRPr="007B4776">
        <w:rPr>
          <w:sz w:val="24"/>
          <w:szCs w:val="24"/>
          <w:lang w:val="uk-UA"/>
        </w:rPr>
        <w:t>для позначення агресивних проявів у мережі</w:t>
      </w:r>
      <w:r w:rsidR="00226F8E" w:rsidRPr="007B4776">
        <w:rPr>
          <w:sz w:val="24"/>
          <w:szCs w:val="24"/>
          <w:lang w:val="uk-UA"/>
        </w:rPr>
        <w:t xml:space="preserve"> («</w:t>
      </w:r>
      <w:proofErr w:type="spellStart"/>
      <w:r w:rsidR="00226F8E" w:rsidRPr="007B4776">
        <w:rPr>
          <w:sz w:val="24"/>
          <w:szCs w:val="24"/>
          <w:lang w:val="uk-UA"/>
        </w:rPr>
        <w:t>тролінг</w:t>
      </w:r>
      <w:proofErr w:type="spellEnd"/>
      <w:r w:rsidR="00226F8E" w:rsidRPr="007B4776">
        <w:rPr>
          <w:sz w:val="24"/>
          <w:szCs w:val="24"/>
          <w:lang w:val="uk-UA"/>
        </w:rPr>
        <w:t>», «</w:t>
      </w:r>
      <w:proofErr w:type="spellStart"/>
      <w:r w:rsidR="00226F8E" w:rsidRPr="007B4776">
        <w:rPr>
          <w:sz w:val="24"/>
          <w:szCs w:val="24"/>
          <w:lang w:val="uk-UA"/>
        </w:rPr>
        <w:t>хейтинг</w:t>
      </w:r>
      <w:proofErr w:type="spellEnd"/>
      <w:r w:rsidR="00226F8E" w:rsidRPr="007B4776">
        <w:rPr>
          <w:sz w:val="24"/>
          <w:szCs w:val="24"/>
          <w:lang w:val="uk-UA"/>
        </w:rPr>
        <w:t>» тощо)</w:t>
      </w:r>
      <w:r w:rsidR="00EA4645" w:rsidRPr="007B4776">
        <w:rPr>
          <w:sz w:val="24"/>
          <w:szCs w:val="24"/>
          <w:lang w:val="uk-UA"/>
        </w:rPr>
        <w:t xml:space="preserve">. </w:t>
      </w:r>
      <w:r w:rsidR="00D35601" w:rsidRPr="007B4776">
        <w:rPr>
          <w:sz w:val="24"/>
          <w:szCs w:val="24"/>
          <w:lang w:val="uk-UA"/>
        </w:rPr>
        <w:t xml:space="preserve">Навіть за умов </w:t>
      </w:r>
      <w:r w:rsidR="00226F8E" w:rsidRPr="007B4776">
        <w:rPr>
          <w:sz w:val="24"/>
          <w:szCs w:val="24"/>
          <w:lang w:val="uk-UA"/>
        </w:rPr>
        <w:t>існування агресивних проявів</w:t>
      </w:r>
      <w:r w:rsidR="00EA4645" w:rsidRPr="007B4776">
        <w:rPr>
          <w:sz w:val="24"/>
          <w:szCs w:val="24"/>
          <w:lang w:val="uk-UA"/>
        </w:rPr>
        <w:t xml:space="preserve">, </w:t>
      </w:r>
      <w:r w:rsidR="00D35601" w:rsidRPr="007B4776">
        <w:rPr>
          <w:sz w:val="24"/>
          <w:szCs w:val="24"/>
          <w:lang w:val="uk-UA"/>
        </w:rPr>
        <w:t xml:space="preserve">консультування </w:t>
      </w:r>
      <w:r w:rsidR="00EA4645" w:rsidRPr="007B4776">
        <w:rPr>
          <w:sz w:val="24"/>
          <w:szCs w:val="24"/>
          <w:lang w:val="uk-UA"/>
        </w:rPr>
        <w:t>онлайн надає для практикуючого психолога набагато більшу захищеність, ніж робота віч-на-віч із клієнтом. Яку б агресію не проявляв клієнт, психологу, який консультує, не треба турбуватися про свою фізичну безпеку.</w:t>
      </w:r>
    </w:p>
    <w:p w14:paraId="0055DEDB" w14:textId="13AD85F6" w:rsidR="00FB1DED" w:rsidRPr="007B4776" w:rsidRDefault="009E70D4" w:rsidP="007B4776">
      <w:pPr>
        <w:spacing w:after="0" w:line="360" w:lineRule="auto"/>
        <w:ind w:firstLine="709"/>
        <w:jc w:val="both"/>
        <w:rPr>
          <w:rFonts w:cs="Times New Roman"/>
          <w:sz w:val="24"/>
          <w:szCs w:val="24"/>
          <w:lang w:val="uk-UA"/>
        </w:rPr>
      </w:pPr>
      <w:r w:rsidRPr="007B4776">
        <w:rPr>
          <w:rFonts w:cs="Times New Roman"/>
          <w:sz w:val="24"/>
          <w:szCs w:val="24"/>
          <w:lang w:val="uk-UA"/>
        </w:rPr>
        <w:t>З погляду візуальної модальності спілкування за допомогою веб-камери може мати серйозну перевагу</w:t>
      </w:r>
      <w:r w:rsidRPr="009E70D4">
        <w:rPr>
          <w:rFonts w:cs="Times New Roman"/>
          <w:sz w:val="24"/>
          <w:szCs w:val="24"/>
          <w:lang w:val="uk-UA"/>
        </w:rPr>
        <w:t xml:space="preserve"> [</w:t>
      </w:r>
      <w:r>
        <w:rPr>
          <w:sz w:val="24"/>
          <w:szCs w:val="24"/>
          <w:lang w:val="uk-UA"/>
        </w:rPr>
        <w:t>3</w:t>
      </w:r>
      <w:r w:rsidRPr="009E70D4">
        <w:rPr>
          <w:sz w:val="24"/>
          <w:szCs w:val="24"/>
          <w:lang w:val="uk-UA"/>
        </w:rPr>
        <w:t>]</w:t>
      </w:r>
      <w:r w:rsidRPr="007B4776">
        <w:rPr>
          <w:rFonts w:cs="Times New Roman"/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Так, у своїх роботах </w:t>
      </w:r>
      <w:r w:rsidRPr="007B4776">
        <w:rPr>
          <w:rFonts w:cs="Times New Roman"/>
          <w:sz w:val="24"/>
          <w:szCs w:val="24"/>
          <w:lang w:val="uk-UA"/>
        </w:rPr>
        <w:t xml:space="preserve">з NLP </w:t>
      </w:r>
      <w:r w:rsidR="00EA4645" w:rsidRPr="007B4776">
        <w:rPr>
          <w:rFonts w:cs="Times New Roman"/>
          <w:sz w:val="24"/>
          <w:szCs w:val="24"/>
          <w:lang w:val="uk-UA"/>
        </w:rPr>
        <w:t xml:space="preserve">Джулія </w:t>
      </w:r>
      <w:proofErr w:type="spellStart"/>
      <w:r w:rsidR="00EA4645" w:rsidRPr="007B4776">
        <w:rPr>
          <w:rFonts w:cs="Times New Roman"/>
          <w:sz w:val="24"/>
          <w:szCs w:val="24"/>
          <w:lang w:val="uk-UA"/>
        </w:rPr>
        <w:t>Хей</w:t>
      </w:r>
      <w:proofErr w:type="spellEnd"/>
      <w:r w:rsidR="00EA4645" w:rsidRPr="007B4776">
        <w:rPr>
          <w:rFonts w:cs="Times New Roman"/>
          <w:sz w:val="24"/>
          <w:szCs w:val="24"/>
          <w:lang w:val="uk-UA"/>
        </w:rPr>
        <w:t xml:space="preserve"> </w:t>
      </w:r>
      <w:r w:rsidR="00C801FE" w:rsidRPr="007B4776">
        <w:rPr>
          <w:rFonts w:cs="Times New Roman"/>
          <w:sz w:val="24"/>
          <w:szCs w:val="24"/>
          <w:lang w:val="uk-UA"/>
        </w:rPr>
        <w:t>(</w:t>
      </w:r>
      <w:r w:rsidR="00C801FE" w:rsidRPr="007B4776">
        <w:rPr>
          <w:rFonts w:eastAsia="Times New Roman" w:cs="Times New Roman"/>
          <w:color w:val="222222"/>
          <w:sz w:val="24"/>
          <w:szCs w:val="24"/>
          <w:lang w:val="en-US" w:eastAsia="ru-RU"/>
        </w:rPr>
        <w:t>J</w:t>
      </w:r>
      <w:r w:rsidR="00C801FE" w:rsidRPr="007B4776">
        <w:rPr>
          <w:rFonts w:eastAsia="Times New Roman" w:cs="Times New Roman"/>
          <w:color w:val="222222"/>
          <w:sz w:val="24"/>
          <w:szCs w:val="24"/>
          <w:lang w:val="uk-UA" w:eastAsia="ru-RU"/>
        </w:rPr>
        <w:t>. </w:t>
      </w:r>
      <w:r w:rsidR="00C801FE" w:rsidRPr="007B4776">
        <w:rPr>
          <w:rFonts w:eastAsia="Times New Roman" w:cs="Times New Roman"/>
          <w:color w:val="222222"/>
          <w:sz w:val="24"/>
          <w:szCs w:val="24"/>
          <w:lang w:val="en-US" w:eastAsia="ru-RU"/>
        </w:rPr>
        <w:t>Hay</w:t>
      </w:r>
      <w:r w:rsidR="00C801FE" w:rsidRPr="007B4776">
        <w:rPr>
          <w:rFonts w:eastAsia="Times New Roman" w:cs="Times New Roman"/>
          <w:color w:val="222222"/>
          <w:sz w:val="24"/>
          <w:szCs w:val="24"/>
          <w:lang w:val="uk-UA" w:eastAsia="ru-RU"/>
        </w:rPr>
        <w:t xml:space="preserve">) </w:t>
      </w:r>
      <w:r w:rsidR="00EA4645" w:rsidRPr="007B4776">
        <w:rPr>
          <w:rFonts w:cs="Times New Roman"/>
          <w:sz w:val="24"/>
          <w:szCs w:val="24"/>
          <w:lang w:val="uk-UA"/>
        </w:rPr>
        <w:t xml:space="preserve">звертається до свого досвіду тренера </w:t>
      </w:r>
      <w:r w:rsidR="00B8359B">
        <w:rPr>
          <w:rFonts w:cs="Times New Roman"/>
          <w:sz w:val="24"/>
          <w:szCs w:val="24"/>
          <w:lang w:val="uk-UA"/>
        </w:rPr>
        <w:t>й</w:t>
      </w:r>
      <w:r w:rsidR="00EA4645" w:rsidRPr="007B4776">
        <w:rPr>
          <w:rFonts w:cs="Times New Roman"/>
          <w:sz w:val="24"/>
          <w:szCs w:val="24"/>
          <w:lang w:val="uk-UA"/>
        </w:rPr>
        <w:t xml:space="preserve"> аналізує спілкування, виходячи з провідної модальності</w:t>
      </w:r>
      <w:r>
        <w:rPr>
          <w:rFonts w:cs="Times New Roman"/>
          <w:sz w:val="24"/>
          <w:szCs w:val="24"/>
          <w:lang w:val="uk-UA"/>
        </w:rPr>
        <w:t xml:space="preserve">. </w:t>
      </w:r>
      <w:r w:rsidR="00C355CE" w:rsidRPr="007B4776">
        <w:rPr>
          <w:rFonts w:cs="Times New Roman"/>
          <w:sz w:val="24"/>
          <w:szCs w:val="24"/>
          <w:lang w:val="uk-UA"/>
        </w:rPr>
        <w:t>В практичного психолога</w:t>
      </w:r>
      <w:r w:rsidR="00EA4645" w:rsidRPr="007B4776">
        <w:rPr>
          <w:rFonts w:cs="Times New Roman"/>
          <w:sz w:val="24"/>
          <w:szCs w:val="24"/>
          <w:lang w:val="uk-UA"/>
        </w:rPr>
        <w:t xml:space="preserve"> </w:t>
      </w:r>
      <w:r w:rsidR="00C355CE" w:rsidRPr="007B4776">
        <w:rPr>
          <w:rFonts w:cs="Times New Roman"/>
          <w:sz w:val="24"/>
          <w:szCs w:val="24"/>
          <w:lang w:val="uk-UA"/>
        </w:rPr>
        <w:t xml:space="preserve">виникає </w:t>
      </w:r>
      <w:r w:rsidR="00EA4645" w:rsidRPr="007B4776">
        <w:rPr>
          <w:rFonts w:cs="Times New Roman"/>
          <w:sz w:val="24"/>
          <w:szCs w:val="24"/>
          <w:lang w:val="uk-UA"/>
        </w:rPr>
        <w:t xml:space="preserve">можливість наблизити обличчя нашого співрозмовника і краще спостерігати за його мімікою. </w:t>
      </w:r>
      <w:r>
        <w:rPr>
          <w:rFonts w:cs="Times New Roman"/>
          <w:sz w:val="24"/>
          <w:szCs w:val="24"/>
          <w:lang w:val="uk-UA"/>
        </w:rPr>
        <w:t>Психологиня вважає, що це</w:t>
      </w:r>
      <w:r w:rsidR="00EA4645" w:rsidRPr="007B4776">
        <w:rPr>
          <w:rFonts w:cs="Times New Roman"/>
          <w:sz w:val="24"/>
          <w:szCs w:val="24"/>
          <w:lang w:val="uk-UA"/>
        </w:rPr>
        <w:t xml:space="preserve"> особливо </w:t>
      </w:r>
      <w:proofErr w:type="spellStart"/>
      <w:r w:rsidR="00EA4645" w:rsidRPr="007B4776">
        <w:rPr>
          <w:rFonts w:cs="Times New Roman"/>
          <w:sz w:val="24"/>
          <w:szCs w:val="24"/>
          <w:lang w:val="uk-UA"/>
        </w:rPr>
        <w:t>цінно</w:t>
      </w:r>
      <w:proofErr w:type="spellEnd"/>
      <w:r w:rsidR="00EA4645" w:rsidRPr="007B4776">
        <w:rPr>
          <w:rFonts w:cs="Times New Roman"/>
          <w:sz w:val="24"/>
          <w:szCs w:val="24"/>
          <w:lang w:val="uk-UA"/>
        </w:rPr>
        <w:t xml:space="preserve"> для тих, хто погано бачить</w:t>
      </w:r>
      <w:r>
        <w:rPr>
          <w:rFonts w:cs="Times New Roman"/>
          <w:sz w:val="24"/>
          <w:szCs w:val="24"/>
          <w:lang w:val="uk-UA"/>
        </w:rPr>
        <w:t xml:space="preserve"> </w:t>
      </w:r>
      <w:r w:rsidRPr="009E70D4">
        <w:rPr>
          <w:rFonts w:cs="Times New Roman"/>
          <w:sz w:val="24"/>
          <w:szCs w:val="24"/>
          <w:lang w:val="uk-UA"/>
        </w:rPr>
        <w:t>[9].</w:t>
      </w:r>
    </w:p>
    <w:p w14:paraId="3081857F" w14:textId="68A9E182" w:rsidR="00EB6249" w:rsidRPr="007B4776" w:rsidRDefault="00B8359B" w:rsidP="007B4776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lastRenderedPageBreak/>
        <w:t>Започатковане нами д</w:t>
      </w:r>
      <w:r w:rsidR="00EB6249" w:rsidRPr="007B4776">
        <w:rPr>
          <w:rFonts w:cs="Times New Roman"/>
          <w:sz w:val="24"/>
          <w:szCs w:val="24"/>
          <w:lang w:val="uk-UA"/>
        </w:rPr>
        <w:t xml:space="preserve">ослідження мало на меті визначення початкового рівня </w:t>
      </w:r>
      <w:r w:rsidR="00EA4645" w:rsidRPr="007B4776">
        <w:rPr>
          <w:rFonts w:cs="Times New Roman"/>
          <w:sz w:val="24"/>
          <w:szCs w:val="24"/>
          <w:lang w:val="uk-UA"/>
        </w:rPr>
        <w:t>готовності здобувачів освіти</w:t>
      </w:r>
      <w:r w:rsidR="00EA4645" w:rsidRPr="007B4776">
        <w:rPr>
          <w:sz w:val="24"/>
          <w:szCs w:val="24"/>
          <w:lang w:val="uk-UA"/>
        </w:rPr>
        <w:t xml:space="preserve"> четвертого</w:t>
      </w:r>
      <w:r w:rsidR="00EB6249" w:rsidRPr="007B4776">
        <w:rPr>
          <w:sz w:val="24"/>
          <w:szCs w:val="24"/>
          <w:lang w:val="uk-UA"/>
        </w:rPr>
        <w:t xml:space="preserve"> курсу ступеня вищої освіти «бакалавр»</w:t>
      </w:r>
      <w:r w:rsidR="00EA4645" w:rsidRPr="007B4776">
        <w:rPr>
          <w:sz w:val="24"/>
          <w:szCs w:val="24"/>
          <w:lang w:val="uk-UA"/>
        </w:rPr>
        <w:t xml:space="preserve"> до онлайн</w:t>
      </w:r>
      <w:r w:rsidR="00B4562B">
        <w:rPr>
          <w:sz w:val="24"/>
          <w:szCs w:val="24"/>
          <w:lang w:val="uk-UA"/>
        </w:rPr>
        <w:t>-</w:t>
      </w:r>
      <w:r w:rsidR="00EA4645" w:rsidRPr="007B4776">
        <w:rPr>
          <w:sz w:val="24"/>
          <w:szCs w:val="24"/>
          <w:lang w:val="uk-UA"/>
        </w:rPr>
        <w:t>консультування</w:t>
      </w:r>
      <w:r w:rsidR="00EB6249" w:rsidRPr="007B4776">
        <w:rPr>
          <w:sz w:val="24"/>
          <w:szCs w:val="24"/>
          <w:lang w:val="uk-UA"/>
        </w:rPr>
        <w:t xml:space="preserve">. Перевірка стану </w:t>
      </w:r>
      <w:r w:rsidR="00EA4645" w:rsidRPr="007B4776">
        <w:rPr>
          <w:sz w:val="24"/>
          <w:szCs w:val="24"/>
          <w:lang w:val="uk-UA"/>
        </w:rPr>
        <w:t>готовності здобувачів освіти до онлайн</w:t>
      </w:r>
      <w:r w:rsidR="00B4562B">
        <w:rPr>
          <w:sz w:val="24"/>
          <w:szCs w:val="24"/>
          <w:lang w:val="uk-UA"/>
        </w:rPr>
        <w:t>-</w:t>
      </w:r>
      <w:r w:rsidR="00EA4645" w:rsidRPr="007B4776">
        <w:rPr>
          <w:sz w:val="24"/>
          <w:szCs w:val="24"/>
          <w:lang w:val="uk-UA"/>
        </w:rPr>
        <w:t xml:space="preserve">консультування </w:t>
      </w:r>
      <w:r w:rsidR="00EB6249" w:rsidRPr="007B4776">
        <w:rPr>
          <w:sz w:val="24"/>
          <w:szCs w:val="24"/>
          <w:lang w:val="uk-UA"/>
        </w:rPr>
        <w:t xml:space="preserve">здійснювалась за допомогою іспанського тесту IKANOS </w:t>
      </w:r>
      <w:r w:rsidR="00EB6249" w:rsidRPr="007B4776">
        <w:rPr>
          <w:rFonts w:eastAsia="Times New Roman"/>
          <w:sz w:val="24"/>
          <w:szCs w:val="24"/>
          <w:lang w:val="uk-UA" w:eastAsia="ru-RU"/>
        </w:rPr>
        <w:t>[</w:t>
      </w:r>
      <w:r w:rsidR="009E70D4">
        <w:rPr>
          <w:sz w:val="24"/>
          <w:szCs w:val="24"/>
          <w:lang w:val="uk-UA"/>
        </w:rPr>
        <w:t>6</w:t>
      </w:r>
      <w:r w:rsidR="00EB6249" w:rsidRPr="007B4776">
        <w:rPr>
          <w:rFonts w:eastAsia="Times New Roman"/>
          <w:sz w:val="24"/>
          <w:szCs w:val="24"/>
          <w:lang w:val="uk-UA" w:eastAsia="ru-RU"/>
        </w:rPr>
        <w:t xml:space="preserve">]. </w:t>
      </w:r>
      <w:r w:rsidR="00EB6249" w:rsidRPr="007B4776">
        <w:rPr>
          <w:sz w:val="24"/>
          <w:szCs w:val="24"/>
          <w:lang w:val="uk-UA"/>
        </w:rPr>
        <w:t xml:space="preserve">Тест самодіагностики IKANOS визначає рівень сформованості </w:t>
      </w:r>
      <w:r w:rsidR="00EA4645" w:rsidRPr="007B4776">
        <w:rPr>
          <w:sz w:val="24"/>
          <w:szCs w:val="24"/>
          <w:lang w:val="uk-UA"/>
        </w:rPr>
        <w:t xml:space="preserve">навичок </w:t>
      </w:r>
      <w:r w:rsidR="00EB6249" w:rsidRPr="007B4776">
        <w:rPr>
          <w:sz w:val="24"/>
          <w:szCs w:val="24"/>
          <w:lang w:val="uk-UA"/>
        </w:rPr>
        <w:t>цифрової компетентності за п’ятьма загальними критеріями, а саме:</w:t>
      </w:r>
      <w:r w:rsidR="00EB6249" w:rsidRPr="007B4776">
        <w:rPr>
          <w:b/>
          <w:sz w:val="24"/>
          <w:szCs w:val="24"/>
          <w:lang w:val="uk-UA"/>
        </w:rPr>
        <w:t xml:space="preserve"> </w:t>
      </w:r>
      <w:r w:rsidR="00EB6249" w:rsidRPr="007B4776">
        <w:rPr>
          <w:sz w:val="24"/>
          <w:szCs w:val="24"/>
          <w:lang w:val="uk-UA"/>
        </w:rPr>
        <w:t xml:space="preserve">інформація та уміння працювати з даними; спілкування та співпраця; створення цифрового контенту; безпека; вирішення проблем. Він дозволяє швидко та </w:t>
      </w:r>
      <w:r w:rsidR="00EA4645" w:rsidRPr="007B4776">
        <w:rPr>
          <w:sz w:val="24"/>
          <w:szCs w:val="24"/>
          <w:lang w:val="uk-UA"/>
        </w:rPr>
        <w:t>в</w:t>
      </w:r>
      <w:r w:rsidR="00EB6249" w:rsidRPr="007B4776">
        <w:rPr>
          <w:sz w:val="24"/>
          <w:szCs w:val="24"/>
          <w:lang w:val="uk-UA"/>
        </w:rPr>
        <w:t xml:space="preserve"> зручний час отримати дані про індивідуальний профіль </w:t>
      </w:r>
      <w:r w:rsidR="00EA4645" w:rsidRPr="007B4776">
        <w:rPr>
          <w:sz w:val="24"/>
          <w:szCs w:val="24"/>
          <w:lang w:val="uk-UA"/>
        </w:rPr>
        <w:t>цифрових навичок</w:t>
      </w:r>
      <w:r w:rsidR="00EB6249" w:rsidRPr="007B4776">
        <w:rPr>
          <w:sz w:val="24"/>
          <w:szCs w:val="24"/>
          <w:lang w:val="uk-UA"/>
        </w:rPr>
        <w:t xml:space="preserve">. </w:t>
      </w:r>
    </w:p>
    <w:p w14:paraId="73EB1A19" w14:textId="71EBF4F5" w:rsidR="00EB6249" w:rsidRPr="007B4776" w:rsidRDefault="00EA4645" w:rsidP="007B4776">
      <w:pPr>
        <w:spacing w:after="0" w:line="360" w:lineRule="auto"/>
        <w:ind w:firstLine="709"/>
        <w:jc w:val="both"/>
        <w:rPr>
          <w:sz w:val="24"/>
          <w:szCs w:val="24"/>
          <w:lang w:val="uk-UA" w:eastAsia="ru-RU"/>
        </w:rPr>
      </w:pPr>
      <w:r w:rsidRPr="007B4776">
        <w:rPr>
          <w:sz w:val="24"/>
          <w:szCs w:val="24"/>
          <w:lang w:val="uk-UA"/>
        </w:rPr>
        <w:t>В</w:t>
      </w:r>
      <w:r w:rsidR="00EB6249" w:rsidRPr="007B4776">
        <w:rPr>
          <w:sz w:val="24"/>
          <w:szCs w:val="24"/>
          <w:lang w:val="uk-UA"/>
        </w:rPr>
        <w:t xml:space="preserve"> дослідженні взяли участь </w:t>
      </w:r>
      <w:r w:rsidR="00011418" w:rsidRPr="007B4776">
        <w:rPr>
          <w:sz w:val="24"/>
          <w:szCs w:val="24"/>
          <w:lang w:val="uk-UA"/>
        </w:rPr>
        <w:t xml:space="preserve">здобувачі освіти </w:t>
      </w:r>
      <w:r w:rsidR="00EB6249" w:rsidRPr="007B4776">
        <w:rPr>
          <w:sz w:val="24"/>
          <w:szCs w:val="24"/>
          <w:lang w:val="uk-UA"/>
        </w:rPr>
        <w:t xml:space="preserve">закладів вищої освіти </w:t>
      </w:r>
      <w:r w:rsidR="00011418" w:rsidRPr="007B4776">
        <w:rPr>
          <w:sz w:val="24"/>
          <w:szCs w:val="24"/>
          <w:lang w:val="uk-UA"/>
        </w:rPr>
        <w:t xml:space="preserve">спеціальності </w:t>
      </w:r>
      <w:r w:rsidR="00EB6249" w:rsidRPr="007B4776">
        <w:rPr>
          <w:sz w:val="24"/>
          <w:szCs w:val="24"/>
          <w:lang w:val="uk-UA"/>
        </w:rPr>
        <w:t>0</w:t>
      </w:r>
      <w:r w:rsidR="00011418" w:rsidRPr="007B4776">
        <w:rPr>
          <w:sz w:val="24"/>
          <w:szCs w:val="24"/>
          <w:lang w:val="uk-UA"/>
        </w:rPr>
        <w:t>53</w:t>
      </w:r>
      <w:r w:rsidR="00EB6249" w:rsidRPr="007B4776">
        <w:rPr>
          <w:sz w:val="24"/>
          <w:szCs w:val="24"/>
          <w:lang w:val="uk-UA"/>
        </w:rPr>
        <w:t xml:space="preserve"> – «</w:t>
      </w:r>
      <w:r w:rsidR="00011418" w:rsidRPr="007B4776">
        <w:rPr>
          <w:sz w:val="24"/>
          <w:szCs w:val="24"/>
          <w:lang w:val="uk-UA"/>
        </w:rPr>
        <w:t>Практична психологія</w:t>
      </w:r>
      <w:r w:rsidR="00EB6249" w:rsidRPr="007B4776">
        <w:rPr>
          <w:sz w:val="24"/>
          <w:szCs w:val="24"/>
          <w:lang w:val="uk-UA"/>
        </w:rPr>
        <w:t xml:space="preserve">». </w:t>
      </w:r>
      <w:r w:rsidR="00954F2A" w:rsidRPr="007B4776">
        <w:rPr>
          <w:sz w:val="24"/>
          <w:szCs w:val="24"/>
          <w:lang w:val="uk-UA"/>
        </w:rPr>
        <w:t>Під час</w:t>
      </w:r>
      <w:r w:rsidR="00EB6249" w:rsidRPr="007B4776">
        <w:rPr>
          <w:sz w:val="24"/>
          <w:szCs w:val="24"/>
          <w:lang w:val="uk-UA"/>
        </w:rPr>
        <w:t xml:space="preserve"> дослідницької діяльності </w:t>
      </w:r>
      <w:r w:rsidR="00011418" w:rsidRPr="007B4776">
        <w:rPr>
          <w:sz w:val="24"/>
          <w:szCs w:val="24"/>
          <w:lang w:val="uk-UA"/>
        </w:rPr>
        <w:t xml:space="preserve">застосовувалась </w:t>
      </w:r>
      <w:r w:rsidR="00EB6249" w:rsidRPr="007B4776">
        <w:rPr>
          <w:sz w:val="24"/>
          <w:szCs w:val="24"/>
          <w:lang w:val="uk-UA"/>
        </w:rPr>
        <w:t xml:space="preserve">багатоступенева стратифікована вибірка: 369 </w:t>
      </w:r>
      <w:r w:rsidR="00954F2A" w:rsidRPr="007B4776">
        <w:rPr>
          <w:sz w:val="24"/>
          <w:szCs w:val="24"/>
          <w:lang w:val="uk-UA"/>
        </w:rPr>
        <w:t>здобувачів освіти</w:t>
      </w:r>
      <w:r w:rsidR="00EB6249" w:rsidRPr="007B4776">
        <w:rPr>
          <w:sz w:val="24"/>
          <w:szCs w:val="24"/>
          <w:lang w:val="uk-UA"/>
        </w:rPr>
        <w:t xml:space="preserve"> спеціальност</w:t>
      </w:r>
      <w:r w:rsidR="00954F2A" w:rsidRPr="007B4776">
        <w:rPr>
          <w:sz w:val="24"/>
          <w:szCs w:val="24"/>
          <w:lang w:val="uk-UA"/>
        </w:rPr>
        <w:t>і</w:t>
      </w:r>
      <w:r w:rsidR="00EB6249" w:rsidRPr="007B4776">
        <w:rPr>
          <w:sz w:val="24"/>
          <w:szCs w:val="24"/>
          <w:lang w:val="uk-UA"/>
        </w:rPr>
        <w:t xml:space="preserve"> 0</w:t>
      </w:r>
      <w:r w:rsidR="00011418" w:rsidRPr="007B4776">
        <w:rPr>
          <w:sz w:val="24"/>
          <w:szCs w:val="24"/>
          <w:lang w:val="uk-UA"/>
        </w:rPr>
        <w:t>53</w:t>
      </w:r>
      <w:r w:rsidR="00EB6249" w:rsidRPr="007B4776">
        <w:rPr>
          <w:sz w:val="24"/>
          <w:szCs w:val="24"/>
          <w:lang w:val="uk-UA"/>
        </w:rPr>
        <w:t xml:space="preserve"> </w:t>
      </w:r>
      <w:r w:rsidR="00011418" w:rsidRPr="007B4776">
        <w:rPr>
          <w:sz w:val="24"/>
          <w:szCs w:val="24"/>
          <w:lang w:val="uk-UA"/>
        </w:rPr>
        <w:t xml:space="preserve">«Практична психологія» </w:t>
      </w:r>
      <w:r w:rsidR="00EB6249" w:rsidRPr="007B4776">
        <w:rPr>
          <w:sz w:val="24"/>
          <w:szCs w:val="24"/>
          <w:lang w:val="uk-UA"/>
        </w:rPr>
        <w:t xml:space="preserve">віком від </w:t>
      </w:r>
      <w:r w:rsidR="00954F2A" w:rsidRPr="007B4776">
        <w:rPr>
          <w:sz w:val="24"/>
          <w:szCs w:val="24"/>
          <w:lang w:val="uk-UA"/>
        </w:rPr>
        <w:t>20</w:t>
      </w:r>
      <w:r w:rsidR="00EB6249" w:rsidRPr="007B4776">
        <w:rPr>
          <w:sz w:val="24"/>
          <w:szCs w:val="24"/>
          <w:lang w:val="uk-UA"/>
        </w:rPr>
        <w:t>-</w:t>
      </w:r>
      <w:r w:rsidR="00954F2A" w:rsidRPr="007B4776">
        <w:rPr>
          <w:sz w:val="24"/>
          <w:szCs w:val="24"/>
          <w:lang w:val="uk-UA"/>
        </w:rPr>
        <w:t>21</w:t>
      </w:r>
      <w:r w:rsidR="00EB6249" w:rsidRPr="007B4776">
        <w:rPr>
          <w:sz w:val="24"/>
          <w:szCs w:val="24"/>
          <w:lang w:val="uk-UA"/>
        </w:rPr>
        <w:t xml:space="preserve"> р</w:t>
      </w:r>
      <w:r w:rsidR="00954F2A" w:rsidRPr="007B4776">
        <w:rPr>
          <w:sz w:val="24"/>
          <w:szCs w:val="24"/>
          <w:lang w:val="uk-UA"/>
        </w:rPr>
        <w:t>ік</w:t>
      </w:r>
      <w:r w:rsidR="00EB6249" w:rsidRPr="007B4776">
        <w:rPr>
          <w:sz w:val="24"/>
          <w:szCs w:val="24"/>
          <w:lang w:val="uk-UA"/>
        </w:rPr>
        <w:t xml:space="preserve">, які мешкають у 23 містах з 5 областей України. Тестування було організовано викладачами кафедри </w:t>
      </w:r>
      <w:r w:rsidR="00011418" w:rsidRPr="007B4776">
        <w:rPr>
          <w:sz w:val="24"/>
          <w:szCs w:val="24"/>
          <w:lang w:val="uk-UA"/>
        </w:rPr>
        <w:t>практичної психології Маріупольського державного університету</w:t>
      </w:r>
      <w:r w:rsidR="00EB6249" w:rsidRPr="007B4776">
        <w:rPr>
          <w:sz w:val="24"/>
          <w:szCs w:val="24"/>
          <w:lang w:val="uk-UA" w:eastAsia="ru-RU"/>
        </w:rPr>
        <w:t>.</w:t>
      </w:r>
    </w:p>
    <w:p w14:paraId="1D551D6E" w14:textId="357DBC9A" w:rsidR="00EB6249" w:rsidRPr="007B4776" w:rsidRDefault="00011418" w:rsidP="007B4776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 w:rsidRPr="007B4776">
        <w:rPr>
          <w:sz w:val="24"/>
          <w:szCs w:val="24"/>
          <w:lang w:val="uk-UA"/>
        </w:rPr>
        <w:t>Здобувачам освіти випускних груп</w:t>
      </w:r>
      <w:r w:rsidR="00EB6249" w:rsidRPr="007B4776">
        <w:rPr>
          <w:sz w:val="24"/>
          <w:szCs w:val="24"/>
          <w:lang w:val="uk-UA"/>
        </w:rPr>
        <w:t xml:space="preserve"> було запропоновано за бажанням самостійно визначити профіль власної цифрової компетентності (метод </w:t>
      </w:r>
      <w:proofErr w:type="spellStart"/>
      <w:r w:rsidR="00EB6249" w:rsidRPr="007B4776">
        <w:rPr>
          <w:sz w:val="24"/>
          <w:szCs w:val="24"/>
          <w:lang w:val="uk-UA"/>
        </w:rPr>
        <w:t>самотестування</w:t>
      </w:r>
      <w:proofErr w:type="spellEnd"/>
      <w:r w:rsidR="00EB6249" w:rsidRPr="007B4776">
        <w:rPr>
          <w:sz w:val="24"/>
          <w:szCs w:val="24"/>
          <w:lang w:val="uk-UA"/>
        </w:rPr>
        <w:t xml:space="preserve">). Звіти </w:t>
      </w:r>
      <w:r w:rsidRPr="007B4776">
        <w:rPr>
          <w:sz w:val="24"/>
          <w:szCs w:val="24"/>
          <w:lang w:val="uk-UA"/>
        </w:rPr>
        <w:t>здобувачів освіти</w:t>
      </w:r>
      <w:r w:rsidR="00EB6249" w:rsidRPr="007B4776">
        <w:rPr>
          <w:sz w:val="24"/>
          <w:szCs w:val="24"/>
          <w:lang w:val="uk-UA"/>
        </w:rPr>
        <w:t xml:space="preserve"> про виконання тесту надавались за бажанням із дотриманням правил анонімності. Отримані дані групувались відповідно до показників тесту </w:t>
      </w:r>
      <w:r w:rsidRPr="007B4776">
        <w:rPr>
          <w:sz w:val="24"/>
          <w:szCs w:val="24"/>
          <w:lang w:val="uk-UA"/>
        </w:rPr>
        <w:t>в</w:t>
      </w:r>
      <w:r w:rsidR="00EB6249" w:rsidRPr="007B4776">
        <w:rPr>
          <w:sz w:val="24"/>
          <w:szCs w:val="24"/>
          <w:lang w:val="uk-UA"/>
        </w:rPr>
        <w:t xml:space="preserve"> загальну таблицю. Отримані дані оброблялись, порівнювались, аналізувались та перевірялись шляхом ранжування.</w:t>
      </w:r>
      <w:r w:rsidRPr="007B4776">
        <w:rPr>
          <w:sz w:val="24"/>
          <w:szCs w:val="24"/>
          <w:lang w:val="uk-UA"/>
        </w:rPr>
        <w:t xml:space="preserve"> Автори статті наголошують</w:t>
      </w:r>
      <w:r w:rsidR="00EB6249" w:rsidRPr="007B4776">
        <w:rPr>
          <w:sz w:val="24"/>
          <w:szCs w:val="24"/>
          <w:lang w:val="uk-UA"/>
        </w:rPr>
        <w:t xml:space="preserve">, що у зв’язку з особливостями використаного метода, отримані результати слід розглядати у якості пілотного дослідження. </w:t>
      </w:r>
    </w:p>
    <w:p w14:paraId="6556D19C" w14:textId="414180DF" w:rsidR="00EB6249" w:rsidRPr="007B4776" w:rsidRDefault="006552B1" w:rsidP="007B4776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 w:rsidRPr="007B4776">
        <w:rPr>
          <w:bCs/>
          <w:sz w:val="24"/>
          <w:szCs w:val="24"/>
          <w:lang w:val="uk-UA" w:eastAsia="ru-RU"/>
        </w:rPr>
        <w:t>Аналізу підляга</w:t>
      </w:r>
      <w:r w:rsidR="00954F2A" w:rsidRPr="007B4776">
        <w:rPr>
          <w:bCs/>
          <w:sz w:val="24"/>
          <w:szCs w:val="24"/>
          <w:lang w:val="uk-UA" w:eastAsia="ru-RU"/>
        </w:rPr>
        <w:t>в</w:t>
      </w:r>
      <w:r w:rsidR="001C5301" w:rsidRPr="007B4776">
        <w:rPr>
          <w:bCs/>
          <w:sz w:val="24"/>
          <w:szCs w:val="24"/>
          <w:lang w:val="uk-UA" w:eastAsia="ru-RU"/>
        </w:rPr>
        <w:t xml:space="preserve"> критері</w:t>
      </w:r>
      <w:r w:rsidR="00954F2A" w:rsidRPr="007B4776">
        <w:rPr>
          <w:bCs/>
          <w:sz w:val="24"/>
          <w:szCs w:val="24"/>
          <w:lang w:val="uk-UA" w:eastAsia="ru-RU"/>
        </w:rPr>
        <w:t>й</w:t>
      </w:r>
      <w:r w:rsidR="001C5301" w:rsidRPr="007B4776">
        <w:rPr>
          <w:bCs/>
          <w:sz w:val="24"/>
          <w:szCs w:val="24"/>
          <w:lang w:val="uk-UA" w:eastAsia="ru-RU"/>
        </w:rPr>
        <w:t xml:space="preserve"> </w:t>
      </w:r>
      <w:r w:rsidR="001C5301" w:rsidRPr="007B4776">
        <w:rPr>
          <w:bCs/>
          <w:sz w:val="24"/>
          <w:szCs w:val="24"/>
          <w:lang w:val="uk-UA"/>
        </w:rPr>
        <w:t>«Спілкування та співпраця»</w:t>
      </w:r>
      <w:r w:rsidR="00954F2A" w:rsidRPr="007B4776">
        <w:rPr>
          <w:bCs/>
          <w:sz w:val="24"/>
          <w:szCs w:val="24"/>
          <w:lang w:val="uk-UA"/>
        </w:rPr>
        <w:t xml:space="preserve">, який </w:t>
      </w:r>
      <w:r w:rsidR="001C5301" w:rsidRPr="007B4776">
        <w:rPr>
          <w:sz w:val="24"/>
          <w:szCs w:val="24"/>
          <w:lang w:val="uk-UA"/>
        </w:rPr>
        <w:t>визначається</w:t>
      </w:r>
      <w:r w:rsidR="00EB6249" w:rsidRPr="007B4776">
        <w:rPr>
          <w:sz w:val="24"/>
          <w:szCs w:val="24"/>
          <w:lang w:val="uk-UA"/>
        </w:rPr>
        <w:t xml:space="preserve"> </w:t>
      </w:r>
      <w:r w:rsidR="001C5301" w:rsidRPr="007B4776">
        <w:rPr>
          <w:sz w:val="24"/>
          <w:szCs w:val="24"/>
          <w:lang w:val="uk-UA"/>
        </w:rPr>
        <w:t>такими</w:t>
      </w:r>
      <w:r w:rsidR="00EB6249" w:rsidRPr="007B4776">
        <w:rPr>
          <w:sz w:val="24"/>
          <w:szCs w:val="24"/>
          <w:lang w:val="uk-UA"/>
        </w:rPr>
        <w:t xml:space="preserve"> показниками: взаємодія через цифрові технології; обмін інформацією за допомогою цифрових технологій; участь </w:t>
      </w:r>
      <w:r w:rsidR="001C5301" w:rsidRPr="007B4776">
        <w:rPr>
          <w:sz w:val="24"/>
          <w:szCs w:val="24"/>
          <w:lang w:val="uk-UA"/>
        </w:rPr>
        <w:t>в</w:t>
      </w:r>
      <w:r w:rsidR="00EB6249" w:rsidRPr="007B4776">
        <w:rPr>
          <w:sz w:val="24"/>
          <w:szCs w:val="24"/>
          <w:lang w:val="uk-UA"/>
        </w:rPr>
        <w:t xml:space="preserve"> суспільній  діяльності за допомогою цифрових технологій; співробітництво за допомогою цифрових технологій; етика використання цифрових технологій; управління цифровою ідентичністю.</w:t>
      </w:r>
    </w:p>
    <w:p w14:paraId="4EB446E8" w14:textId="1498D985" w:rsidR="00EB6249" w:rsidRPr="007B4776" w:rsidRDefault="00954F2A" w:rsidP="007B4776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 w:rsidRPr="007B4776">
        <w:rPr>
          <w:sz w:val="24"/>
          <w:szCs w:val="24"/>
          <w:lang w:val="uk-UA"/>
        </w:rPr>
        <w:t>Так, с</w:t>
      </w:r>
      <w:r w:rsidR="00EB6249" w:rsidRPr="007B4776">
        <w:rPr>
          <w:sz w:val="24"/>
          <w:szCs w:val="24"/>
          <w:lang w:val="uk-UA"/>
        </w:rPr>
        <w:t>татистичні дані за показником «</w:t>
      </w:r>
      <w:r w:rsidR="00EB6249" w:rsidRPr="007B4776">
        <w:rPr>
          <w:i/>
          <w:sz w:val="24"/>
          <w:szCs w:val="24"/>
          <w:lang w:val="uk-UA"/>
        </w:rPr>
        <w:t>Взаємодія через цифрові технології</w:t>
      </w:r>
      <w:r w:rsidR="00EB6249" w:rsidRPr="007B4776">
        <w:rPr>
          <w:sz w:val="24"/>
          <w:szCs w:val="24"/>
          <w:lang w:val="uk-UA"/>
        </w:rPr>
        <w:t>» свідчать, що 3</w:t>
      </w:r>
      <w:r w:rsidR="001C5301" w:rsidRPr="007B4776">
        <w:rPr>
          <w:sz w:val="24"/>
          <w:szCs w:val="24"/>
          <w:lang w:val="uk-UA"/>
        </w:rPr>
        <w:t>2</w:t>
      </w:r>
      <w:r w:rsidR="00EB6249" w:rsidRPr="007B4776">
        <w:rPr>
          <w:sz w:val="24"/>
          <w:szCs w:val="24"/>
          <w:lang w:val="uk-UA"/>
        </w:rPr>
        <w:t>,7</w:t>
      </w:r>
      <w:r w:rsidR="001C5301" w:rsidRPr="007B4776">
        <w:rPr>
          <w:sz w:val="24"/>
          <w:szCs w:val="24"/>
          <w:lang w:val="uk-UA"/>
        </w:rPr>
        <w:t>6</w:t>
      </w:r>
      <w:r w:rsidR="00EB6249" w:rsidRPr="007B4776">
        <w:rPr>
          <w:sz w:val="24"/>
          <w:szCs w:val="24"/>
          <w:lang w:val="uk-UA"/>
        </w:rPr>
        <w:t xml:space="preserve">% </w:t>
      </w:r>
      <w:r w:rsidR="001C5301" w:rsidRPr="007B4776">
        <w:rPr>
          <w:sz w:val="24"/>
          <w:szCs w:val="24"/>
          <w:lang w:val="uk-UA"/>
        </w:rPr>
        <w:t>здобувачів освіти</w:t>
      </w:r>
      <w:r w:rsidR="00EB6249" w:rsidRPr="007B4776">
        <w:rPr>
          <w:sz w:val="24"/>
          <w:szCs w:val="24"/>
          <w:lang w:val="uk-UA"/>
        </w:rPr>
        <w:t xml:space="preserve"> </w:t>
      </w:r>
      <w:r w:rsidR="001C5301" w:rsidRPr="007B4776">
        <w:rPr>
          <w:sz w:val="24"/>
          <w:szCs w:val="24"/>
          <w:lang w:val="uk-UA"/>
        </w:rPr>
        <w:t>визначають власний результат</w:t>
      </w:r>
      <w:r w:rsidR="00EB6249" w:rsidRPr="007B4776">
        <w:rPr>
          <w:sz w:val="24"/>
          <w:szCs w:val="24"/>
          <w:lang w:val="uk-UA"/>
        </w:rPr>
        <w:t xml:space="preserve"> як </w:t>
      </w:r>
      <w:r w:rsidR="001C5301" w:rsidRPr="007B4776">
        <w:rPr>
          <w:sz w:val="24"/>
          <w:szCs w:val="24"/>
          <w:lang w:val="uk-UA"/>
        </w:rPr>
        <w:t xml:space="preserve">такий, що відповідає «середньому» </w:t>
      </w:r>
      <w:r w:rsidR="00EB6249" w:rsidRPr="007B4776">
        <w:rPr>
          <w:sz w:val="24"/>
          <w:szCs w:val="24"/>
          <w:lang w:val="uk-UA"/>
        </w:rPr>
        <w:t>рівн</w:t>
      </w:r>
      <w:r w:rsidR="001C5301" w:rsidRPr="007B4776">
        <w:rPr>
          <w:sz w:val="24"/>
          <w:szCs w:val="24"/>
          <w:lang w:val="uk-UA"/>
        </w:rPr>
        <w:t>ю</w:t>
      </w:r>
      <w:r w:rsidR="00EB6249" w:rsidRPr="007B4776">
        <w:rPr>
          <w:sz w:val="24"/>
          <w:szCs w:val="24"/>
          <w:lang w:val="uk-UA"/>
        </w:rPr>
        <w:t xml:space="preserve">. </w:t>
      </w:r>
      <w:r w:rsidR="001C5301" w:rsidRPr="007B4776">
        <w:rPr>
          <w:sz w:val="24"/>
          <w:szCs w:val="24"/>
          <w:lang w:val="uk-UA"/>
        </w:rPr>
        <w:t>Здобувачі освіти</w:t>
      </w:r>
      <w:r w:rsidR="00EB6249" w:rsidRPr="007B4776">
        <w:rPr>
          <w:sz w:val="24"/>
          <w:szCs w:val="24"/>
          <w:lang w:val="uk-UA"/>
        </w:rPr>
        <w:t xml:space="preserve"> вдало </w:t>
      </w:r>
      <w:r w:rsidR="001C5301" w:rsidRPr="007B4776">
        <w:rPr>
          <w:sz w:val="24"/>
          <w:szCs w:val="24"/>
          <w:lang w:val="uk-UA"/>
        </w:rPr>
        <w:t>застосовують під час онлайн</w:t>
      </w:r>
      <w:r w:rsidR="00B4562B">
        <w:rPr>
          <w:sz w:val="24"/>
          <w:szCs w:val="24"/>
          <w:lang w:val="uk-UA"/>
        </w:rPr>
        <w:t>-</w:t>
      </w:r>
      <w:r w:rsidR="001C5301" w:rsidRPr="007B4776">
        <w:rPr>
          <w:sz w:val="24"/>
          <w:szCs w:val="24"/>
          <w:lang w:val="uk-UA"/>
        </w:rPr>
        <w:t xml:space="preserve">консультування </w:t>
      </w:r>
      <w:r w:rsidR="00EB6249" w:rsidRPr="007B4776">
        <w:rPr>
          <w:sz w:val="24"/>
          <w:szCs w:val="24"/>
          <w:lang w:val="uk-UA"/>
        </w:rPr>
        <w:t>розширені функції відеоконференцій (</w:t>
      </w:r>
      <w:proofErr w:type="spellStart"/>
      <w:r w:rsidR="00EB6249" w:rsidRPr="007B4776">
        <w:rPr>
          <w:sz w:val="24"/>
          <w:szCs w:val="24"/>
          <w:lang w:val="uk-UA"/>
        </w:rPr>
        <w:t>модерування</w:t>
      </w:r>
      <w:proofErr w:type="spellEnd"/>
      <w:r w:rsidR="00EB6249" w:rsidRPr="007B4776">
        <w:rPr>
          <w:sz w:val="24"/>
          <w:szCs w:val="24"/>
          <w:lang w:val="uk-UA"/>
        </w:rPr>
        <w:t xml:space="preserve">, запис аудіо та </w:t>
      </w:r>
      <w:proofErr w:type="spellStart"/>
      <w:r w:rsidR="00EB6249" w:rsidRPr="007B4776">
        <w:rPr>
          <w:sz w:val="24"/>
          <w:szCs w:val="24"/>
          <w:lang w:val="uk-UA"/>
        </w:rPr>
        <w:t>відеозв’язку</w:t>
      </w:r>
      <w:proofErr w:type="spellEnd"/>
      <w:r w:rsidR="00EB6249" w:rsidRPr="007B4776">
        <w:rPr>
          <w:sz w:val="24"/>
          <w:szCs w:val="24"/>
          <w:lang w:val="uk-UA"/>
        </w:rPr>
        <w:t>). У взаємодії з іншими суб’єктами за допомогою цифрових пристроїв на просунутому рівні знаходяться 4</w:t>
      </w:r>
      <w:r w:rsidR="001C5301" w:rsidRPr="007B4776">
        <w:rPr>
          <w:sz w:val="24"/>
          <w:szCs w:val="24"/>
          <w:lang w:val="uk-UA"/>
        </w:rPr>
        <w:t>0</w:t>
      </w:r>
      <w:r w:rsidR="00EB6249" w:rsidRPr="007B4776">
        <w:rPr>
          <w:sz w:val="24"/>
          <w:szCs w:val="24"/>
          <w:lang w:val="uk-UA"/>
        </w:rPr>
        <w:t>,2</w:t>
      </w:r>
      <w:r w:rsidR="001C5301" w:rsidRPr="007B4776">
        <w:rPr>
          <w:sz w:val="24"/>
          <w:szCs w:val="24"/>
          <w:lang w:val="uk-UA"/>
        </w:rPr>
        <w:t>4</w:t>
      </w:r>
      <w:r w:rsidR="00EB6249" w:rsidRPr="007B4776">
        <w:rPr>
          <w:sz w:val="24"/>
          <w:szCs w:val="24"/>
          <w:lang w:val="uk-UA"/>
        </w:rPr>
        <w:t>% респондент</w:t>
      </w:r>
      <w:r w:rsidR="001C5301" w:rsidRPr="007B4776">
        <w:rPr>
          <w:sz w:val="24"/>
          <w:szCs w:val="24"/>
          <w:lang w:val="uk-UA"/>
        </w:rPr>
        <w:t>а</w:t>
      </w:r>
      <w:r w:rsidR="00EB6249" w:rsidRPr="007B4776">
        <w:rPr>
          <w:sz w:val="24"/>
          <w:szCs w:val="24"/>
          <w:lang w:val="uk-UA"/>
        </w:rPr>
        <w:t>. Вони самостійно визначають доречність засобів цифрового зв’язку для конкретно</w:t>
      </w:r>
      <w:r w:rsidR="001C5301" w:rsidRPr="007B4776">
        <w:rPr>
          <w:sz w:val="24"/>
          <w:szCs w:val="24"/>
          <w:lang w:val="uk-UA"/>
        </w:rPr>
        <w:t>ї клієнтської практики</w:t>
      </w:r>
      <w:r w:rsidR="00EB6249" w:rsidRPr="007B4776">
        <w:rPr>
          <w:sz w:val="24"/>
          <w:szCs w:val="24"/>
          <w:lang w:val="uk-UA"/>
        </w:rPr>
        <w:t xml:space="preserve">, знають які інструменти та </w:t>
      </w:r>
      <w:r w:rsidR="00271885" w:rsidRPr="007B4776">
        <w:rPr>
          <w:sz w:val="24"/>
          <w:szCs w:val="24"/>
          <w:lang w:val="uk-UA"/>
        </w:rPr>
        <w:t>засоби</w:t>
      </w:r>
      <w:r w:rsidR="00EB6249" w:rsidRPr="007B4776">
        <w:rPr>
          <w:sz w:val="24"/>
          <w:szCs w:val="24"/>
          <w:lang w:val="uk-UA"/>
        </w:rPr>
        <w:t xml:space="preserve"> зв’язку </w:t>
      </w:r>
      <w:r w:rsidR="00271885" w:rsidRPr="007B4776">
        <w:rPr>
          <w:sz w:val="24"/>
          <w:szCs w:val="24"/>
          <w:lang w:val="uk-UA"/>
        </w:rPr>
        <w:t>будуть доречними</w:t>
      </w:r>
      <w:r w:rsidR="00EB6249" w:rsidRPr="007B4776">
        <w:rPr>
          <w:sz w:val="24"/>
          <w:szCs w:val="24"/>
          <w:lang w:val="uk-UA"/>
        </w:rPr>
        <w:t xml:space="preserve"> для</w:t>
      </w:r>
      <w:r w:rsidR="00271885" w:rsidRPr="007B4776">
        <w:rPr>
          <w:sz w:val="24"/>
          <w:szCs w:val="24"/>
          <w:lang w:val="uk-UA"/>
        </w:rPr>
        <w:t xml:space="preserve"> здійснення онлайн</w:t>
      </w:r>
      <w:r w:rsidR="00B4562B">
        <w:rPr>
          <w:sz w:val="24"/>
          <w:szCs w:val="24"/>
          <w:lang w:val="uk-UA"/>
        </w:rPr>
        <w:t>-</w:t>
      </w:r>
      <w:r w:rsidR="00271885" w:rsidRPr="007B4776">
        <w:rPr>
          <w:sz w:val="24"/>
          <w:szCs w:val="24"/>
          <w:lang w:val="uk-UA"/>
        </w:rPr>
        <w:t>консультування</w:t>
      </w:r>
      <w:r w:rsidR="00EB6249" w:rsidRPr="007B4776">
        <w:rPr>
          <w:sz w:val="24"/>
          <w:szCs w:val="24"/>
          <w:lang w:val="uk-UA"/>
        </w:rPr>
        <w:t xml:space="preserve">. За результатами дослідження 20,63% </w:t>
      </w:r>
      <w:r w:rsidR="00271885" w:rsidRPr="007B4776">
        <w:rPr>
          <w:sz w:val="24"/>
          <w:szCs w:val="24"/>
          <w:lang w:val="uk-UA"/>
        </w:rPr>
        <w:t>здобувачів освіти</w:t>
      </w:r>
      <w:r w:rsidR="00EB6249" w:rsidRPr="007B4776">
        <w:rPr>
          <w:sz w:val="24"/>
          <w:szCs w:val="24"/>
          <w:lang w:val="uk-UA"/>
        </w:rPr>
        <w:t xml:space="preserve"> зазначили, що їх рівень </w:t>
      </w:r>
      <w:r w:rsidR="00271885" w:rsidRPr="007B4776">
        <w:rPr>
          <w:sz w:val="24"/>
          <w:szCs w:val="24"/>
          <w:lang w:val="uk-UA"/>
        </w:rPr>
        <w:t xml:space="preserve">психологічного консультування за допомогою </w:t>
      </w:r>
      <w:r w:rsidR="00EB6249" w:rsidRPr="007B4776">
        <w:rPr>
          <w:sz w:val="24"/>
          <w:szCs w:val="24"/>
          <w:lang w:val="uk-UA"/>
        </w:rPr>
        <w:t>цифров</w:t>
      </w:r>
      <w:r w:rsidR="00271885" w:rsidRPr="007B4776">
        <w:rPr>
          <w:sz w:val="24"/>
          <w:szCs w:val="24"/>
          <w:lang w:val="uk-UA"/>
        </w:rPr>
        <w:t xml:space="preserve">их </w:t>
      </w:r>
      <w:r w:rsidR="00EB6249" w:rsidRPr="007B4776">
        <w:rPr>
          <w:sz w:val="24"/>
          <w:szCs w:val="24"/>
          <w:lang w:val="uk-UA"/>
        </w:rPr>
        <w:lastRenderedPageBreak/>
        <w:t>технологі</w:t>
      </w:r>
      <w:r w:rsidR="00271885" w:rsidRPr="007B4776">
        <w:rPr>
          <w:sz w:val="24"/>
          <w:szCs w:val="24"/>
          <w:lang w:val="uk-UA"/>
        </w:rPr>
        <w:t>й</w:t>
      </w:r>
      <w:r w:rsidR="00EB6249" w:rsidRPr="007B4776">
        <w:rPr>
          <w:sz w:val="24"/>
          <w:szCs w:val="24"/>
          <w:lang w:val="uk-UA"/>
        </w:rPr>
        <w:t xml:space="preserve"> відповідає рівню «базовий». </w:t>
      </w:r>
      <w:r w:rsidR="00271885" w:rsidRPr="007B4776">
        <w:rPr>
          <w:sz w:val="24"/>
          <w:szCs w:val="24"/>
          <w:lang w:val="uk-UA"/>
        </w:rPr>
        <w:t xml:space="preserve">Респонденти </w:t>
      </w:r>
      <w:r w:rsidR="00EB6249" w:rsidRPr="007B4776">
        <w:rPr>
          <w:sz w:val="24"/>
          <w:szCs w:val="24"/>
          <w:lang w:val="uk-UA"/>
        </w:rPr>
        <w:t xml:space="preserve">зазначили що знають коли </w:t>
      </w:r>
      <w:r w:rsidR="00271885" w:rsidRPr="007B4776">
        <w:rPr>
          <w:sz w:val="24"/>
          <w:szCs w:val="24"/>
          <w:lang w:val="uk-UA"/>
        </w:rPr>
        <w:t xml:space="preserve">доречно а коли ні застосовувати </w:t>
      </w:r>
      <w:r w:rsidR="00EB6249" w:rsidRPr="007B4776">
        <w:rPr>
          <w:sz w:val="24"/>
          <w:szCs w:val="24"/>
          <w:lang w:val="uk-UA"/>
        </w:rPr>
        <w:t>синхронний та асинхронний зв</w:t>
      </w:r>
      <w:r w:rsidR="00B4562B">
        <w:rPr>
          <w:sz w:val="24"/>
          <w:szCs w:val="24"/>
          <w:lang w:val="uk-UA"/>
        </w:rPr>
        <w:t>’</w:t>
      </w:r>
      <w:r w:rsidR="00EB6249" w:rsidRPr="007B4776">
        <w:rPr>
          <w:sz w:val="24"/>
          <w:szCs w:val="24"/>
          <w:lang w:val="uk-UA"/>
        </w:rPr>
        <w:t>язок</w:t>
      </w:r>
      <w:r w:rsidR="00271885" w:rsidRPr="007B4776">
        <w:rPr>
          <w:sz w:val="24"/>
          <w:szCs w:val="24"/>
          <w:lang w:val="uk-UA"/>
        </w:rPr>
        <w:t xml:space="preserve"> з клієнтом</w:t>
      </w:r>
      <w:r w:rsidR="00EB6249" w:rsidRPr="007B4776">
        <w:rPr>
          <w:sz w:val="24"/>
          <w:szCs w:val="24"/>
          <w:lang w:val="uk-UA"/>
        </w:rPr>
        <w:t xml:space="preserve">, вдало керують спамом. Початковий рівень </w:t>
      </w:r>
      <w:r w:rsidR="00271885" w:rsidRPr="007B4776">
        <w:rPr>
          <w:sz w:val="24"/>
          <w:szCs w:val="24"/>
          <w:lang w:val="uk-UA"/>
        </w:rPr>
        <w:t>здійснення онлайн</w:t>
      </w:r>
      <w:r w:rsidR="00B4562B">
        <w:rPr>
          <w:sz w:val="24"/>
          <w:szCs w:val="24"/>
          <w:lang w:val="uk-UA"/>
        </w:rPr>
        <w:t>-</w:t>
      </w:r>
      <w:r w:rsidR="00271885" w:rsidRPr="007B4776">
        <w:rPr>
          <w:sz w:val="24"/>
          <w:szCs w:val="24"/>
          <w:lang w:val="uk-UA"/>
        </w:rPr>
        <w:t xml:space="preserve">консультування </w:t>
      </w:r>
      <w:r w:rsidR="00EB6249" w:rsidRPr="007B4776">
        <w:rPr>
          <w:sz w:val="24"/>
          <w:szCs w:val="24"/>
          <w:lang w:val="uk-UA"/>
        </w:rPr>
        <w:t xml:space="preserve">за допомогою цифрових технологій </w:t>
      </w:r>
      <w:r w:rsidR="00271885" w:rsidRPr="007B4776">
        <w:rPr>
          <w:sz w:val="24"/>
          <w:szCs w:val="24"/>
          <w:lang w:val="uk-UA"/>
        </w:rPr>
        <w:t xml:space="preserve">визначився </w:t>
      </w:r>
      <w:r w:rsidR="00EB6249" w:rsidRPr="007B4776">
        <w:rPr>
          <w:sz w:val="24"/>
          <w:szCs w:val="24"/>
          <w:lang w:val="uk-UA"/>
        </w:rPr>
        <w:t>лише</w:t>
      </w:r>
      <w:r w:rsidR="00271885" w:rsidRPr="007B4776">
        <w:rPr>
          <w:sz w:val="24"/>
          <w:szCs w:val="24"/>
          <w:lang w:val="uk-UA"/>
        </w:rPr>
        <w:t xml:space="preserve"> в</w:t>
      </w:r>
      <w:r w:rsidR="00EB6249" w:rsidRPr="007B4776">
        <w:rPr>
          <w:sz w:val="24"/>
          <w:szCs w:val="24"/>
          <w:lang w:val="uk-UA"/>
        </w:rPr>
        <w:t xml:space="preserve"> 6,35%</w:t>
      </w:r>
      <w:r w:rsidR="00271885" w:rsidRPr="007B4776">
        <w:rPr>
          <w:sz w:val="24"/>
          <w:szCs w:val="24"/>
          <w:lang w:val="uk-UA"/>
        </w:rPr>
        <w:t xml:space="preserve"> опитаних</w:t>
      </w:r>
      <w:r w:rsidR="00EB6249" w:rsidRPr="007B4776">
        <w:rPr>
          <w:sz w:val="24"/>
          <w:szCs w:val="24"/>
          <w:lang w:val="uk-UA"/>
        </w:rPr>
        <w:t xml:space="preserve">. </w:t>
      </w:r>
      <w:r w:rsidR="00271885" w:rsidRPr="007B4776">
        <w:rPr>
          <w:sz w:val="24"/>
          <w:szCs w:val="24"/>
          <w:lang w:val="uk-UA"/>
        </w:rPr>
        <w:t>Означений</w:t>
      </w:r>
      <w:r w:rsidR="00EB6249" w:rsidRPr="007B4776">
        <w:rPr>
          <w:sz w:val="24"/>
          <w:szCs w:val="24"/>
          <w:lang w:val="uk-UA"/>
        </w:rPr>
        <w:t xml:space="preserve"> рівень </w:t>
      </w:r>
      <w:proofErr w:type="spellStart"/>
      <w:r w:rsidR="00EB6249" w:rsidRPr="007B4776">
        <w:rPr>
          <w:sz w:val="24"/>
          <w:szCs w:val="24"/>
          <w:lang w:val="uk-UA"/>
        </w:rPr>
        <w:t>схарактеризовується</w:t>
      </w:r>
      <w:proofErr w:type="spellEnd"/>
      <w:r w:rsidR="00EB6249" w:rsidRPr="007B4776">
        <w:rPr>
          <w:sz w:val="24"/>
          <w:szCs w:val="24"/>
          <w:lang w:val="uk-UA"/>
        </w:rPr>
        <w:t xml:space="preserve"> вмінням відправляти, відповідати та пересилати електронні листи.</w:t>
      </w:r>
    </w:p>
    <w:p w14:paraId="75110812" w14:textId="64D45F1D" w:rsidR="00EB6249" w:rsidRPr="007B4776" w:rsidRDefault="00EB6249" w:rsidP="007B4776">
      <w:pPr>
        <w:spacing w:after="0" w:line="360" w:lineRule="auto"/>
        <w:ind w:firstLine="709"/>
        <w:jc w:val="both"/>
        <w:rPr>
          <w:sz w:val="24"/>
          <w:szCs w:val="24"/>
          <w:lang w:val="uk-UA" w:eastAsia="ru-RU"/>
        </w:rPr>
      </w:pPr>
      <w:r w:rsidRPr="007B4776">
        <w:rPr>
          <w:sz w:val="24"/>
          <w:szCs w:val="24"/>
          <w:lang w:val="uk-UA"/>
        </w:rPr>
        <w:t>Аналіз даних за показником «</w:t>
      </w:r>
      <w:r w:rsidRPr="007B4776">
        <w:rPr>
          <w:i/>
          <w:sz w:val="24"/>
          <w:szCs w:val="24"/>
          <w:lang w:val="uk-UA"/>
        </w:rPr>
        <w:t>Обмін інформацією за допомогою цифрових технологій</w:t>
      </w:r>
      <w:r w:rsidRPr="007B4776">
        <w:rPr>
          <w:sz w:val="24"/>
          <w:szCs w:val="24"/>
          <w:lang w:val="uk-UA"/>
        </w:rPr>
        <w:t xml:space="preserve">» дозволяє дійти висновку про те, що 17,45% </w:t>
      </w:r>
      <w:r w:rsidR="001C5301" w:rsidRPr="007B4776">
        <w:rPr>
          <w:sz w:val="24"/>
          <w:szCs w:val="24"/>
          <w:lang w:val="uk-UA"/>
        </w:rPr>
        <w:t>здобувачів освіти</w:t>
      </w:r>
      <w:r w:rsidRPr="007B4776">
        <w:rPr>
          <w:sz w:val="24"/>
          <w:szCs w:val="24"/>
          <w:lang w:val="uk-UA"/>
        </w:rPr>
        <w:t xml:space="preserve"> спеціальност</w:t>
      </w:r>
      <w:r w:rsidR="00067226" w:rsidRPr="007B4776">
        <w:rPr>
          <w:sz w:val="24"/>
          <w:szCs w:val="24"/>
          <w:lang w:val="uk-UA"/>
        </w:rPr>
        <w:t>і 053 «Практична психологія»</w:t>
      </w:r>
      <w:r w:rsidRPr="007B4776">
        <w:rPr>
          <w:sz w:val="24"/>
          <w:szCs w:val="24"/>
          <w:lang w:val="uk-UA"/>
        </w:rPr>
        <w:t xml:space="preserve"> </w:t>
      </w:r>
      <w:r w:rsidR="00067226" w:rsidRPr="007B4776">
        <w:rPr>
          <w:sz w:val="24"/>
          <w:szCs w:val="24"/>
          <w:lang w:val="uk-UA"/>
        </w:rPr>
        <w:t>застосовують</w:t>
      </w:r>
      <w:r w:rsidRPr="007B4776">
        <w:rPr>
          <w:sz w:val="24"/>
          <w:szCs w:val="24"/>
          <w:lang w:val="uk-UA"/>
        </w:rPr>
        <w:t xml:space="preserve"> цифрові технології для обміну інформації </w:t>
      </w:r>
      <w:r w:rsidR="00067226" w:rsidRPr="007B4776">
        <w:rPr>
          <w:sz w:val="24"/>
          <w:szCs w:val="24"/>
          <w:lang w:val="uk-UA"/>
        </w:rPr>
        <w:t xml:space="preserve">в професійній діяльності </w:t>
      </w:r>
      <w:r w:rsidRPr="007B4776">
        <w:rPr>
          <w:sz w:val="24"/>
          <w:szCs w:val="24"/>
          <w:lang w:val="uk-UA"/>
        </w:rPr>
        <w:t xml:space="preserve">відповідно до рівнів «початковий» та «базовий». </w:t>
      </w:r>
      <w:r w:rsidR="001C5301" w:rsidRPr="007B4776">
        <w:rPr>
          <w:sz w:val="24"/>
          <w:szCs w:val="24"/>
          <w:lang w:val="uk-UA"/>
        </w:rPr>
        <w:t>Здобувачі освіти</w:t>
      </w:r>
      <w:r w:rsidRPr="007B4776">
        <w:rPr>
          <w:sz w:val="24"/>
          <w:szCs w:val="24"/>
          <w:lang w:val="uk-UA"/>
        </w:rPr>
        <w:t xml:space="preserve"> початкового рівня обмінюються цифровим контентом, який на їх думку, може бути цікавим та корисним, обмінюються інформацією з </w:t>
      </w:r>
      <w:r w:rsidR="00067226" w:rsidRPr="007B4776">
        <w:rPr>
          <w:sz w:val="24"/>
          <w:szCs w:val="24"/>
          <w:lang w:val="uk-UA"/>
        </w:rPr>
        <w:t xml:space="preserve">одногрупниками </w:t>
      </w:r>
      <w:r w:rsidRPr="007B4776">
        <w:rPr>
          <w:sz w:val="24"/>
          <w:szCs w:val="24"/>
          <w:lang w:val="uk-UA"/>
        </w:rPr>
        <w:t xml:space="preserve">та викладачами у загальному онлайн-просторі. </w:t>
      </w:r>
      <w:r w:rsidR="001C5301" w:rsidRPr="007B4776">
        <w:rPr>
          <w:sz w:val="24"/>
          <w:szCs w:val="24"/>
          <w:lang w:val="uk-UA"/>
        </w:rPr>
        <w:t>Здобувачі освіти</w:t>
      </w:r>
      <w:r w:rsidRPr="007B4776">
        <w:rPr>
          <w:sz w:val="24"/>
          <w:szCs w:val="24"/>
          <w:lang w:val="uk-UA"/>
        </w:rPr>
        <w:t xml:space="preserve">, які мають базовий рівень знають як користуватись хмарними сервісами у мережі </w:t>
      </w:r>
      <w:r w:rsidR="00B8359B">
        <w:rPr>
          <w:sz w:val="24"/>
          <w:szCs w:val="24"/>
          <w:lang w:val="uk-UA"/>
        </w:rPr>
        <w:t>інтернет</w:t>
      </w:r>
      <w:r w:rsidRPr="007B4776">
        <w:rPr>
          <w:sz w:val="24"/>
          <w:szCs w:val="24"/>
          <w:lang w:val="uk-UA"/>
        </w:rPr>
        <w:t xml:space="preserve"> (</w:t>
      </w:r>
      <w:r w:rsidRPr="007B4776">
        <w:rPr>
          <w:sz w:val="24"/>
          <w:szCs w:val="24"/>
          <w:lang w:val="en-US"/>
        </w:rPr>
        <w:t>Google</w:t>
      </w:r>
      <w:r w:rsidRPr="007B4776">
        <w:rPr>
          <w:sz w:val="24"/>
          <w:szCs w:val="24"/>
          <w:lang w:val="uk-UA"/>
        </w:rPr>
        <w:t xml:space="preserve"> </w:t>
      </w:r>
      <w:r w:rsidRPr="007B4776">
        <w:rPr>
          <w:sz w:val="24"/>
          <w:szCs w:val="24"/>
          <w:lang w:val="en-US"/>
        </w:rPr>
        <w:t>Disk</w:t>
      </w:r>
      <w:r w:rsidRPr="007B4776">
        <w:rPr>
          <w:sz w:val="24"/>
          <w:szCs w:val="24"/>
          <w:lang w:val="uk-UA"/>
        </w:rPr>
        <w:t xml:space="preserve">, </w:t>
      </w:r>
      <w:proofErr w:type="spellStart"/>
      <w:r w:rsidRPr="007B4776">
        <w:rPr>
          <w:sz w:val="24"/>
          <w:szCs w:val="24"/>
          <w:lang w:val="en-US"/>
        </w:rPr>
        <w:t>DropBox</w:t>
      </w:r>
      <w:proofErr w:type="spellEnd"/>
      <w:r w:rsidRPr="007B4776">
        <w:rPr>
          <w:sz w:val="24"/>
          <w:szCs w:val="24"/>
          <w:lang w:val="uk-UA"/>
        </w:rPr>
        <w:t xml:space="preserve">, </w:t>
      </w:r>
      <w:r w:rsidRPr="007B4776">
        <w:rPr>
          <w:sz w:val="24"/>
          <w:szCs w:val="24"/>
          <w:lang w:val="en-US"/>
        </w:rPr>
        <w:t>OneDrive</w:t>
      </w:r>
      <w:r w:rsidRPr="007B4776">
        <w:rPr>
          <w:sz w:val="24"/>
          <w:szCs w:val="24"/>
          <w:lang w:val="uk-UA"/>
        </w:rPr>
        <w:t xml:space="preserve"> тощо). На думку 34,92% респондентів їх</w:t>
      </w:r>
      <w:r w:rsidR="00B8359B">
        <w:rPr>
          <w:sz w:val="24"/>
          <w:szCs w:val="24"/>
          <w:lang w:val="uk-UA"/>
        </w:rPr>
        <w:t>ній</w:t>
      </w:r>
      <w:r w:rsidRPr="007B4776">
        <w:rPr>
          <w:sz w:val="24"/>
          <w:szCs w:val="24"/>
          <w:lang w:val="uk-UA"/>
        </w:rPr>
        <w:t xml:space="preserve"> рівень використання цифрових технологій для </w:t>
      </w:r>
      <w:r w:rsidR="00067226" w:rsidRPr="007B4776">
        <w:rPr>
          <w:sz w:val="24"/>
          <w:szCs w:val="24"/>
          <w:lang w:val="uk-UA"/>
        </w:rPr>
        <w:t xml:space="preserve">подальшого консультування онлайн </w:t>
      </w:r>
      <w:r w:rsidRPr="007B4776">
        <w:rPr>
          <w:sz w:val="24"/>
          <w:szCs w:val="24"/>
          <w:lang w:val="uk-UA"/>
        </w:rPr>
        <w:t xml:space="preserve">відповідає рівню «середній». Вони знають як змінювати та </w:t>
      </w:r>
      <w:r w:rsidR="00067226" w:rsidRPr="007B4776">
        <w:rPr>
          <w:sz w:val="24"/>
          <w:szCs w:val="24"/>
          <w:lang w:val="uk-UA"/>
        </w:rPr>
        <w:t>поширювати</w:t>
      </w:r>
      <w:r w:rsidRPr="007B4776">
        <w:rPr>
          <w:sz w:val="24"/>
          <w:szCs w:val="24"/>
          <w:lang w:val="uk-UA"/>
        </w:rPr>
        <w:t xml:space="preserve"> контент, </w:t>
      </w:r>
      <w:r w:rsidR="00067226" w:rsidRPr="007B4776">
        <w:rPr>
          <w:sz w:val="24"/>
          <w:szCs w:val="24"/>
          <w:lang w:val="uk-UA"/>
        </w:rPr>
        <w:t xml:space="preserve">під час керування </w:t>
      </w:r>
      <w:r w:rsidRPr="007B4776">
        <w:rPr>
          <w:sz w:val="24"/>
          <w:szCs w:val="24"/>
          <w:lang w:val="uk-UA"/>
        </w:rPr>
        <w:t xml:space="preserve">контентом </w:t>
      </w:r>
      <w:r w:rsidR="00067226" w:rsidRPr="007B4776">
        <w:rPr>
          <w:sz w:val="24"/>
          <w:szCs w:val="24"/>
          <w:lang w:val="uk-UA"/>
        </w:rPr>
        <w:t xml:space="preserve">здійснюють </w:t>
      </w:r>
      <w:r w:rsidRPr="007B4776">
        <w:rPr>
          <w:sz w:val="24"/>
          <w:szCs w:val="24"/>
          <w:lang w:val="uk-UA"/>
        </w:rPr>
        <w:t>фільтру</w:t>
      </w:r>
      <w:r w:rsidR="00067226" w:rsidRPr="007B4776">
        <w:rPr>
          <w:sz w:val="24"/>
          <w:szCs w:val="24"/>
          <w:lang w:val="uk-UA"/>
        </w:rPr>
        <w:t>вання</w:t>
      </w:r>
      <w:r w:rsidRPr="007B4776">
        <w:rPr>
          <w:sz w:val="24"/>
          <w:szCs w:val="24"/>
          <w:lang w:val="uk-UA"/>
        </w:rPr>
        <w:t xml:space="preserve">, </w:t>
      </w:r>
      <w:r w:rsidR="00067226" w:rsidRPr="007B4776">
        <w:rPr>
          <w:sz w:val="24"/>
          <w:szCs w:val="24"/>
          <w:lang w:val="uk-UA"/>
        </w:rPr>
        <w:t>до</w:t>
      </w:r>
      <w:r w:rsidRPr="007B4776">
        <w:rPr>
          <w:sz w:val="24"/>
          <w:szCs w:val="24"/>
          <w:lang w:val="uk-UA"/>
        </w:rPr>
        <w:t>бира</w:t>
      </w:r>
      <w:r w:rsidR="00067226" w:rsidRPr="007B4776">
        <w:rPr>
          <w:sz w:val="24"/>
          <w:szCs w:val="24"/>
          <w:lang w:val="uk-UA"/>
        </w:rPr>
        <w:t>ння</w:t>
      </w:r>
      <w:r w:rsidRPr="007B4776">
        <w:rPr>
          <w:sz w:val="24"/>
          <w:szCs w:val="24"/>
          <w:lang w:val="uk-UA"/>
        </w:rPr>
        <w:t xml:space="preserve"> та редагу</w:t>
      </w:r>
      <w:r w:rsidR="00067226" w:rsidRPr="007B4776">
        <w:rPr>
          <w:sz w:val="24"/>
          <w:szCs w:val="24"/>
          <w:lang w:val="uk-UA"/>
        </w:rPr>
        <w:t>вання</w:t>
      </w:r>
      <w:r w:rsidRPr="007B4776">
        <w:rPr>
          <w:sz w:val="24"/>
          <w:szCs w:val="24"/>
          <w:lang w:val="uk-UA"/>
        </w:rPr>
        <w:t xml:space="preserve"> інформаці</w:t>
      </w:r>
      <w:r w:rsidR="00067226" w:rsidRPr="007B4776">
        <w:rPr>
          <w:sz w:val="24"/>
          <w:szCs w:val="24"/>
          <w:lang w:val="uk-UA"/>
        </w:rPr>
        <w:t>ї</w:t>
      </w:r>
      <w:r w:rsidRPr="007B4776">
        <w:rPr>
          <w:sz w:val="24"/>
          <w:szCs w:val="24"/>
          <w:lang w:val="uk-UA"/>
        </w:rPr>
        <w:t xml:space="preserve">, щоб </w:t>
      </w:r>
      <w:r w:rsidR="00067226" w:rsidRPr="007B4776">
        <w:rPr>
          <w:sz w:val="24"/>
          <w:szCs w:val="24"/>
          <w:lang w:val="uk-UA"/>
        </w:rPr>
        <w:t xml:space="preserve">надати майбутнім клієнтам </w:t>
      </w:r>
      <w:r w:rsidR="0076227E" w:rsidRPr="007B4776">
        <w:rPr>
          <w:sz w:val="24"/>
          <w:szCs w:val="24"/>
          <w:lang w:val="uk-UA"/>
        </w:rPr>
        <w:t xml:space="preserve">правдиву та </w:t>
      </w:r>
      <w:r w:rsidR="00067226" w:rsidRPr="007B4776">
        <w:rPr>
          <w:sz w:val="24"/>
          <w:szCs w:val="24"/>
          <w:lang w:val="uk-UA"/>
        </w:rPr>
        <w:t>доступн</w:t>
      </w:r>
      <w:r w:rsidR="0076227E" w:rsidRPr="007B4776">
        <w:rPr>
          <w:sz w:val="24"/>
          <w:szCs w:val="24"/>
          <w:lang w:val="uk-UA"/>
        </w:rPr>
        <w:t>у</w:t>
      </w:r>
      <w:r w:rsidRPr="007B4776">
        <w:rPr>
          <w:sz w:val="24"/>
          <w:szCs w:val="24"/>
          <w:lang w:val="uk-UA"/>
        </w:rPr>
        <w:t xml:space="preserve"> знання доступні </w:t>
      </w:r>
      <w:r w:rsidR="0076227E" w:rsidRPr="007B4776">
        <w:rPr>
          <w:sz w:val="24"/>
          <w:szCs w:val="24"/>
          <w:lang w:val="uk-UA"/>
        </w:rPr>
        <w:t>інформацію</w:t>
      </w:r>
      <w:r w:rsidRPr="007B4776">
        <w:rPr>
          <w:sz w:val="24"/>
          <w:szCs w:val="24"/>
          <w:lang w:val="uk-UA"/>
        </w:rPr>
        <w:t xml:space="preserve">. Також було зафіксовано, що відповіді 30,18% </w:t>
      </w:r>
      <w:r w:rsidR="0076227E" w:rsidRPr="007B4776">
        <w:rPr>
          <w:sz w:val="24"/>
          <w:szCs w:val="24"/>
          <w:lang w:val="uk-UA"/>
        </w:rPr>
        <w:t>здобувачів освіти</w:t>
      </w:r>
      <w:r w:rsidRPr="007B4776">
        <w:rPr>
          <w:sz w:val="24"/>
          <w:szCs w:val="24"/>
          <w:lang w:val="uk-UA"/>
        </w:rPr>
        <w:t xml:space="preserve"> відповідають просунутому рівню комунікації за допомогою цифрових технологій. </w:t>
      </w:r>
      <w:r w:rsidR="001C5301" w:rsidRPr="007B4776">
        <w:rPr>
          <w:sz w:val="24"/>
          <w:szCs w:val="24"/>
          <w:lang w:val="uk-UA"/>
        </w:rPr>
        <w:t>Здобувачі освіти</w:t>
      </w:r>
      <w:r w:rsidRPr="007B4776">
        <w:rPr>
          <w:sz w:val="24"/>
          <w:szCs w:val="24"/>
          <w:lang w:val="uk-UA"/>
        </w:rPr>
        <w:t xml:space="preserve"> </w:t>
      </w:r>
      <w:r w:rsidR="0076227E" w:rsidRPr="007B4776">
        <w:rPr>
          <w:sz w:val="24"/>
          <w:szCs w:val="24"/>
          <w:lang w:val="uk-UA"/>
        </w:rPr>
        <w:t xml:space="preserve">означеної групи </w:t>
      </w:r>
      <w:r w:rsidRPr="007B4776">
        <w:rPr>
          <w:sz w:val="24"/>
          <w:szCs w:val="24"/>
          <w:lang w:val="uk-UA"/>
        </w:rPr>
        <w:t>в</w:t>
      </w:r>
      <w:r w:rsidR="0076227E" w:rsidRPr="007B4776">
        <w:rPr>
          <w:sz w:val="24"/>
          <w:szCs w:val="24"/>
          <w:lang w:val="uk-UA"/>
        </w:rPr>
        <w:t>казали</w:t>
      </w:r>
      <w:r w:rsidRPr="007B4776">
        <w:rPr>
          <w:sz w:val="24"/>
          <w:szCs w:val="24"/>
          <w:lang w:val="uk-UA"/>
        </w:rPr>
        <w:t xml:space="preserve">, що знають як позначати джерело документів, що знайшли у мережі </w:t>
      </w:r>
      <w:r w:rsidR="00B8359B">
        <w:rPr>
          <w:sz w:val="24"/>
          <w:szCs w:val="24"/>
          <w:lang w:val="uk-UA"/>
        </w:rPr>
        <w:t>Інтернет</w:t>
      </w:r>
      <w:r w:rsidRPr="007B4776">
        <w:rPr>
          <w:sz w:val="24"/>
          <w:szCs w:val="24"/>
          <w:lang w:val="uk-UA"/>
        </w:rPr>
        <w:t>. З</w:t>
      </w:r>
      <w:r w:rsidRPr="007B4776">
        <w:rPr>
          <w:sz w:val="24"/>
          <w:szCs w:val="24"/>
          <w:lang w:val="uk-UA" w:eastAsia="ru-RU"/>
        </w:rPr>
        <w:t xml:space="preserve">азначимо що переважна більшість </w:t>
      </w:r>
      <w:r w:rsidR="0076227E" w:rsidRPr="007B4776">
        <w:rPr>
          <w:sz w:val="24"/>
          <w:szCs w:val="24"/>
          <w:lang w:val="uk-UA" w:eastAsia="ru-RU"/>
        </w:rPr>
        <w:t xml:space="preserve">здобувачів освіти </w:t>
      </w:r>
      <w:r w:rsidRPr="007B4776">
        <w:rPr>
          <w:sz w:val="24"/>
          <w:szCs w:val="24"/>
          <w:lang w:val="uk-UA" w:eastAsia="ru-RU"/>
        </w:rPr>
        <w:t xml:space="preserve"> користується</w:t>
      </w:r>
      <w:r w:rsidR="0076227E" w:rsidRPr="007B4776">
        <w:rPr>
          <w:sz w:val="24"/>
          <w:szCs w:val="24"/>
          <w:lang w:val="uk-UA" w:eastAsia="ru-RU"/>
        </w:rPr>
        <w:t xml:space="preserve"> такими девайсами:</w:t>
      </w:r>
      <w:r w:rsidRPr="007B4776">
        <w:rPr>
          <w:sz w:val="24"/>
          <w:szCs w:val="24"/>
          <w:lang w:val="uk-UA" w:eastAsia="ru-RU"/>
        </w:rPr>
        <w:t xml:space="preserve"> смартф</w:t>
      </w:r>
      <w:r w:rsidR="0076227E" w:rsidRPr="007B4776">
        <w:rPr>
          <w:sz w:val="24"/>
          <w:szCs w:val="24"/>
          <w:lang w:val="uk-UA" w:eastAsia="ru-RU"/>
        </w:rPr>
        <w:t>он</w:t>
      </w:r>
      <w:r w:rsidRPr="007B4776">
        <w:rPr>
          <w:sz w:val="24"/>
          <w:szCs w:val="24"/>
          <w:lang w:val="uk-UA" w:eastAsia="ru-RU"/>
        </w:rPr>
        <w:t>, мобільн</w:t>
      </w:r>
      <w:r w:rsidR="0076227E" w:rsidRPr="007B4776">
        <w:rPr>
          <w:sz w:val="24"/>
          <w:szCs w:val="24"/>
          <w:lang w:val="uk-UA" w:eastAsia="ru-RU"/>
        </w:rPr>
        <w:t>ий</w:t>
      </w:r>
      <w:r w:rsidRPr="007B4776">
        <w:rPr>
          <w:sz w:val="24"/>
          <w:szCs w:val="24"/>
          <w:lang w:val="uk-UA" w:eastAsia="ru-RU"/>
        </w:rPr>
        <w:t xml:space="preserve"> телефон, комп’ютер та ноутбук. Мобільний </w:t>
      </w:r>
      <w:r w:rsidR="00B8359B">
        <w:rPr>
          <w:sz w:val="24"/>
          <w:szCs w:val="24"/>
          <w:lang w:val="uk-UA" w:eastAsia="ru-RU"/>
        </w:rPr>
        <w:t>інтернет</w:t>
      </w:r>
      <w:r w:rsidRPr="007B4776">
        <w:rPr>
          <w:sz w:val="24"/>
          <w:szCs w:val="24"/>
          <w:lang w:val="uk-UA" w:eastAsia="ru-RU"/>
        </w:rPr>
        <w:t xml:space="preserve"> </w:t>
      </w:r>
      <w:r w:rsidR="0076227E" w:rsidRPr="007B4776">
        <w:rPr>
          <w:sz w:val="24"/>
          <w:szCs w:val="24"/>
          <w:lang w:val="uk-UA" w:eastAsia="ru-RU"/>
        </w:rPr>
        <w:t xml:space="preserve">має </w:t>
      </w:r>
      <w:r w:rsidRPr="007B4776">
        <w:rPr>
          <w:sz w:val="24"/>
          <w:szCs w:val="24"/>
          <w:lang w:val="uk-UA" w:eastAsia="ru-RU"/>
        </w:rPr>
        <w:t>найбільш</w:t>
      </w:r>
      <w:r w:rsidR="0076227E" w:rsidRPr="007B4776">
        <w:rPr>
          <w:sz w:val="24"/>
          <w:szCs w:val="24"/>
          <w:lang w:val="uk-UA" w:eastAsia="ru-RU"/>
        </w:rPr>
        <w:t>у</w:t>
      </w:r>
      <w:r w:rsidRPr="007B4776">
        <w:rPr>
          <w:sz w:val="24"/>
          <w:szCs w:val="24"/>
          <w:lang w:val="uk-UA" w:eastAsia="ru-RU"/>
        </w:rPr>
        <w:t xml:space="preserve"> популярніс</w:t>
      </w:r>
      <w:r w:rsidR="0076227E" w:rsidRPr="007B4776">
        <w:rPr>
          <w:sz w:val="24"/>
          <w:szCs w:val="24"/>
          <w:lang w:val="uk-UA" w:eastAsia="ru-RU"/>
        </w:rPr>
        <w:t>ть серед респондентів</w:t>
      </w:r>
      <w:r w:rsidRPr="007B4776">
        <w:rPr>
          <w:sz w:val="24"/>
          <w:szCs w:val="24"/>
          <w:lang w:val="uk-UA" w:eastAsia="ru-RU"/>
        </w:rPr>
        <w:t xml:space="preserve">. </w:t>
      </w:r>
      <w:r w:rsidR="001C5301" w:rsidRPr="007B4776">
        <w:rPr>
          <w:sz w:val="24"/>
          <w:szCs w:val="24"/>
          <w:lang w:val="uk-UA" w:eastAsia="ru-RU"/>
        </w:rPr>
        <w:t>Здобувачі освіти</w:t>
      </w:r>
      <w:r w:rsidRPr="007B4776">
        <w:rPr>
          <w:sz w:val="24"/>
          <w:szCs w:val="24"/>
          <w:lang w:val="uk-UA" w:eastAsia="ru-RU"/>
        </w:rPr>
        <w:t xml:space="preserve"> </w:t>
      </w:r>
      <w:r w:rsidR="0076227E" w:rsidRPr="007B4776">
        <w:rPr>
          <w:sz w:val="24"/>
          <w:szCs w:val="24"/>
          <w:lang w:val="uk-UA" w:eastAsia="ru-RU"/>
        </w:rPr>
        <w:t>застосовують</w:t>
      </w:r>
      <w:r w:rsidRPr="007B4776">
        <w:rPr>
          <w:sz w:val="24"/>
          <w:szCs w:val="24"/>
          <w:lang w:val="uk-UA" w:eastAsia="ru-RU"/>
        </w:rPr>
        <w:t xml:space="preserve"> </w:t>
      </w:r>
      <w:r w:rsidR="00B8359B">
        <w:rPr>
          <w:sz w:val="24"/>
          <w:szCs w:val="24"/>
          <w:lang w:val="uk-UA" w:eastAsia="ru-RU"/>
        </w:rPr>
        <w:t>інтернет</w:t>
      </w:r>
      <w:r w:rsidRPr="007B4776">
        <w:rPr>
          <w:sz w:val="24"/>
          <w:szCs w:val="24"/>
          <w:lang w:val="uk-UA" w:eastAsia="ru-RU"/>
        </w:rPr>
        <w:t xml:space="preserve"> для пошуку цікавої інформації та пошуку інформації для навчання. </w:t>
      </w:r>
    </w:p>
    <w:p w14:paraId="296F99EB" w14:textId="26AE725C" w:rsidR="00EB6249" w:rsidRPr="007B4776" w:rsidRDefault="00EB6249" w:rsidP="007B4776">
      <w:pPr>
        <w:overflowPunct w:val="0"/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 w:rsidRPr="007B4776">
        <w:rPr>
          <w:sz w:val="24"/>
          <w:szCs w:val="24"/>
          <w:lang w:val="uk-UA"/>
        </w:rPr>
        <w:t>Аналіз результатів за показником «</w:t>
      </w:r>
      <w:r w:rsidRPr="007B4776">
        <w:rPr>
          <w:i/>
          <w:sz w:val="24"/>
          <w:szCs w:val="24"/>
          <w:lang w:val="uk-UA"/>
        </w:rPr>
        <w:t>Участь у суспільній діяльності за допомогою цифрових технологій</w:t>
      </w:r>
      <w:r w:rsidRPr="007B4776">
        <w:rPr>
          <w:sz w:val="24"/>
          <w:szCs w:val="24"/>
          <w:lang w:val="uk-UA"/>
        </w:rPr>
        <w:t xml:space="preserve">» показав, що 26,98% </w:t>
      </w:r>
      <w:r w:rsidR="0076227E" w:rsidRPr="007B4776">
        <w:rPr>
          <w:sz w:val="24"/>
          <w:szCs w:val="24"/>
          <w:lang w:val="uk-UA"/>
        </w:rPr>
        <w:t>здобувачів спеціальності 053 «Практична психологія»</w:t>
      </w:r>
      <w:r w:rsidRPr="007B4776">
        <w:rPr>
          <w:sz w:val="24"/>
          <w:szCs w:val="24"/>
          <w:lang w:val="uk-UA"/>
        </w:rPr>
        <w:t xml:space="preserve"> </w:t>
      </w:r>
      <w:r w:rsidR="0076227E" w:rsidRPr="007B4776">
        <w:rPr>
          <w:sz w:val="24"/>
          <w:szCs w:val="24"/>
          <w:lang w:val="uk-UA"/>
        </w:rPr>
        <w:t xml:space="preserve">застосовують </w:t>
      </w:r>
      <w:r w:rsidRPr="007B4776">
        <w:rPr>
          <w:sz w:val="24"/>
          <w:szCs w:val="24"/>
          <w:lang w:val="uk-UA"/>
        </w:rPr>
        <w:t>цифров</w:t>
      </w:r>
      <w:r w:rsidR="0076227E" w:rsidRPr="007B4776">
        <w:rPr>
          <w:sz w:val="24"/>
          <w:szCs w:val="24"/>
          <w:lang w:val="uk-UA"/>
        </w:rPr>
        <w:t>і</w:t>
      </w:r>
      <w:r w:rsidRPr="007B4776">
        <w:rPr>
          <w:sz w:val="24"/>
          <w:szCs w:val="24"/>
          <w:lang w:val="uk-UA"/>
        </w:rPr>
        <w:t xml:space="preserve"> послуги на </w:t>
      </w:r>
      <w:r w:rsidR="0076227E" w:rsidRPr="007B4776">
        <w:rPr>
          <w:sz w:val="24"/>
          <w:szCs w:val="24"/>
          <w:lang w:val="uk-UA"/>
        </w:rPr>
        <w:t>рівні «</w:t>
      </w:r>
      <w:r w:rsidRPr="007B4776">
        <w:rPr>
          <w:sz w:val="24"/>
          <w:szCs w:val="24"/>
          <w:lang w:val="uk-UA"/>
        </w:rPr>
        <w:t>базов</w:t>
      </w:r>
      <w:r w:rsidR="0076227E" w:rsidRPr="007B4776">
        <w:rPr>
          <w:sz w:val="24"/>
          <w:szCs w:val="24"/>
          <w:lang w:val="uk-UA"/>
        </w:rPr>
        <w:t xml:space="preserve">ий» </w:t>
      </w:r>
      <w:r w:rsidRPr="007B4776">
        <w:rPr>
          <w:sz w:val="24"/>
          <w:szCs w:val="24"/>
          <w:lang w:val="uk-UA"/>
        </w:rPr>
        <w:t xml:space="preserve">(активно користуються державними послугами у мережі </w:t>
      </w:r>
      <w:r w:rsidR="00B4562B">
        <w:rPr>
          <w:sz w:val="24"/>
          <w:szCs w:val="24"/>
          <w:lang w:val="uk-UA"/>
        </w:rPr>
        <w:t>І</w:t>
      </w:r>
      <w:r w:rsidR="00B8359B">
        <w:rPr>
          <w:sz w:val="24"/>
          <w:szCs w:val="24"/>
          <w:lang w:val="uk-UA"/>
        </w:rPr>
        <w:t>нтернет</w:t>
      </w:r>
      <w:r w:rsidRPr="007B4776">
        <w:rPr>
          <w:sz w:val="24"/>
          <w:szCs w:val="24"/>
          <w:lang w:val="uk-UA"/>
        </w:rPr>
        <w:t xml:space="preserve">) та середньому рівнях (знають як здійснювати покупки в </w:t>
      </w:r>
      <w:r w:rsidR="00B8359B">
        <w:rPr>
          <w:sz w:val="24"/>
          <w:szCs w:val="24"/>
          <w:lang w:val="uk-UA"/>
        </w:rPr>
        <w:t>інтернет</w:t>
      </w:r>
      <w:r w:rsidR="00B4562B">
        <w:rPr>
          <w:sz w:val="24"/>
          <w:szCs w:val="24"/>
          <w:lang w:val="uk-UA"/>
        </w:rPr>
        <w:t>і</w:t>
      </w:r>
      <w:r w:rsidRPr="007B4776">
        <w:rPr>
          <w:sz w:val="24"/>
          <w:szCs w:val="24"/>
          <w:lang w:val="uk-UA"/>
        </w:rPr>
        <w:t xml:space="preserve">, сплачувати необхідні товари та послуги). 25,40% мають початковий рівень використання суспільних цифрових послуг – мають досвід </w:t>
      </w:r>
      <w:r w:rsidR="0076227E" w:rsidRPr="007B4776">
        <w:rPr>
          <w:sz w:val="24"/>
          <w:szCs w:val="24"/>
          <w:lang w:val="uk-UA"/>
        </w:rPr>
        <w:t xml:space="preserve">щодо здійснення </w:t>
      </w:r>
      <w:r w:rsidRPr="007B4776">
        <w:rPr>
          <w:sz w:val="24"/>
          <w:szCs w:val="24"/>
          <w:lang w:val="uk-UA"/>
        </w:rPr>
        <w:t>онлайн-опитування</w:t>
      </w:r>
      <w:r w:rsidR="0076227E" w:rsidRPr="007B4776">
        <w:rPr>
          <w:sz w:val="24"/>
          <w:szCs w:val="24"/>
          <w:lang w:val="uk-UA"/>
        </w:rPr>
        <w:t xml:space="preserve"> та</w:t>
      </w:r>
      <w:r w:rsidRPr="007B4776">
        <w:rPr>
          <w:sz w:val="24"/>
          <w:szCs w:val="24"/>
          <w:lang w:val="uk-UA"/>
        </w:rPr>
        <w:t xml:space="preserve"> розмі</w:t>
      </w:r>
      <w:r w:rsidR="0076227E" w:rsidRPr="007B4776">
        <w:rPr>
          <w:sz w:val="24"/>
          <w:szCs w:val="24"/>
          <w:lang w:val="uk-UA"/>
        </w:rPr>
        <w:t>щення</w:t>
      </w:r>
      <w:r w:rsidRPr="007B4776">
        <w:rPr>
          <w:sz w:val="24"/>
          <w:szCs w:val="24"/>
          <w:lang w:val="uk-UA"/>
        </w:rPr>
        <w:t xml:space="preserve"> у мережі </w:t>
      </w:r>
      <w:r w:rsidR="00B4562B">
        <w:rPr>
          <w:sz w:val="24"/>
          <w:szCs w:val="24"/>
          <w:lang w:val="uk-UA"/>
        </w:rPr>
        <w:t>І</w:t>
      </w:r>
      <w:r w:rsidR="00B8359B">
        <w:rPr>
          <w:sz w:val="24"/>
          <w:szCs w:val="24"/>
          <w:lang w:val="uk-UA"/>
        </w:rPr>
        <w:t>нтернет</w:t>
      </w:r>
      <w:r w:rsidRPr="007B4776">
        <w:rPr>
          <w:sz w:val="24"/>
          <w:szCs w:val="24"/>
          <w:lang w:val="uk-UA"/>
        </w:rPr>
        <w:t xml:space="preserve"> фотографі</w:t>
      </w:r>
      <w:r w:rsidR="0076227E" w:rsidRPr="007B4776">
        <w:rPr>
          <w:sz w:val="24"/>
          <w:szCs w:val="24"/>
          <w:lang w:val="uk-UA"/>
        </w:rPr>
        <w:t>й</w:t>
      </w:r>
      <w:r w:rsidRPr="007B4776">
        <w:rPr>
          <w:sz w:val="24"/>
          <w:szCs w:val="24"/>
          <w:lang w:val="uk-UA"/>
        </w:rPr>
        <w:t xml:space="preserve"> та </w:t>
      </w:r>
      <w:r w:rsidR="0076227E" w:rsidRPr="007B4776">
        <w:rPr>
          <w:sz w:val="24"/>
          <w:szCs w:val="24"/>
          <w:lang w:val="uk-UA"/>
        </w:rPr>
        <w:t xml:space="preserve">власного </w:t>
      </w:r>
      <w:r w:rsidRPr="007B4776">
        <w:rPr>
          <w:sz w:val="24"/>
          <w:szCs w:val="24"/>
          <w:lang w:val="uk-UA"/>
        </w:rPr>
        <w:t xml:space="preserve">резюме. Просунутий рівень володіння цифровими технологіями у суспільній діяльності мають лише 20,64%. </w:t>
      </w:r>
      <w:r w:rsidR="001C5301" w:rsidRPr="007B4776">
        <w:rPr>
          <w:sz w:val="24"/>
          <w:szCs w:val="24"/>
          <w:lang w:val="uk-UA"/>
        </w:rPr>
        <w:t>Здобувачі освіти</w:t>
      </w:r>
      <w:r w:rsidRPr="007B4776">
        <w:rPr>
          <w:sz w:val="24"/>
          <w:szCs w:val="24"/>
          <w:lang w:val="uk-UA"/>
        </w:rPr>
        <w:t xml:space="preserve"> </w:t>
      </w:r>
      <w:r w:rsidR="0076227E" w:rsidRPr="007B4776">
        <w:rPr>
          <w:sz w:val="24"/>
          <w:szCs w:val="24"/>
          <w:lang w:val="uk-UA"/>
        </w:rPr>
        <w:t>означеної</w:t>
      </w:r>
      <w:r w:rsidRPr="007B4776">
        <w:rPr>
          <w:sz w:val="24"/>
          <w:szCs w:val="24"/>
          <w:lang w:val="uk-UA"/>
        </w:rPr>
        <w:t xml:space="preserve"> групи прагнуть обговорювати різні соціальні питання в мережі </w:t>
      </w:r>
      <w:r w:rsidR="00B4562B">
        <w:rPr>
          <w:sz w:val="24"/>
          <w:szCs w:val="24"/>
          <w:lang w:val="uk-UA"/>
        </w:rPr>
        <w:t>І</w:t>
      </w:r>
      <w:r w:rsidR="00B8359B">
        <w:rPr>
          <w:sz w:val="24"/>
          <w:szCs w:val="24"/>
          <w:lang w:val="uk-UA"/>
        </w:rPr>
        <w:t>нтернет</w:t>
      </w:r>
      <w:r w:rsidR="0076227E" w:rsidRPr="007B4776">
        <w:rPr>
          <w:sz w:val="24"/>
          <w:szCs w:val="24"/>
          <w:lang w:val="uk-UA"/>
        </w:rPr>
        <w:t xml:space="preserve"> за допомогою присутності на</w:t>
      </w:r>
      <w:r w:rsidRPr="007B4776">
        <w:rPr>
          <w:sz w:val="24"/>
          <w:szCs w:val="24"/>
          <w:lang w:val="uk-UA"/>
        </w:rPr>
        <w:t xml:space="preserve"> онлайн-форума</w:t>
      </w:r>
      <w:r w:rsidR="0076227E" w:rsidRPr="007B4776">
        <w:rPr>
          <w:sz w:val="24"/>
          <w:szCs w:val="24"/>
          <w:lang w:val="uk-UA"/>
        </w:rPr>
        <w:t>х</w:t>
      </w:r>
      <w:r w:rsidRPr="007B4776">
        <w:rPr>
          <w:sz w:val="24"/>
          <w:szCs w:val="24"/>
          <w:lang w:val="uk-UA"/>
        </w:rPr>
        <w:t xml:space="preserve"> та </w:t>
      </w:r>
      <w:r w:rsidR="0076227E" w:rsidRPr="007B4776">
        <w:rPr>
          <w:sz w:val="24"/>
          <w:szCs w:val="24"/>
          <w:lang w:val="uk-UA"/>
        </w:rPr>
        <w:t xml:space="preserve">в </w:t>
      </w:r>
      <w:r w:rsidRPr="007B4776">
        <w:rPr>
          <w:sz w:val="24"/>
          <w:szCs w:val="24"/>
          <w:lang w:val="uk-UA"/>
        </w:rPr>
        <w:t>соціальни</w:t>
      </w:r>
      <w:r w:rsidR="0076227E" w:rsidRPr="007B4776">
        <w:rPr>
          <w:sz w:val="24"/>
          <w:szCs w:val="24"/>
          <w:lang w:val="uk-UA"/>
        </w:rPr>
        <w:t>х</w:t>
      </w:r>
      <w:r w:rsidRPr="007B4776">
        <w:rPr>
          <w:sz w:val="24"/>
          <w:szCs w:val="24"/>
          <w:lang w:val="uk-UA"/>
        </w:rPr>
        <w:t xml:space="preserve"> мережа</w:t>
      </w:r>
      <w:r w:rsidR="0076227E" w:rsidRPr="007B4776">
        <w:rPr>
          <w:sz w:val="24"/>
          <w:szCs w:val="24"/>
          <w:lang w:val="uk-UA"/>
        </w:rPr>
        <w:t>х</w:t>
      </w:r>
      <w:r w:rsidRPr="007B4776">
        <w:rPr>
          <w:sz w:val="24"/>
          <w:szCs w:val="24"/>
          <w:lang w:val="uk-UA"/>
        </w:rPr>
        <w:t>.</w:t>
      </w:r>
    </w:p>
    <w:p w14:paraId="39709E1E" w14:textId="12903869" w:rsidR="00EB6249" w:rsidRPr="007B4776" w:rsidRDefault="00EB6249" w:rsidP="007B4776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 w:rsidRPr="007B4776">
        <w:rPr>
          <w:sz w:val="24"/>
          <w:szCs w:val="24"/>
          <w:lang w:val="uk-UA"/>
        </w:rPr>
        <w:lastRenderedPageBreak/>
        <w:t>Отримані діагностичні дані за показником «</w:t>
      </w:r>
      <w:r w:rsidRPr="007B4776">
        <w:rPr>
          <w:i/>
          <w:sz w:val="24"/>
          <w:szCs w:val="24"/>
          <w:lang w:val="uk-UA"/>
        </w:rPr>
        <w:t>Співробітництво за допомогою цифрових технологій</w:t>
      </w:r>
      <w:r w:rsidRPr="007B4776">
        <w:rPr>
          <w:sz w:val="24"/>
          <w:szCs w:val="24"/>
          <w:lang w:val="uk-UA"/>
        </w:rPr>
        <w:t xml:space="preserve">» показали, що переважна більшість </w:t>
      </w:r>
      <w:r w:rsidR="00E32149" w:rsidRPr="007B4776">
        <w:rPr>
          <w:sz w:val="24"/>
          <w:szCs w:val="24"/>
          <w:lang w:val="uk-UA"/>
        </w:rPr>
        <w:t>здобувачів освіти</w:t>
      </w:r>
      <w:r w:rsidRPr="007B4776">
        <w:rPr>
          <w:sz w:val="24"/>
          <w:szCs w:val="24"/>
          <w:lang w:val="uk-UA"/>
        </w:rPr>
        <w:t xml:space="preserve"> схарактеризовують </w:t>
      </w:r>
      <w:r w:rsidR="00E32149" w:rsidRPr="007B4776">
        <w:rPr>
          <w:sz w:val="24"/>
          <w:szCs w:val="24"/>
          <w:lang w:val="uk-UA"/>
        </w:rPr>
        <w:t>власний</w:t>
      </w:r>
      <w:r w:rsidRPr="007B4776">
        <w:rPr>
          <w:sz w:val="24"/>
          <w:szCs w:val="24"/>
          <w:lang w:val="uk-UA"/>
        </w:rPr>
        <w:t xml:space="preserve"> рівень співробітництва як «середній» (28,57). Вони мають необхідні мультимедійні навички для управління налаштуваннями віртуальних зустрічей. 23,81% респондентів вважають, що мають «базовий» рівень встановлення співробітництва за допомогою цифрових пристроїв. Вони використовують різноманітні інструменти для спільної онлайн-роботи, знають як застосовувати соціальні мережі у якості каналів для </w:t>
      </w:r>
      <w:r w:rsidR="00E32149" w:rsidRPr="007B4776">
        <w:rPr>
          <w:sz w:val="24"/>
          <w:szCs w:val="24"/>
          <w:lang w:val="uk-UA"/>
        </w:rPr>
        <w:t>надання психологічної допомоги онлайн</w:t>
      </w:r>
      <w:r w:rsidRPr="007B4776">
        <w:rPr>
          <w:sz w:val="24"/>
          <w:szCs w:val="24"/>
          <w:lang w:val="uk-UA"/>
        </w:rPr>
        <w:t>. 22,22% студентів педагогічних спеціальностей від</w:t>
      </w:r>
      <w:r w:rsidR="00E32149" w:rsidRPr="007B4776">
        <w:rPr>
          <w:sz w:val="24"/>
          <w:szCs w:val="24"/>
          <w:lang w:val="uk-UA"/>
        </w:rPr>
        <w:t>значили власний</w:t>
      </w:r>
      <w:r w:rsidRPr="007B4776">
        <w:rPr>
          <w:sz w:val="24"/>
          <w:szCs w:val="24"/>
          <w:lang w:val="uk-UA"/>
        </w:rPr>
        <w:t xml:space="preserve"> рівень співробітництва через цифрові технології як «початковий». </w:t>
      </w:r>
      <w:r w:rsidR="001C5301" w:rsidRPr="007B4776">
        <w:rPr>
          <w:sz w:val="24"/>
          <w:szCs w:val="24"/>
          <w:lang w:val="uk-UA"/>
        </w:rPr>
        <w:t>Здобувачі освіти</w:t>
      </w:r>
      <w:r w:rsidRPr="007B4776">
        <w:rPr>
          <w:sz w:val="24"/>
          <w:szCs w:val="24"/>
          <w:lang w:val="uk-UA"/>
        </w:rPr>
        <w:t xml:space="preserve"> цього рівня усвідомлюють переваги </w:t>
      </w:r>
      <w:r w:rsidR="00153088" w:rsidRPr="007B4776">
        <w:rPr>
          <w:sz w:val="24"/>
          <w:szCs w:val="24"/>
          <w:lang w:val="uk-UA"/>
        </w:rPr>
        <w:t>здійснення психологічної роботи онлайн</w:t>
      </w:r>
      <w:r w:rsidRPr="007B4776">
        <w:rPr>
          <w:sz w:val="24"/>
          <w:szCs w:val="24"/>
          <w:lang w:val="uk-UA"/>
        </w:rPr>
        <w:t xml:space="preserve">, проте користуються ним рідко. 25,4% </w:t>
      </w:r>
      <w:r w:rsidR="00153088" w:rsidRPr="007B4776">
        <w:rPr>
          <w:sz w:val="24"/>
          <w:szCs w:val="24"/>
          <w:lang w:val="uk-UA"/>
        </w:rPr>
        <w:t>здобувачів освіти</w:t>
      </w:r>
      <w:r w:rsidRPr="007B4776">
        <w:rPr>
          <w:sz w:val="24"/>
          <w:szCs w:val="24"/>
          <w:lang w:val="uk-UA"/>
        </w:rPr>
        <w:t xml:space="preserve"> зазначили, що належать до «просунутого» рівня встановлення співробітництва через цифрові пристрої. </w:t>
      </w:r>
      <w:r w:rsidR="001C5301" w:rsidRPr="007B4776">
        <w:rPr>
          <w:sz w:val="24"/>
          <w:szCs w:val="24"/>
          <w:lang w:val="uk-UA"/>
        </w:rPr>
        <w:t>Здобувачі освіти</w:t>
      </w:r>
      <w:r w:rsidRPr="007B4776">
        <w:rPr>
          <w:sz w:val="24"/>
          <w:szCs w:val="24"/>
          <w:lang w:val="uk-UA"/>
        </w:rPr>
        <w:t xml:space="preserve"> просунутого рівня мають навички створення онлайн-документів, можуть запрошувати та надавати дозволи для спільного його опрацювання.</w:t>
      </w:r>
    </w:p>
    <w:p w14:paraId="306EC542" w14:textId="38E99E01" w:rsidR="00EB6249" w:rsidRPr="007B4776" w:rsidRDefault="00EB6249" w:rsidP="007B4776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 w:rsidRPr="007B4776">
        <w:rPr>
          <w:sz w:val="24"/>
          <w:szCs w:val="24"/>
          <w:lang w:val="uk-UA"/>
        </w:rPr>
        <w:t xml:space="preserve">Показник </w:t>
      </w:r>
      <w:r w:rsidRPr="007B4776">
        <w:rPr>
          <w:i/>
          <w:sz w:val="24"/>
          <w:szCs w:val="24"/>
          <w:lang w:val="uk-UA"/>
        </w:rPr>
        <w:t>«Етика використання цифрових технологій</w:t>
      </w:r>
      <w:r w:rsidRPr="007B4776">
        <w:rPr>
          <w:sz w:val="24"/>
          <w:szCs w:val="24"/>
          <w:lang w:val="uk-UA"/>
        </w:rPr>
        <w:t xml:space="preserve">» допомагає визначити наскільки </w:t>
      </w:r>
      <w:r w:rsidR="001C5301" w:rsidRPr="007B4776">
        <w:rPr>
          <w:sz w:val="24"/>
          <w:szCs w:val="24"/>
          <w:lang w:val="uk-UA"/>
        </w:rPr>
        <w:t>здобувачі освіти</w:t>
      </w:r>
      <w:r w:rsidRPr="007B4776">
        <w:rPr>
          <w:sz w:val="24"/>
          <w:szCs w:val="24"/>
          <w:lang w:val="uk-UA"/>
        </w:rPr>
        <w:t xml:space="preserve"> знають правила поведінки та ноу-хау щодо користування цифровими технологіями та взаємодії </w:t>
      </w:r>
      <w:r w:rsidR="0059170A" w:rsidRPr="007B4776">
        <w:rPr>
          <w:sz w:val="24"/>
          <w:szCs w:val="24"/>
          <w:lang w:val="uk-UA"/>
        </w:rPr>
        <w:t>в</w:t>
      </w:r>
      <w:r w:rsidRPr="007B4776">
        <w:rPr>
          <w:sz w:val="24"/>
          <w:szCs w:val="24"/>
          <w:lang w:val="uk-UA"/>
        </w:rPr>
        <w:t xml:space="preserve"> цифрових середовищах а також наскільки респонденти здатні адаптувати стратегії комунікації під конкретну аудиторію та врахувати культурну різноманітність та протиріччя поколінь у цифрових середовищах. Аналіз тестових даних за означеним показником доводить, що 52,39% </w:t>
      </w:r>
      <w:r w:rsidR="0059170A" w:rsidRPr="007B4776">
        <w:rPr>
          <w:sz w:val="24"/>
          <w:szCs w:val="24"/>
          <w:lang w:val="uk-UA"/>
        </w:rPr>
        <w:t>здобувачів освіти</w:t>
      </w:r>
      <w:r w:rsidRPr="007B4776">
        <w:rPr>
          <w:sz w:val="24"/>
          <w:szCs w:val="24"/>
          <w:lang w:val="uk-UA"/>
        </w:rPr>
        <w:t xml:space="preserve"> знають як офіційно та неформально поводитись </w:t>
      </w:r>
      <w:r w:rsidR="0059170A" w:rsidRPr="007B4776">
        <w:rPr>
          <w:sz w:val="24"/>
          <w:szCs w:val="24"/>
          <w:lang w:val="uk-UA"/>
        </w:rPr>
        <w:t>в</w:t>
      </w:r>
      <w:r w:rsidRPr="007B4776">
        <w:rPr>
          <w:sz w:val="24"/>
          <w:szCs w:val="24"/>
          <w:lang w:val="uk-UA"/>
        </w:rPr>
        <w:t xml:space="preserve"> мережі </w:t>
      </w:r>
      <w:r w:rsidR="00B4562B">
        <w:rPr>
          <w:sz w:val="24"/>
          <w:szCs w:val="24"/>
          <w:lang w:val="uk-UA"/>
        </w:rPr>
        <w:t>І</w:t>
      </w:r>
      <w:r w:rsidR="00B8359B">
        <w:rPr>
          <w:sz w:val="24"/>
          <w:szCs w:val="24"/>
          <w:lang w:val="uk-UA"/>
        </w:rPr>
        <w:t>нтернет</w:t>
      </w:r>
      <w:r w:rsidRPr="007B4776">
        <w:rPr>
          <w:sz w:val="24"/>
          <w:szCs w:val="24"/>
          <w:lang w:val="uk-UA"/>
        </w:rPr>
        <w:t xml:space="preserve">, намагаються спокійно та </w:t>
      </w:r>
      <w:proofErr w:type="spellStart"/>
      <w:r w:rsidRPr="007B4776">
        <w:rPr>
          <w:sz w:val="24"/>
          <w:szCs w:val="24"/>
          <w:lang w:val="uk-UA"/>
        </w:rPr>
        <w:t>продуктивно</w:t>
      </w:r>
      <w:proofErr w:type="spellEnd"/>
      <w:r w:rsidRPr="007B4776">
        <w:rPr>
          <w:sz w:val="24"/>
          <w:szCs w:val="24"/>
          <w:lang w:val="uk-UA"/>
        </w:rPr>
        <w:t xml:space="preserve"> спілкуватись за будь яких обставин (просунутий рівень); 28,57% </w:t>
      </w:r>
      <w:r w:rsidR="0059170A" w:rsidRPr="007B4776">
        <w:rPr>
          <w:sz w:val="24"/>
          <w:szCs w:val="24"/>
          <w:lang w:val="uk-UA"/>
        </w:rPr>
        <w:t>респондентів</w:t>
      </w:r>
      <w:r w:rsidRPr="007B4776">
        <w:rPr>
          <w:sz w:val="24"/>
          <w:szCs w:val="24"/>
          <w:lang w:val="uk-UA"/>
        </w:rPr>
        <w:t xml:space="preserve"> вважають, що дотримуються етичних правил під час користування цифровими пристроями відповідно до середнього рівня. </w:t>
      </w:r>
      <w:r w:rsidR="001C5301" w:rsidRPr="007B4776">
        <w:rPr>
          <w:sz w:val="24"/>
          <w:szCs w:val="24"/>
          <w:lang w:val="uk-UA"/>
        </w:rPr>
        <w:t>Здобувачі освіти</w:t>
      </w:r>
      <w:r w:rsidRPr="007B4776">
        <w:rPr>
          <w:sz w:val="24"/>
          <w:szCs w:val="24"/>
          <w:lang w:val="uk-UA"/>
        </w:rPr>
        <w:t xml:space="preserve"> цієї групи стверджують, що намагаються дотримуватись етичних правил, проте і застосувати заходи щодо осіб, які виявляють неетичну поведінку </w:t>
      </w:r>
      <w:r w:rsidR="0059170A" w:rsidRPr="007B4776">
        <w:rPr>
          <w:sz w:val="24"/>
          <w:szCs w:val="24"/>
          <w:lang w:val="uk-UA"/>
        </w:rPr>
        <w:t>в</w:t>
      </w:r>
      <w:r w:rsidRPr="007B4776">
        <w:rPr>
          <w:sz w:val="24"/>
          <w:szCs w:val="24"/>
          <w:lang w:val="uk-UA"/>
        </w:rPr>
        <w:t xml:space="preserve"> мережі </w:t>
      </w:r>
      <w:r w:rsidR="00B4562B">
        <w:rPr>
          <w:sz w:val="24"/>
          <w:szCs w:val="24"/>
          <w:lang w:val="uk-UA"/>
        </w:rPr>
        <w:t>І</w:t>
      </w:r>
      <w:r w:rsidR="00B8359B">
        <w:rPr>
          <w:sz w:val="24"/>
          <w:szCs w:val="24"/>
          <w:lang w:val="uk-UA"/>
        </w:rPr>
        <w:t>нтернет</w:t>
      </w:r>
      <w:r w:rsidRPr="007B4776">
        <w:rPr>
          <w:sz w:val="24"/>
          <w:szCs w:val="24"/>
          <w:lang w:val="uk-UA"/>
        </w:rPr>
        <w:t xml:space="preserve">. </w:t>
      </w:r>
      <w:r w:rsidR="0059170A" w:rsidRPr="007B4776">
        <w:rPr>
          <w:sz w:val="24"/>
          <w:szCs w:val="24"/>
          <w:lang w:val="uk-UA"/>
        </w:rPr>
        <w:t>Н</w:t>
      </w:r>
      <w:r w:rsidRPr="007B4776">
        <w:rPr>
          <w:sz w:val="24"/>
          <w:szCs w:val="24"/>
          <w:lang w:val="uk-UA"/>
        </w:rPr>
        <w:t>а</w:t>
      </w:r>
      <w:r w:rsidR="0059170A" w:rsidRPr="007B4776">
        <w:rPr>
          <w:sz w:val="24"/>
          <w:szCs w:val="24"/>
          <w:lang w:val="uk-UA"/>
        </w:rPr>
        <w:t xml:space="preserve"> </w:t>
      </w:r>
      <w:r w:rsidRPr="007B4776">
        <w:rPr>
          <w:sz w:val="24"/>
          <w:szCs w:val="24"/>
          <w:lang w:val="uk-UA"/>
        </w:rPr>
        <w:t>жаль</w:t>
      </w:r>
      <w:r w:rsidR="00B8359B">
        <w:rPr>
          <w:sz w:val="24"/>
          <w:szCs w:val="24"/>
          <w:lang w:val="uk-UA"/>
        </w:rPr>
        <w:t>,</w:t>
      </w:r>
      <w:r w:rsidRPr="007B4776">
        <w:rPr>
          <w:sz w:val="24"/>
          <w:szCs w:val="24"/>
          <w:lang w:val="uk-UA"/>
        </w:rPr>
        <w:t xml:space="preserve"> 9,52% </w:t>
      </w:r>
      <w:r w:rsidR="0059170A" w:rsidRPr="007B4776">
        <w:rPr>
          <w:sz w:val="24"/>
          <w:szCs w:val="24"/>
          <w:lang w:val="uk-UA"/>
        </w:rPr>
        <w:t>опитаних</w:t>
      </w:r>
      <w:r w:rsidRPr="007B4776">
        <w:rPr>
          <w:sz w:val="24"/>
          <w:szCs w:val="24"/>
          <w:lang w:val="uk-UA"/>
        </w:rPr>
        <w:t xml:space="preserve"> зазначили що мають «початковий» та «базовий» рівні використання етичних норм у цифровому середовищі. </w:t>
      </w:r>
      <w:r w:rsidR="0059170A" w:rsidRPr="007B4776">
        <w:rPr>
          <w:sz w:val="24"/>
          <w:szCs w:val="24"/>
          <w:lang w:val="uk-UA"/>
        </w:rPr>
        <w:t>Респонденти, які опинились на «початковому» та «базовому» рівнях зазначають</w:t>
      </w:r>
      <w:r w:rsidRPr="007B4776">
        <w:rPr>
          <w:sz w:val="24"/>
          <w:szCs w:val="24"/>
          <w:lang w:val="uk-UA"/>
        </w:rPr>
        <w:t xml:space="preserve">, що володіють знаннями про етику публікації особистої інформації інших осіб, намагаються дотримуватись етичних правил під час </w:t>
      </w:r>
      <w:r w:rsidR="0059170A" w:rsidRPr="007B4776">
        <w:rPr>
          <w:sz w:val="24"/>
          <w:szCs w:val="24"/>
          <w:lang w:val="uk-UA"/>
        </w:rPr>
        <w:t>онлайн</w:t>
      </w:r>
      <w:r w:rsidR="00B4562B">
        <w:rPr>
          <w:sz w:val="24"/>
          <w:szCs w:val="24"/>
          <w:lang w:val="uk-UA"/>
        </w:rPr>
        <w:t>-</w:t>
      </w:r>
      <w:r w:rsidRPr="007B4776">
        <w:rPr>
          <w:sz w:val="24"/>
          <w:szCs w:val="24"/>
          <w:lang w:val="uk-UA"/>
        </w:rPr>
        <w:t xml:space="preserve">спілкування. </w:t>
      </w:r>
    </w:p>
    <w:p w14:paraId="24923F15" w14:textId="4BF84363" w:rsidR="00EB6249" w:rsidRPr="007B4776" w:rsidRDefault="00EB6249" w:rsidP="007B4776">
      <w:pPr>
        <w:overflowPunct w:val="0"/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 w:rsidRPr="007B4776">
        <w:rPr>
          <w:sz w:val="24"/>
          <w:szCs w:val="24"/>
          <w:lang w:val="uk-UA"/>
        </w:rPr>
        <w:t xml:space="preserve">Створення однієї чи декілька цифрових </w:t>
      </w:r>
      <w:proofErr w:type="spellStart"/>
      <w:r w:rsidRPr="007B4776">
        <w:rPr>
          <w:sz w:val="24"/>
          <w:szCs w:val="24"/>
          <w:lang w:val="uk-UA"/>
        </w:rPr>
        <w:t>ідентичностей</w:t>
      </w:r>
      <w:proofErr w:type="spellEnd"/>
      <w:r w:rsidRPr="007B4776">
        <w:rPr>
          <w:sz w:val="24"/>
          <w:szCs w:val="24"/>
          <w:lang w:val="uk-UA"/>
        </w:rPr>
        <w:t xml:space="preserve"> вміння керувати ними дозволяє </w:t>
      </w:r>
      <w:r w:rsidR="0059170A" w:rsidRPr="007B4776">
        <w:rPr>
          <w:sz w:val="24"/>
          <w:szCs w:val="24"/>
          <w:lang w:val="uk-UA"/>
        </w:rPr>
        <w:t>значно</w:t>
      </w:r>
      <w:r w:rsidRPr="007B4776">
        <w:rPr>
          <w:sz w:val="24"/>
          <w:szCs w:val="24"/>
          <w:lang w:val="uk-UA"/>
        </w:rPr>
        <w:t xml:space="preserve"> покращити репутацію про себе. Наскільки </w:t>
      </w:r>
      <w:r w:rsidR="001C5301" w:rsidRPr="007B4776">
        <w:rPr>
          <w:sz w:val="24"/>
          <w:szCs w:val="24"/>
          <w:lang w:val="uk-UA"/>
        </w:rPr>
        <w:t>здобувачі освіти</w:t>
      </w:r>
      <w:r w:rsidRPr="007B4776">
        <w:rPr>
          <w:sz w:val="24"/>
          <w:szCs w:val="24"/>
          <w:lang w:val="uk-UA"/>
        </w:rPr>
        <w:t xml:space="preserve"> здатні працювати з даними, створеними за допомогою декількох цифрових засобів, середовищ і служб схарактеризовує їх уміння здійснювати управляння цифровою ідентичністю. Статистичні дані за показником «</w:t>
      </w:r>
      <w:r w:rsidRPr="007B4776">
        <w:rPr>
          <w:i/>
          <w:sz w:val="24"/>
          <w:szCs w:val="24"/>
          <w:lang w:val="uk-UA"/>
        </w:rPr>
        <w:t>Управління цифровою ідентичністю</w:t>
      </w:r>
      <w:r w:rsidRPr="007B4776">
        <w:rPr>
          <w:sz w:val="24"/>
          <w:szCs w:val="24"/>
          <w:lang w:val="uk-UA"/>
        </w:rPr>
        <w:t xml:space="preserve">» свідчать, що 36,51% </w:t>
      </w:r>
      <w:r w:rsidR="0059170A" w:rsidRPr="007B4776">
        <w:rPr>
          <w:sz w:val="24"/>
          <w:szCs w:val="24"/>
          <w:lang w:val="uk-UA"/>
        </w:rPr>
        <w:t>здобувачів освіти</w:t>
      </w:r>
      <w:r w:rsidRPr="007B4776">
        <w:rPr>
          <w:sz w:val="24"/>
          <w:szCs w:val="24"/>
          <w:lang w:val="uk-UA"/>
        </w:rPr>
        <w:t xml:space="preserve"> </w:t>
      </w:r>
      <w:r w:rsidRPr="007B4776">
        <w:rPr>
          <w:sz w:val="24"/>
          <w:szCs w:val="24"/>
          <w:lang w:val="uk-UA"/>
        </w:rPr>
        <w:lastRenderedPageBreak/>
        <w:t xml:space="preserve">схарактеризовують </w:t>
      </w:r>
      <w:r w:rsidR="0059170A" w:rsidRPr="007B4776">
        <w:rPr>
          <w:sz w:val="24"/>
          <w:szCs w:val="24"/>
          <w:lang w:val="uk-UA"/>
        </w:rPr>
        <w:t>власний</w:t>
      </w:r>
      <w:r w:rsidRPr="007B4776">
        <w:rPr>
          <w:sz w:val="24"/>
          <w:szCs w:val="24"/>
          <w:lang w:val="uk-UA"/>
        </w:rPr>
        <w:t xml:space="preserve"> результат як такий, що відповідає рівню «середній». </w:t>
      </w:r>
      <w:r w:rsidR="001C5301" w:rsidRPr="007B4776">
        <w:rPr>
          <w:sz w:val="24"/>
          <w:szCs w:val="24"/>
          <w:lang w:val="uk-UA"/>
        </w:rPr>
        <w:t>Здобувачі освіти</w:t>
      </w:r>
      <w:r w:rsidRPr="007B4776">
        <w:rPr>
          <w:sz w:val="24"/>
          <w:szCs w:val="24"/>
          <w:lang w:val="uk-UA"/>
        </w:rPr>
        <w:t xml:space="preserve"> цієї групи зазначають, що мають декілька цифрових </w:t>
      </w:r>
      <w:proofErr w:type="spellStart"/>
      <w:r w:rsidRPr="007B4776">
        <w:rPr>
          <w:sz w:val="24"/>
          <w:szCs w:val="24"/>
          <w:lang w:val="uk-UA"/>
        </w:rPr>
        <w:t>ідентичностей</w:t>
      </w:r>
      <w:proofErr w:type="spellEnd"/>
      <w:r w:rsidRPr="007B4776">
        <w:rPr>
          <w:sz w:val="24"/>
          <w:szCs w:val="24"/>
          <w:lang w:val="uk-UA"/>
        </w:rPr>
        <w:t xml:space="preserve">, якими користуються в залежності від мети та контенту. 34,92% респондентів вважають, що персоніфікують </w:t>
      </w:r>
      <w:r w:rsidR="0059170A" w:rsidRPr="007B4776">
        <w:rPr>
          <w:sz w:val="24"/>
          <w:szCs w:val="24"/>
          <w:lang w:val="uk-UA"/>
        </w:rPr>
        <w:t>власні</w:t>
      </w:r>
      <w:r w:rsidRPr="007B4776">
        <w:rPr>
          <w:sz w:val="24"/>
          <w:szCs w:val="24"/>
          <w:lang w:val="uk-UA"/>
        </w:rPr>
        <w:t xml:space="preserve"> дані </w:t>
      </w:r>
      <w:r w:rsidR="0059170A" w:rsidRPr="007B4776">
        <w:rPr>
          <w:sz w:val="24"/>
          <w:szCs w:val="24"/>
          <w:lang w:val="uk-UA"/>
        </w:rPr>
        <w:t xml:space="preserve">та дані клієнтів </w:t>
      </w:r>
      <w:r w:rsidRPr="007B4776">
        <w:rPr>
          <w:sz w:val="24"/>
          <w:szCs w:val="24"/>
          <w:lang w:val="uk-UA"/>
        </w:rPr>
        <w:t xml:space="preserve">на просунутому рівні. Вони з обережністю ставляться до інформації, яку публікують, знають як діяти і до кого звертатись, коли виникають проблеми з цифровою ідентифікацією. 20,63% </w:t>
      </w:r>
      <w:r w:rsidR="00954F2A" w:rsidRPr="007B4776">
        <w:rPr>
          <w:sz w:val="24"/>
          <w:szCs w:val="24"/>
          <w:lang w:val="uk-UA"/>
        </w:rPr>
        <w:t>здобувачів освіти</w:t>
      </w:r>
      <w:r w:rsidRPr="007B4776">
        <w:rPr>
          <w:sz w:val="24"/>
          <w:szCs w:val="24"/>
          <w:lang w:val="uk-UA"/>
        </w:rPr>
        <w:t xml:space="preserve"> мають навички відслідковування власної </w:t>
      </w:r>
      <w:r w:rsidR="00B8359B">
        <w:rPr>
          <w:sz w:val="24"/>
          <w:szCs w:val="24"/>
          <w:lang w:val="uk-UA"/>
        </w:rPr>
        <w:t>інтернет</w:t>
      </w:r>
      <w:r w:rsidRPr="007B4776">
        <w:rPr>
          <w:sz w:val="24"/>
          <w:szCs w:val="24"/>
          <w:lang w:val="uk-UA"/>
        </w:rPr>
        <w:t>-активності та схарактеризовують свій рівень цифрової ідентичності як  базовий. На</w:t>
      </w:r>
      <w:r w:rsidR="00954F2A" w:rsidRPr="007B4776">
        <w:rPr>
          <w:sz w:val="24"/>
          <w:szCs w:val="24"/>
          <w:lang w:val="uk-UA"/>
        </w:rPr>
        <w:t xml:space="preserve"> </w:t>
      </w:r>
      <w:r w:rsidRPr="007B4776">
        <w:rPr>
          <w:sz w:val="24"/>
          <w:szCs w:val="24"/>
          <w:lang w:val="uk-UA"/>
        </w:rPr>
        <w:t xml:space="preserve">жаль 7,94% </w:t>
      </w:r>
      <w:r w:rsidR="00954F2A" w:rsidRPr="007B4776">
        <w:rPr>
          <w:sz w:val="24"/>
          <w:szCs w:val="24"/>
          <w:lang w:val="uk-UA"/>
        </w:rPr>
        <w:t>осіб визначили власний</w:t>
      </w:r>
      <w:r w:rsidRPr="007B4776">
        <w:rPr>
          <w:sz w:val="24"/>
          <w:szCs w:val="24"/>
          <w:lang w:val="uk-UA"/>
        </w:rPr>
        <w:t xml:space="preserve"> рівень цифрової ідентичності як такий, що відповідає початковому. </w:t>
      </w:r>
      <w:r w:rsidR="001C5301" w:rsidRPr="007B4776">
        <w:rPr>
          <w:sz w:val="24"/>
          <w:szCs w:val="24"/>
          <w:lang w:val="uk-UA"/>
        </w:rPr>
        <w:t>Здобувачі освіти</w:t>
      </w:r>
      <w:r w:rsidRPr="007B4776">
        <w:rPr>
          <w:sz w:val="24"/>
          <w:szCs w:val="24"/>
          <w:lang w:val="uk-UA"/>
        </w:rPr>
        <w:t xml:space="preserve"> цього рівня вміють створювати власний профіль у соціальних мережах та відмічають, що бажали б покращити власну цифрову ідентичність. </w:t>
      </w:r>
      <w:r w:rsidRPr="007B4776">
        <w:rPr>
          <w:sz w:val="24"/>
          <w:szCs w:val="24"/>
          <w:lang w:val="uk-UA" w:eastAsia="ru-RU"/>
        </w:rPr>
        <w:t xml:space="preserve">Отже, як навчальній діяльності у мережі </w:t>
      </w:r>
      <w:r w:rsidR="00B8359B">
        <w:rPr>
          <w:sz w:val="24"/>
          <w:szCs w:val="24"/>
          <w:lang w:val="uk-UA" w:eastAsia="ru-RU"/>
        </w:rPr>
        <w:t>Інтернет</w:t>
      </w:r>
      <w:r w:rsidRPr="007B4776">
        <w:rPr>
          <w:sz w:val="24"/>
          <w:szCs w:val="24"/>
          <w:lang w:val="uk-UA" w:eastAsia="ru-RU"/>
        </w:rPr>
        <w:t xml:space="preserve"> так і спілкуванню, </w:t>
      </w:r>
      <w:r w:rsidR="001C5301" w:rsidRPr="007B4776">
        <w:rPr>
          <w:sz w:val="24"/>
          <w:szCs w:val="24"/>
          <w:lang w:val="uk-UA" w:eastAsia="ru-RU"/>
        </w:rPr>
        <w:t>здобувачі освіти</w:t>
      </w:r>
      <w:r w:rsidRPr="007B4776">
        <w:rPr>
          <w:sz w:val="24"/>
          <w:szCs w:val="24"/>
          <w:lang w:val="uk-UA" w:eastAsia="ru-RU"/>
        </w:rPr>
        <w:t xml:space="preserve"> відводять однакову кількість часу. </w:t>
      </w:r>
      <w:r w:rsidRPr="007B4776">
        <w:rPr>
          <w:sz w:val="24"/>
          <w:szCs w:val="24"/>
          <w:lang w:val="uk-UA"/>
        </w:rPr>
        <w:t xml:space="preserve">Вони обмінюються даними, інформацією та цифровим контентом з іншими за допомогою цифрових технологій, можуть діяти </w:t>
      </w:r>
      <w:r w:rsidR="00954F2A" w:rsidRPr="007B4776">
        <w:rPr>
          <w:sz w:val="24"/>
          <w:szCs w:val="24"/>
          <w:lang w:val="uk-UA"/>
        </w:rPr>
        <w:t>в</w:t>
      </w:r>
      <w:r w:rsidRPr="007B4776">
        <w:rPr>
          <w:sz w:val="24"/>
          <w:szCs w:val="24"/>
          <w:lang w:val="uk-UA"/>
        </w:rPr>
        <w:t xml:space="preserve"> якості посередника, знати практичні методи створення покликання та атрибуції.</w:t>
      </w:r>
    </w:p>
    <w:p w14:paraId="198AD4C2" w14:textId="48C6D2D7" w:rsidR="00EB6249" w:rsidRPr="007B4776" w:rsidRDefault="00954F2A" w:rsidP="007B4776">
      <w:pPr>
        <w:overflowPunct w:val="0"/>
        <w:spacing w:after="0" w:line="360" w:lineRule="auto"/>
        <w:ind w:firstLine="709"/>
        <w:jc w:val="both"/>
        <w:rPr>
          <w:sz w:val="24"/>
          <w:szCs w:val="24"/>
          <w:lang w:val="uk-UA" w:eastAsia="ru-RU"/>
        </w:rPr>
      </w:pPr>
      <w:r w:rsidRPr="007B4776">
        <w:rPr>
          <w:sz w:val="24"/>
          <w:szCs w:val="24"/>
          <w:lang w:val="uk-UA" w:eastAsia="ru-RU"/>
        </w:rPr>
        <w:t>Переважна більшість здобувачів освіти</w:t>
      </w:r>
      <w:r w:rsidR="00EB6249" w:rsidRPr="007B4776">
        <w:rPr>
          <w:sz w:val="24"/>
          <w:szCs w:val="24"/>
          <w:lang w:val="uk-UA" w:eastAsia="ru-RU"/>
        </w:rPr>
        <w:t xml:space="preserve"> зорієнтовано на миттєв</w:t>
      </w:r>
      <w:r w:rsidRPr="007B4776">
        <w:rPr>
          <w:sz w:val="24"/>
          <w:szCs w:val="24"/>
          <w:lang w:val="uk-UA" w:eastAsia="ru-RU"/>
        </w:rPr>
        <w:t>ому</w:t>
      </w:r>
      <w:r w:rsidR="00EB6249" w:rsidRPr="007B4776">
        <w:rPr>
          <w:sz w:val="24"/>
          <w:szCs w:val="24"/>
          <w:lang w:val="uk-UA" w:eastAsia="ru-RU"/>
        </w:rPr>
        <w:t xml:space="preserve"> обмін</w:t>
      </w:r>
      <w:r w:rsidRPr="007B4776">
        <w:rPr>
          <w:sz w:val="24"/>
          <w:szCs w:val="24"/>
          <w:lang w:val="uk-UA" w:eastAsia="ru-RU"/>
        </w:rPr>
        <w:t>і</w:t>
      </w:r>
      <w:r w:rsidR="00EB6249" w:rsidRPr="007B4776">
        <w:rPr>
          <w:sz w:val="24"/>
          <w:szCs w:val="24"/>
          <w:lang w:val="uk-UA" w:eastAsia="ru-RU"/>
        </w:rPr>
        <w:t xml:space="preserve"> повідомленнями, безперервн</w:t>
      </w:r>
      <w:r w:rsidRPr="007B4776">
        <w:rPr>
          <w:sz w:val="24"/>
          <w:szCs w:val="24"/>
          <w:lang w:val="uk-UA" w:eastAsia="ru-RU"/>
        </w:rPr>
        <w:t>ому</w:t>
      </w:r>
      <w:r w:rsidR="00EB6249" w:rsidRPr="007B4776">
        <w:rPr>
          <w:sz w:val="24"/>
          <w:szCs w:val="24"/>
          <w:lang w:val="uk-UA" w:eastAsia="ru-RU"/>
        </w:rPr>
        <w:t xml:space="preserve"> пот</w:t>
      </w:r>
      <w:r w:rsidRPr="007B4776">
        <w:rPr>
          <w:sz w:val="24"/>
          <w:szCs w:val="24"/>
          <w:lang w:val="uk-UA" w:eastAsia="ru-RU"/>
        </w:rPr>
        <w:t>оці</w:t>
      </w:r>
      <w:r w:rsidR="00EB6249" w:rsidRPr="007B4776">
        <w:rPr>
          <w:sz w:val="24"/>
          <w:szCs w:val="24"/>
          <w:lang w:val="uk-UA" w:eastAsia="ru-RU"/>
        </w:rPr>
        <w:t xml:space="preserve"> новин та </w:t>
      </w:r>
      <w:r w:rsidRPr="007B4776">
        <w:rPr>
          <w:sz w:val="24"/>
          <w:szCs w:val="24"/>
          <w:lang w:val="uk-UA" w:eastAsia="ru-RU"/>
        </w:rPr>
        <w:t>присутності в</w:t>
      </w:r>
      <w:r w:rsidR="00EB6249" w:rsidRPr="007B4776">
        <w:rPr>
          <w:sz w:val="24"/>
          <w:szCs w:val="24"/>
          <w:lang w:val="uk-UA" w:eastAsia="ru-RU"/>
        </w:rPr>
        <w:t xml:space="preserve"> чатах, менеджерах та соціальних мережах. Зорієнтованість </w:t>
      </w:r>
      <w:r w:rsidRPr="007B4776">
        <w:rPr>
          <w:sz w:val="24"/>
          <w:szCs w:val="24"/>
          <w:lang w:val="uk-UA" w:eastAsia="ru-RU"/>
        </w:rPr>
        <w:t>здобувачів освіти</w:t>
      </w:r>
      <w:r w:rsidR="00EB6249" w:rsidRPr="007B4776">
        <w:rPr>
          <w:sz w:val="24"/>
          <w:szCs w:val="24"/>
          <w:lang w:val="uk-UA" w:eastAsia="ru-RU"/>
        </w:rPr>
        <w:t xml:space="preserve"> на миттєве отримання необхідної інформації </w:t>
      </w:r>
      <w:r w:rsidRPr="007B4776">
        <w:rPr>
          <w:sz w:val="24"/>
          <w:szCs w:val="24"/>
          <w:lang w:val="uk-UA" w:eastAsia="ru-RU"/>
        </w:rPr>
        <w:t xml:space="preserve">провокує до </w:t>
      </w:r>
      <w:r w:rsidR="00EB6249" w:rsidRPr="007B4776">
        <w:rPr>
          <w:sz w:val="24"/>
          <w:szCs w:val="24"/>
          <w:lang w:val="uk-UA" w:eastAsia="ru-RU"/>
        </w:rPr>
        <w:t>створ</w:t>
      </w:r>
      <w:r w:rsidRPr="007B4776">
        <w:rPr>
          <w:sz w:val="24"/>
          <w:szCs w:val="24"/>
          <w:lang w:val="uk-UA" w:eastAsia="ru-RU"/>
        </w:rPr>
        <w:t xml:space="preserve">ення </w:t>
      </w:r>
      <w:r w:rsidR="00EB6249" w:rsidRPr="007B4776">
        <w:rPr>
          <w:sz w:val="24"/>
          <w:szCs w:val="24"/>
          <w:lang w:val="uk-UA" w:eastAsia="ru-RU"/>
        </w:rPr>
        <w:t xml:space="preserve">спільнот та окремих груп для обміну знаннями та досвідом у соціальних мережах. </w:t>
      </w:r>
    </w:p>
    <w:p w14:paraId="75F76F9B" w14:textId="1ADCD32B" w:rsidR="00EB6249" w:rsidRPr="007B4776" w:rsidRDefault="00011418" w:rsidP="00F22295">
      <w:pPr>
        <w:spacing w:after="0" w:line="360" w:lineRule="auto"/>
        <w:ind w:firstLine="709"/>
        <w:jc w:val="center"/>
        <w:rPr>
          <w:sz w:val="24"/>
          <w:szCs w:val="24"/>
          <w:lang w:val="uk-UA"/>
        </w:rPr>
      </w:pPr>
      <w:r w:rsidRPr="007B4776">
        <w:rPr>
          <w:sz w:val="24"/>
          <w:szCs w:val="24"/>
          <w:lang w:val="uk-UA"/>
        </w:rPr>
        <w:t>Література</w:t>
      </w:r>
    </w:p>
    <w:p w14:paraId="7A81368F" w14:textId="77777777" w:rsidR="00B8359B" w:rsidRDefault="002C021C" w:rsidP="007B47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cs="Times New Roman"/>
          <w:sz w:val="24"/>
          <w:szCs w:val="24"/>
          <w:shd w:val="clear" w:color="auto" w:fill="FFFFFF"/>
          <w:lang w:val="uk-UA"/>
        </w:rPr>
      </w:pPr>
      <w:r>
        <w:rPr>
          <w:rFonts w:cs="Times New Roman"/>
          <w:sz w:val="24"/>
          <w:szCs w:val="24"/>
          <w:shd w:val="clear" w:color="auto" w:fill="FFFFFF"/>
          <w:lang w:val="uk-UA"/>
        </w:rPr>
        <w:t>1.</w:t>
      </w:r>
      <w:r w:rsidR="00AD5632" w:rsidRPr="009B37A4">
        <w:rPr>
          <w:rFonts w:cs="Times New Roman"/>
          <w:sz w:val="24"/>
          <w:szCs w:val="24"/>
          <w:shd w:val="clear" w:color="auto" w:fill="FFFFFF"/>
        </w:rPr>
        <w:t>Л</w:t>
      </w:r>
      <w:proofErr w:type="spellStart"/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>ушин</w:t>
      </w:r>
      <w:proofErr w:type="spellEnd"/>
      <w:r w:rsidR="00AD5632" w:rsidRPr="009B37A4">
        <w:rPr>
          <w:rFonts w:cs="Times New Roman"/>
          <w:sz w:val="24"/>
          <w:szCs w:val="24"/>
          <w:shd w:val="clear" w:color="auto" w:fill="FFFFFF"/>
        </w:rPr>
        <w:t xml:space="preserve"> П.</w:t>
      </w:r>
      <w:r w:rsidR="00F22295" w:rsidRPr="009B37A4">
        <w:rPr>
          <w:rFonts w:cs="Times New Roman"/>
          <w:sz w:val="24"/>
          <w:szCs w:val="24"/>
          <w:shd w:val="clear" w:color="auto" w:fill="FFFFFF"/>
          <w:lang w:val="uk-UA"/>
        </w:rPr>
        <w:t> </w:t>
      </w:r>
      <w:r w:rsidR="00AD5632" w:rsidRPr="009B37A4">
        <w:rPr>
          <w:rFonts w:cs="Times New Roman"/>
          <w:sz w:val="24"/>
          <w:szCs w:val="24"/>
          <w:shd w:val="clear" w:color="auto" w:fill="FFFFFF"/>
        </w:rPr>
        <w:t>В.</w:t>
      </w:r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>,</w:t>
      </w:r>
      <w:r w:rsidR="00AD5632" w:rsidRPr="009B37A4">
        <w:rPr>
          <w:rFonts w:cs="Times New Roman"/>
          <w:sz w:val="24"/>
          <w:szCs w:val="24"/>
          <w:shd w:val="clear" w:color="auto" w:fill="FFFFFF"/>
        </w:rPr>
        <w:t xml:space="preserve"> С</w:t>
      </w:r>
      <w:proofErr w:type="spellStart"/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>ухенко</w:t>
      </w:r>
      <w:proofErr w:type="spellEnd"/>
      <w:r w:rsidR="00AD5632" w:rsidRPr="009B37A4">
        <w:rPr>
          <w:rFonts w:cs="Times New Roman"/>
          <w:sz w:val="24"/>
          <w:szCs w:val="24"/>
          <w:shd w:val="clear" w:color="auto" w:fill="FFFFFF"/>
        </w:rPr>
        <w:t xml:space="preserve"> Я.</w:t>
      </w:r>
      <w:r w:rsidR="00F22295" w:rsidRPr="009B37A4">
        <w:rPr>
          <w:rFonts w:cs="Times New Roman"/>
          <w:sz w:val="24"/>
          <w:szCs w:val="24"/>
          <w:shd w:val="clear" w:color="auto" w:fill="FFFFFF"/>
          <w:lang w:val="uk-UA"/>
        </w:rPr>
        <w:t> </w:t>
      </w:r>
      <w:r w:rsidR="00AD5632" w:rsidRPr="009B37A4">
        <w:rPr>
          <w:rFonts w:cs="Times New Roman"/>
          <w:sz w:val="24"/>
          <w:szCs w:val="24"/>
          <w:shd w:val="clear" w:color="auto" w:fill="FFFFFF"/>
        </w:rPr>
        <w:t>В. П</w:t>
      </w:r>
      <w:proofErr w:type="spellStart"/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>ідготовка</w:t>
      </w:r>
      <w:proofErr w:type="spellEnd"/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 майбутніх психологів </w:t>
      </w:r>
      <w:proofErr w:type="gramStart"/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>на</w:t>
      </w:r>
      <w:r w:rsidR="00F22295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 </w:t>
      </w:r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>початку</w:t>
      </w:r>
      <w:proofErr w:type="gramEnd"/>
      <w:r w:rsidR="00F22295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 </w:t>
      </w:r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війни в </w:t>
      </w:r>
      <w:r w:rsidR="00F22295" w:rsidRPr="009B37A4">
        <w:rPr>
          <w:rFonts w:cs="Times New Roman"/>
          <w:sz w:val="24"/>
          <w:szCs w:val="24"/>
          <w:shd w:val="clear" w:color="auto" w:fill="FFFFFF"/>
          <w:lang w:val="uk-UA"/>
        </w:rPr>
        <w:t>У</w:t>
      </w:r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країні: формат «Живої психологічної лабораторії». </w:t>
      </w:r>
      <w:r w:rsidR="00AD5632" w:rsidRPr="009B37A4">
        <w:rPr>
          <w:rFonts w:cs="Times New Roman"/>
          <w:i/>
          <w:iCs/>
          <w:sz w:val="24"/>
          <w:szCs w:val="24"/>
          <w:shd w:val="clear" w:color="auto" w:fill="FFFFFF"/>
          <w:lang w:val="uk-UA"/>
        </w:rPr>
        <w:t>Психолого-педагогічний супровід професійної підготовки та підвищення кваліфікації фахівців в умовах воєнного стану</w:t>
      </w:r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: </w:t>
      </w:r>
      <w:r w:rsidR="00AD5632" w:rsidRPr="009B37A4">
        <w:rPr>
          <w:rFonts w:cs="Times New Roman"/>
          <w:sz w:val="24"/>
          <w:szCs w:val="24"/>
          <w:lang w:val="uk-UA"/>
        </w:rPr>
        <w:t xml:space="preserve">Матеріали ХІ Міжнародної науково-практичної конференції (20 травня 2022 року). Київ: </w:t>
      </w:r>
      <w:r w:rsidR="00AD5632" w:rsidRPr="009B37A4">
        <w:rPr>
          <w:rFonts w:cs="Times New Roman"/>
          <w:sz w:val="24"/>
          <w:szCs w:val="24"/>
        </w:rPr>
        <w:t xml:space="preserve">ДЗВО «УМО», 2022. </w:t>
      </w:r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>С. 14-18.</w:t>
      </w:r>
      <w:r w:rsidR="00F22295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5F8CA9E4" w14:textId="0E3DF8DF" w:rsidR="00AD5632" w:rsidRPr="009B37A4" w:rsidRDefault="00AD5632" w:rsidP="00B8359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cs="Times New Roman"/>
          <w:sz w:val="24"/>
          <w:szCs w:val="24"/>
          <w:shd w:val="clear" w:color="auto" w:fill="FFFFFF"/>
          <w:lang w:val="uk-UA"/>
        </w:rPr>
      </w:pPr>
      <w:r w:rsidRPr="009B37A4">
        <w:rPr>
          <w:rFonts w:cs="Times New Roman"/>
          <w:sz w:val="24"/>
          <w:szCs w:val="24"/>
          <w:shd w:val="clear" w:color="auto" w:fill="FFFFFF"/>
          <w:lang w:val="uk-UA"/>
        </w:rPr>
        <w:t>http://umo.edu.ua/images/content/institutes/imp/vydannya/konferenc/2022/Materials-XI-International-conf_20_05_2022.pdf#page=14</w:t>
      </w:r>
    </w:p>
    <w:p w14:paraId="7B9A5493" w14:textId="0AFD96D3" w:rsidR="001B0390" w:rsidRPr="009B37A4" w:rsidRDefault="002C021C" w:rsidP="007B47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shd w:val="clear" w:color="auto" w:fill="FFFFFF"/>
          <w:lang w:val="uk-UA"/>
        </w:rPr>
        <w:t>2.</w:t>
      </w:r>
      <w:r w:rsidR="00AD5632" w:rsidRPr="009B37A4">
        <w:rPr>
          <w:rFonts w:cs="Times New Roman"/>
          <w:sz w:val="24"/>
          <w:szCs w:val="24"/>
          <w:shd w:val="clear" w:color="auto" w:fill="FFFFFF"/>
        </w:rPr>
        <w:t>Кравченко В.</w:t>
      </w:r>
      <w:r w:rsidR="00F22295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 П. </w:t>
      </w:r>
      <w:proofErr w:type="spellStart"/>
      <w:r w:rsidR="00AD5632" w:rsidRPr="009B37A4">
        <w:rPr>
          <w:rFonts w:cs="Times New Roman"/>
          <w:sz w:val="24"/>
          <w:szCs w:val="24"/>
          <w:shd w:val="clear" w:color="auto" w:fill="FFFFFF"/>
        </w:rPr>
        <w:t>Психологічне</w:t>
      </w:r>
      <w:proofErr w:type="spellEnd"/>
      <w:r w:rsidR="00AD5632" w:rsidRPr="009B37A4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5632" w:rsidRPr="009B37A4">
        <w:rPr>
          <w:rFonts w:cs="Times New Roman"/>
          <w:sz w:val="24"/>
          <w:szCs w:val="24"/>
          <w:shd w:val="clear" w:color="auto" w:fill="FFFFFF"/>
        </w:rPr>
        <w:t>консультування</w:t>
      </w:r>
      <w:proofErr w:type="spellEnd"/>
      <w:r w:rsidR="00AD5632" w:rsidRPr="009B37A4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5632" w:rsidRPr="009B37A4">
        <w:rPr>
          <w:rFonts w:cs="Times New Roman"/>
          <w:sz w:val="24"/>
          <w:szCs w:val="24"/>
          <w:shd w:val="clear" w:color="auto" w:fill="FFFFFF"/>
        </w:rPr>
        <w:t>під</w:t>
      </w:r>
      <w:proofErr w:type="spellEnd"/>
      <w:r w:rsidR="00AD5632" w:rsidRPr="009B37A4">
        <w:rPr>
          <w:rFonts w:cs="Times New Roman"/>
          <w:sz w:val="24"/>
          <w:szCs w:val="24"/>
          <w:shd w:val="clear" w:color="auto" w:fill="FFFFFF"/>
        </w:rPr>
        <w:t xml:space="preserve"> час </w:t>
      </w:r>
      <w:proofErr w:type="spellStart"/>
      <w:r w:rsidR="00AD5632" w:rsidRPr="009B37A4">
        <w:rPr>
          <w:rFonts w:cs="Times New Roman"/>
          <w:sz w:val="24"/>
          <w:szCs w:val="24"/>
          <w:shd w:val="clear" w:color="auto" w:fill="FFFFFF"/>
        </w:rPr>
        <w:t>війни</w:t>
      </w:r>
      <w:proofErr w:type="spellEnd"/>
      <w:r w:rsidR="00AD5632" w:rsidRPr="009B37A4">
        <w:rPr>
          <w:rFonts w:cs="Times New Roman"/>
          <w:sz w:val="24"/>
          <w:szCs w:val="24"/>
          <w:shd w:val="clear" w:color="auto" w:fill="FFFFFF"/>
        </w:rPr>
        <w:t>. </w:t>
      </w:r>
      <w:r w:rsidR="00AD5632" w:rsidRPr="009B37A4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>Scientific Collection «</w:t>
      </w:r>
      <w:proofErr w:type="spellStart"/>
      <w:r w:rsidR="00AD5632" w:rsidRPr="009B37A4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>InterConf</w:t>
      </w:r>
      <w:proofErr w:type="spellEnd"/>
      <w:r w:rsidR="00AD5632" w:rsidRPr="009B37A4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>»</w:t>
      </w:r>
      <w:r w:rsidR="00AD5632" w:rsidRPr="009B37A4">
        <w:rPr>
          <w:rFonts w:cs="Times New Roman"/>
          <w:sz w:val="24"/>
          <w:szCs w:val="24"/>
          <w:shd w:val="clear" w:color="auto" w:fill="FFFFFF"/>
          <w:lang w:val="en-US"/>
        </w:rPr>
        <w:t xml:space="preserve">, </w:t>
      </w:r>
      <w:r w:rsidR="00F22295" w:rsidRPr="009B37A4">
        <w:rPr>
          <w:rFonts w:cs="Times New Roman"/>
          <w:sz w:val="24"/>
          <w:szCs w:val="24"/>
          <w:shd w:val="clear" w:color="auto" w:fill="FFFFFF"/>
          <w:lang w:val="uk-UA"/>
        </w:rPr>
        <w:t>2022. Вип.</w:t>
      </w:r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>13</w:t>
      </w:r>
      <w:r w:rsidR="00F22295" w:rsidRPr="009B37A4">
        <w:rPr>
          <w:rFonts w:cs="Times New Roman"/>
          <w:sz w:val="24"/>
          <w:szCs w:val="24"/>
          <w:shd w:val="clear" w:color="auto" w:fill="FFFFFF"/>
          <w:lang w:val="uk-UA"/>
        </w:rPr>
        <w:t>0.</w:t>
      </w:r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 </w:t>
      </w:r>
      <w:r w:rsidR="00F22295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С. </w:t>
      </w:r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>166-169.</w:t>
      </w:r>
    </w:p>
    <w:p w14:paraId="270A6B97" w14:textId="544F6FB5" w:rsidR="001B0390" w:rsidRPr="009B37A4" w:rsidRDefault="002C021C" w:rsidP="007B47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3.</w:t>
      </w:r>
      <w:r w:rsidR="001B0390" w:rsidRPr="009B37A4">
        <w:rPr>
          <w:rFonts w:cs="Times New Roman"/>
          <w:sz w:val="24"/>
          <w:szCs w:val="24"/>
          <w:lang w:val="uk-UA"/>
        </w:rPr>
        <w:t>Крутій К.Л., Деснова І.С. Термінологічне поле освітнього процесу: супровід та підтримка</w:t>
      </w:r>
      <w:r w:rsidR="00F22295" w:rsidRPr="009B37A4">
        <w:rPr>
          <w:rFonts w:cs="Times New Roman"/>
          <w:sz w:val="24"/>
          <w:szCs w:val="24"/>
          <w:lang w:val="uk-UA"/>
        </w:rPr>
        <w:t>.</w:t>
      </w:r>
      <w:r w:rsidR="001B0390" w:rsidRPr="009B37A4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="001B0390" w:rsidRPr="009B37A4">
        <w:rPr>
          <w:rFonts w:cs="Times New Roman"/>
          <w:i/>
          <w:iCs/>
          <w:sz w:val="24"/>
          <w:szCs w:val="24"/>
        </w:rPr>
        <w:t>Multidisciplin</w:t>
      </w:r>
      <w:proofErr w:type="spellEnd"/>
      <w:r w:rsidR="001B0390" w:rsidRPr="009B37A4">
        <w:rPr>
          <w:rFonts w:cs="Times New Roman"/>
          <w:i/>
          <w:iCs/>
          <w:sz w:val="24"/>
          <w:szCs w:val="24"/>
          <w:lang w:val="uk-UA"/>
        </w:rPr>
        <w:t>á</w:t>
      </w:r>
      <w:proofErr w:type="spellStart"/>
      <w:r w:rsidR="001B0390" w:rsidRPr="009B37A4">
        <w:rPr>
          <w:rFonts w:cs="Times New Roman"/>
          <w:i/>
          <w:iCs/>
          <w:sz w:val="24"/>
          <w:szCs w:val="24"/>
        </w:rPr>
        <w:t>rn</w:t>
      </w:r>
      <w:proofErr w:type="spellEnd"/>
      <w:r w:rsidR="001B0390" w:rsidRPr="009B37A4">
        <w:rPr>
          <w:rFonts w:cs="Times New Roman"/>
          <w:i/>
          <w:iCs/>
          <w:sz w:val="24"/>
          <w:szCs w:val="24"/>
          <w:lang w:val="uk-UA"/>
        </w:rPr>
        <w:t xml:space="preserve">í </w:t>
      </w:r>
      <w:proofErr w:type="spellStart"/>
      <w:r w:rsidR="001B0390" w:rsidRPr="009B37A4">
        <w:rPr>
          <w:rFonts w:cs="Times New Roman"/>
          <w:i/>
          <w:iCs/>
          <w:sz w:val="24"/>
          <w:szCs w:val="24"/>
        </w:rPr>
        <w:t>mezin</w:t>
      </w:r>
      <w:proofErr w:type="spellEnd"/>
      <w:r w:rsidR="001B0390" w:rsidRPr="009B37A4">
        <w:rPr>
          <w:rFonts w:cs="Times New Roman"/>
          <w:i/>
          <w:iCs/>
          <w:sz w:val="24"/>
          <w:szCs w:val="24"/>
          <w:lang w:val="uk-UA"/>
        </w:rPr>
        <w:t>á</w:t>
      </w:r>
      <w:proofErr w:type="spellStart"/>
      <w:r w:rsidR="001B0390" w:rsidRPr="009B37A4">
        <w:rPr>
          <w:rFonts w:cs="Times New Roman"/>
          <w:i/>
          <w:iCs/>
          <w:sz w:val="24"/>
          <w:szCs w:val="24"/>
        </w:rPr>
        <w:t>rodn</w:t>
      </w:r>
      <w:proofErr w:type="spellEnd"/>
      <w:r w:rsidR="001B0390" w:rsidRPr="009B37A4">
        <w:rPr>
          <w:rFonts w:cs="Times New Roman"/>
          <w:i/>
          <w:iCs/>
          <w:sz w:val="24"/>
          <w:szCs w:val="24"/>
          <w:lang w:val="uk-UA"/>
        </w:rPr>
        <w:t xml:space="preserve">í </w:t>
      </w:r>
      <w:r w:rsidR="001B0390" w:rsidRPr="009B37A4">
        <w:rPr>
          <w:rFonts w:cs="Times New Roman"/>
          <w:i/>
          <w:iCs/>
          <w:sz w:val="24"/>
          <w:szCs w:val="24"/>
        </w:rPr>
        <w:t>v</w:t>
      </w:r>
      <w:r w:rsidR="001B0390" w:rsidRPr="009B37A4">
        <w:rPr>
          <w:rFonts w:cs="Times New Roman"/>
          <w:i/>
          <w:iCs/>
          <w:sz w:val="24"/>
          <w:szCs w:val="24"/>
          <w:lang w:val="uk-UA"/>
        </w:rPr>
        <w:t>ě</w:t>
      </w:r>
      <w:proofErr w:type="spellStart"/>
      <w:r w:rsidR="001B0390" w:rsidRPr="009B37A4">
        <w:rPr>
          <w:rFonts w:cs="Times New Roman"/>
          <w:i/>
          <w:iCs/>
          <w:sz w:val="24"/>
          <w:szCs w:val="24"/>
        </w:rPr>
        <w:t>deck</w:t>
      </w:r>
      <w:proofErr w:type="spellEnd"/>
      <w:r w:rsidR="001B0390" w:rsidRPr="009B37A4">
        <w:rPr>
          <w:rFonts w:cs="Times New Roman"/>
          <w:i/>
          <w:iCs/>
          <w:sz w:val="24"/>
          <w:szCs w:val="24"/>
          <w:lang w:val="uk-UA"/>
        </w:rPr>
        <w:t xml:space="preserve">ý </w:t>
      </w:r>
      <w:proofErr w:type="spellStart"/>
      <w:r w:rsidR="001B0390" w:rsidRPr="009B37A4">
        <w:rPr>
          <w:rFonts w:cs="Times New Roman"/>
          <w:i/>
          <w:iCs/>
          <w:sz w:val="24"/>
          <w:szCs w:val="24"/>
        </w:rPr>
        <w:t>magaz</w:t>
      </w:r>
      <w:proofErr w:type="spellEnd"/>
      <w:r w:rsidR="001B0390" w:rsidRPr="009B37A4">
        <w:rPr>
          <w:rFonts w:cs="Times New Roman"/>
          <w:i/>
          <w:iCs/>
          <w:sz w:val="24"/>
          <w:szCs w:val="24"/>
          <w:lang w:val="uk-UA"/>
        </w:rPr>
        <w:t>í</w:t>
      </w:r>
      <w:r w:rsidR="001B0390" w:rsidRPr="009B37A4">
        <w:rPr>
          <w:rFonts w:cs="Times New Roman"/>
          <w:i/>
          <w:iCs/>
          <w:sz w:val="24"/>
          <w:szCs w:val="24"/>
        </w:rPr>
        <w:t>n</w:t>
      </w:r>
      <w:r w:rsidR="001B0390" w:rsidRPr="009B37A4">
        <w:rPr>
          <w:rFonts w:cs="Times New Roman"/>
          <w:i/>
          <w:iCs/>
          <w:sz w:val="24"/>
          <w:szCs w:val="24"/>
          <w:lang w:val="uk-UA"/>
        </w:rPr>
        <w:t xml:space="preserve"> “</w:t>
      </w:r>
      <w:r w:rsidR="001B0390" w:rsidRPr="009B37A4">
        <w:rPr>
          <w:rFonts w:cs="Times New Roman"/>
          <w:i/>
          <w:iCs/>
          <w:sz w:val="24"/>
          <w:szCs w:val="24"/>
        </w:rPr>
        <w:t>V</w:t>
      </w:r>
      <w:r w:rsidR="001B0390" w:rsidRPr="009B37A4">
        <w:rPr>
          <w:rFonts w:cs="Times New Roman"/>
          <w:i/>
          <w:iCs/>
          <w:sz w:val="24"/>
          <w:szCs w:val="24"/>
          <w:lang w:val="uk-UA"/>
        </w:rPr>
        <w:t>ě</w:t>
      </w:r>
      <w:proofErr w:type="spellStart"/>
      <w:r w:rsidR="001B0390" w:rsidRPr="009B37A4">
        <w:rPr>
          <w:rFonts w:cs="Times New Roman"/>
          <w:i/>
          <w:iCs/>
          <w:sz w:val="24"/>
          <w:szCs w:val="24"/>
        </w:rPr>
        <w:t>da</w:t>
      </w:r>
      <w:proofErr w:type="spellEnd"/>
      <w:r w:rsidR="001B0390" w:rsidRPr="009B37A4">
        <w:rPr>
          <w:rFonts w:cs="Times New Roman"/>
          <w:i/>
          <w:iCs/>
          <w:sz w:val="24"/>
          <w:szCs w:val="24"/>
          <w:lang w:val="uk-UA"/>
        </w:rPr>
        <w:t xml:space="preserve"> </w:t>
      </w:r>
      <w:r w:rsidR="001B0390" w:rsidRPr="009B37A4">
        <w:rPr>
          <w:rFonts w:cs="Times New Roman"/>
          <w:i/>
          <w:iCs/>
          <w:sz w:val="24"/>
          <w:szCs w:val="24"/>
        </w:rPr>
        <w:t>a</w:t>
      </w:r>
      <w:r w:rsidR="001B0390" w:rsidRPr="009B37A4">
        <w:rPr>
          <w:rFonts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1B0390" w:rsidRPr="009B37A4">
        <w:rPr>
          <w:rFonts w:cs="Times New Roman"/>
          <w:i/>
          <w:iCs/>
          <w:sz w:val="24"/>
          <w:szCs w:val="24"/>
        </w:rPr>
        <w:t>perspektivy</w:t>
      </w:r>
      <w:proofErr w:type="spellEnd"/>
      <w:r w:rsidR="001B0390" w:rsidRPr="009B37A4">
        <w:rPr>
          <w:rFonts w:cs="Times New Roman"/>
          <w:i/>
          <w:iCs/>
          <w:sz w:val="24"/>
          <w:szCs w:val="24"/>
          <w:lang w:val="uk-UA"/>
        </w:rPr>
        <w:t xml:space="preserve">” </w:t>
      </w:r>
      <w:proofErr w:type="spellStart"/>
      <w:r w:rsidR="001B0390" w:rsidRPr="009B37A4">
        <w:rPr>
          <w:rFonts w:cs="Times New Roman"/>
          <w:i/>
          <w:iCs/>
          <w:sz w:val="24"/>
          <w:szCs w:val="24"/>
        </w:rPr>
        <w:t>je</w:t>
      </w:r>
      <w:proofErr w:type="spellEnd"/>
      <w:r w:rsidR="001B0390" w:rsidRPr="009B37A4">
        <w:rPr>
          <w:rFonts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1B0390" w:rsidRPr="009B37A4">
        <w:rPr>
          <w:rFonts w:cs="Times New Roman"/>
          <w:i/>
          <w:iCs/>
          <w:sz w:val="24"/>
          <w:szCs w:val="24"/>
        </w:rPr>
        <w:t>registrov</w:t>
      </w:r>
      <w:proofErr w:type="spellEnd"/>
      <w:r w:rsidR="001B0390" w:rsidRPr="009B37A4">
        <w:rPr>
          <w:rFonts w:cs="Times New Roman"/>
          <w:i/>
          <w:iCs/>
          <w:sz w:val="24"/>
          <w:szCs w:val="24"/>
          <w:lang w:val="uk-UA"/>
        </w:rPr>
        <w:t>á</w:t>
      </w:r>
      <w:r w:rsidR="001B0390" w:rsidRPr="009B37A4">
        <w:rPr>
          <w:rFonts w:cs="Times New Roman"/>
          <w:i/>
          <w:iCs/>
          <w:sz w:val="24"/>
          <w:szCs w:val="24"/>
        </w:rPr>
        <w:t>n</w:t>
      </w:r>
      <w:r w:rsidR="001B0390" w:rsidRPr="009B37A4">
        <w:rPr>
          <w:rFonts w:cs="Times New Roman"/>
          <w:i/>
          <w:iCs/>
          <w:sz w:val="24"/>
          <w:szCs w:val="24"/>
          <w:lang w:val="uk-UA"/>
        </w:rPr>
        <w:t xml:space="preserve"> </w:t>
      </w:r>
      <w:r w:rsidR="001B0390" w:rsidRPr="009B37A4">
        <w:rPr>
          <w:rFonts w:cs="Times New Roman"/>
          <w:i/>
          <w:iCs/>
          <w:sz w:val="24"/>
          <w:szCs w:val="24"/>
        </w:rPr>
        <w:t>v</w:t>
      </w:r>
      <w:r w:rsidR="001B0390" w:rsidRPr="009B37A4">
        <w:rPr>
          <w:rFonts w:cs="Times New Roman"/>
          <w:i/>
          <w:iCs/>
          <w:sz w:val="24"/>
          <w:szCs w:val="24"/>
          <w:lang w:val="uk-UA"/>
        </w:rPr>
        <w:t xml:space="preserve"> Č</w:t>
      </w:r>
      <w:proofErr w:type="spellStart"/>
      <w:r w:rsidR="001B0390" w:rsidRPr="009B37A4">
        <w:rPr>
          <w:rFonts w:cs="Times New Roman"/>
          <w:i/>
          <w:iCs/>
          <w:sz w:val="24"/>
          <w:szCs w:val="24"/>
        </w:rPr>
        <w:t>esk</w:t>
      </w:r>
      <w:proofErr w:type="spellEnd"/>
      <w:r w:rsidR="001B0390" w:rsidRPr="009B37A4">
        <w:rPr>
          <w:rFonts w:cs="Times New Roman"/>
          <w:i/>
          <w:iCs/>
          <w:sz w:val="24"/>
          <w:szCs w:val="24"/>
          <w:lang w:val="uk-UA"/>
        </w:rPr>
        <w:t xml:space="preserve">é </w:t>
      </w:r>
      <w:proofErr w:type="spellStart"/>
      <w:r w:rsidR="001B0390" w:rsidRPr="009B37A4">
        <w:rPr>
          <w:rFonts w:cs="Times New Roman"/>
          <w:i/>
          <w:iCs/>
          <w:sz w:val="24"/>
          <w:szCs w:val="24"/>
        </w:rPr>
        <w:t>republice</w:t>
      </w:r>
      <w:proofErr w:type="spellEnd"/>
      <w:r w:rsidR="001B0390" w:rsidRPr="009B37A4">
        <w:rPr>
          <w:rFonts w:cs="Times New Roman"/>
          <w:i/>
          <w:iCs/>
          <w:sz w:val="24"/>
          <w:szCs w:val="24"/>
          <w:lang w:val="uk-UA"/>
        </w:rPr>
        <w:t xml:space="preserve">. </w:t>
      </w:r>
      <w:proofErr w:type="spellStart"/>
      <w:r w:rsidR="001B0390" w:rsidRPr="009B37A4">
        <w:rPr>
          <w:rFonts w:cs="Times New Roman"/>
          <w:i/>
          <w:iCs/>
          <w:sz w:val="24"/>
          <w:szCs w:val="24"/>
          <w:lang w:val="en-US"/>
        </w:rPr>
        <w:t>Státní</w:t>
      </w:r>
      <w:proofErr w:type="spellEnd"/>
      <w:r w:rsidR="001B0390" w:rsidRPr="009B37A4">
        <w:rPr>
          <w:rFonts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B0390" w:rsidRPr="009B37A4">
        <w:rPr>
          <w:rFonts w:cs="Times New Roman"/>
          <w:i/>
          <w:iCs/>
          <w:sz w:val="24"/>
          <w:szCs w:val="24"/>
          <w:lang w:val="en-US"/>
        </w:rPr>
        <w:t>registrační</w:t>
      </w:r>
      <w:proofErr w:type="spellEnd"/>
      <w:r w:rsidR="001B0390" w:rsidRPr="009B37A4">
        <w:rPr>
          <w:rFonts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B0390" w:rsidRPr="009B37A4">
        <w:rPr>
          <w:rFonts w:cs="Times New Roman"/>
          <w:i/>
          <w:iCs/>
          <w:sz w:val="24"/>
          <w:szCs w:val="24"/>
          <w:lang w:val="en-US"/>
        </w:rPr>
        <w:t>číslo</w:t>
      </w:r>
      <w:proofErr w:type="spellEnd"/>
      <w:r w:rsidR="001B0390" w:rsidRPr="009B37A4">
        <w:rPr>
          <w:rFonts w:cs="Times New Roman"/>
          <w:i/>
          <w:iCs/>
          <w:sz w:val="24"/>
          <w:szCs w:val="24"/>
          <w:lang w:val="en-US"/>
        </w:rPr>
        <w:t xml:space="preserve"> u </w:t>
      </w:r>
      <w:proofErr w:type="spellStart"/>
      <w:r w:rsidR="001B0390" w:rsidRPr="009B37A4">
        <w:rPr>
          <w:rFonts w:cs="Times New Roman"/>
          <w:i/>
          <w:iCs/>
          <w:sz w:val="24"/>
          <w:szCs w:val="24"/>
          <w:lang w:val="en-US"/>
        </w:rPr>
        <w:t>Ministerstva</w:t>
      </w:r>
      <w:proofErr w:type="spellEnd"/>
      <w:r w:rsidR="001B0390" w:rsidRPr="009B37A4">
        <w:rPr>
          <w:rFonts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B0390" w:rsidRPr="009B37A4">
        <w:rPr>
          <w:rFonts w:cs="Times New Roman"/>
          <w:i/>
          <w:iCs/>
          <w:sz w:val="24"/>
          <w:szCs w:val="24"/>
          <w:lang w:val="en-US"/>
        </w:rPr>
        <w:t>kultury</w:t>
      </w:r>
      <w:proofErr w:type="spellEnd"/>
      <w:r w:rsidR="001B0390" w:rsidRPr="009B37A4">
        <w:rPr>
          <w:rFonts w:cs="Times New Roman"/>
          <w:i/>
          <w:iCs/>
          <w:sz w:val="24"/>
          <w:szCs w:val="24"/>
          <w:lang w:val="en-US"/>
        </w:rPr>
        <w:t xml:space="preserve"> ČR: E 24142</w:t>
      </w:r>
      <w:r w:rsidR="001B0390" w:rsidRPr="009B37A4">
        <w:rPr>
          <w:rFonts w:cs="Times New Roman"/>
          <w:sz w:val="24"/>
          <w:szCs w:val="24"/>
          <w:lang w:val="en-US"/>
        </w:rPr>
        <w:t xml:space="preserve">. </w:t>
      </w:r>
      <w:r w:rsidR="00F22295" w:rsidRPr="009B37A4">
        <w:rPr>
          <w:rFonts w:cs="Times New Roman"/>
          <w:sz w:val="24"/>
          <w:szCs w:val="24"/>
          <w:lang w:val="uk-UA"/>
        </w:rPr>
        <w:t xml:space="preserve">2022. </w:t>
      </w:r>
      <w:r w:rsidR="001B0390" w:rsidRPr="00545387">
        <w:rPr>
          <w:rFonts w:cs="Times New Roman"/>
          <w:sz w:val="24"/>
          <w:szCs w:val="24"/>
          <w:lang w:val="en-US"/>
        </w:rPr>
        <w:t>№ 4 (11)</w:t>
      </w:r>
      <w:r w:rsidR="00F22295" w:rsidRPr="009B37A4">
        <w:rPr>
          <w:rFonts w:cs="Times New Roman"/>
          <w:sz w:val="24"/>
          <w:szCs w:val="24"/>
          <w:lang w:val="uk-UA"/>
        </w:rPr>
        <w:t xml:space="preserve">. </w:t>
      </w:r>
      <w:r w:rsidR="001B0390" w:rsidRPr="009B37A4">
        <w:rPr>
          <w:rFonts w:cs="Times New Roman"/>
          <w:sz w:val="24"/>
          <w:szCs w:val="24"/>
        </w:rPr>
        <w:t>С</w:t>
      </w:r>
      <w:r w:rsidR="001B0390" w:rsidRPr="00545387">
        <w:rPr>
          <w:rFonts w:cs="Times New Roman"/>
          <w:sz w:val="24"/>
          <w:szCs w:val="24"/>
          <w:lang w:val="en-US"/>
        </w:rPr>
        <w:t>. 111-121</w:t>
      </w:r>
      <w:r w:rsidR="00F22295" w:rsidRPr="009B37A4">
        <w:rPr>
          <w:rFonts w:cs="Times New Roman"/>
          <w:sz w:val="24"/>
          <w:szCs w:val="24"/>
          <w:lang w:val="uk-UA"/>
        </w:rPr>
        <w:t>.</w:t>
      </w:r>
      <w:r w:rsidR="001B0390" w:rsidRPr="00545387">
        <w:rPr>
          <w:rFonts w:cs="Times New Roman"/>
          <w:sz w:val="24"/>
          <w:szCs w:val="24"/>
          <w:lang w:val="en-US"/>
        </w:rPr>
        <w:t xml:space="preserve"> </w:t>
      </w:r>
      <w:r w:rsidR="001B0390" w:rsidRPr="009B37A4">
        <w:rPr>
          <w:rFonts w:cs="Times New Roman"/>
          <w:sz w:val="24"/>
          <w:szCs w:val="24"/>
          <w:lang w:val="en-US"/>
        </w:rPr>
        <w:t>DOI</w:t>
      </w:r>
      <w:r w:rsidR="001B0390" w:rsidRPr="00545387">
        <w:rPr>
          <w:rFonts w:cs="Times New Roman"/>
          <w:sz w:val="24"/>
          <w:szCs w:val="24"/>
          <w:lang w:val="en-US"/>
        </w:rPr>
        <w:t xml:space="preserve">: </w:t>
      </w:r>
      <w:hyperlink r:id="rId5" w:history="1">
        <w:r w:rsidR="001B0390" w:rsidRPr="009B37A4">
          <w:rPr>
            <w:rStyle w:val="a3"/>
            <w:rFonts w:cs="Times New Roman"/>
            <w:color w:val="auto"/>
            <w:sz w:val="24"/>
            <w:szCs w:val="24"/>
            <w:lang w:val="en-US"/>
          </w:rPr>
          <w:t>https</w:t>
        </w:r>
        <w:r w:rsidR="001B0390" w:rsidRPr="00545387">
          <w:rPr>
            <w:rStyle w:val="a3"/>
            <w:rFonts w:cs="Times New Roman"/>
            <w:color w:val="auto"/>
            <w:sz w:val="24"/>
            <w:szCs w:val="24"/>
            <w:lang w:val="en-US"/>
          </w:rPr>
          <w:t>://</w:t>
        </w:r>
        <w:r w:rsidR="001B0390" w:rsidRPr="009B37A4">
          <w:rPr>
            <w:rStyle w:val="a3"/>
            <w:rFonts w:cs="Times New Roman"/>
            <w:color w:val="auto"/>
            <w:sz w:val="24"/>
            <w:szCs w:val="24"/>
            <w:lang w:val="en-US"/>
          </w:rPr>
          <w:t>doi</w:t>
        </w:r>
        <w:r w:rsidR="001B0390" w:rsidRPr="00545387">
          <w:rPr>
            <w:rStyle w:val="a3"/>
            <w:rFonts w:cs="Times New Roman"/>
            <w:color w:val="auto"/>
            <w:sz w:val="24"/>
            <w:szCs w:val="24"/>
            <w:lang w:val="en-US"/>
          </w:rPr>
          <w:t>.</w:t>
        </w:r>
        <w:r w:rsidR="001B0390" w:rsidRPr="009B37A4">
          <w:rPr>
            <w:rStyle w:val="a3"/>
            <w:rFonts w:cs="Times New Roman"/>
            <w:color w:val="auto"/>
            <w:sz w:val="24"/>
            <w:szCs w:val="24"/>
            <w:lang w:val="en-US"/>
          </w:rPr>
          <w:t>org</w:t>
        </w:r>
        <w:r w:rsidR="001B0390" w:rsidRPr="00545387">
          <w:rPr>
            <w:rStyle w:val="a3"/>
            <w:rFonts w:cs="Times New Roman"/>
            <w:color w:val="auto"/>
            <w:sz w:val="24"/>
            <w:szCs w:val="24"/>
            <w:lang w:val="en-US"/>
          </w:rPr>
          <w:t>/10.52058/2695-1592-2022-4(11)</w:t>
        </w:r>
      </w:hyperlink>
    </w:p>
    <w:p w14:paraId="55130CCA" w14:textId="10A82C9E" w:rsidR="00AD5632" w:rsidRPr="009B37A4" w:rsidRDefault="002C021C" w:rsidP="007B47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cs="Times New Roman"/>
          <w:sz w:val="24"/>
          <w:szCs w:val="24"/>
          <w:shd w:val="clear" w:color="auto" w:fill="FFFFFF"/>
          <w:lang w:val="uk-UA"/>
        </w:rPr>
      </w:pPr>
      <w:r>
        <w:rPr>
          <w:rFonts w:cs="Times New Roman"/>
          <w:sz w:val="24"/>
          <w:szCs w:val="24"/>
          <w:shd w:val="clear" w:color="auto" w:fill="FFFFFF"/>
          <w:lang w:val="uk-UA"/>
        </w:rPr>
        <w:t>4.</w:t>
      </w:r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>Яковенко С.</w:t>
      </w:r>
      <w:r w:rsidR="00F22295" w:rsidRPr="009B37A4">
        <w:rPr>
          <w:rFonts w:cs="Times New Roman"/>
          <w:sz w:val="24"/>
          <w:szCs w:val="24"/>
          <w:shd w:val="clear" w:color="auto" w:fill="FFFFFF"/>
          <w:lang w:val="uk-UA"/>
        </w:rPr>
        <w:t> </w:t>
      </w:r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І., </w:t>
      </w:r>
      <w:proofErr w:type="spellStart"/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>Гурлєва</w:t>
      </w:r>
      <w:proofErr w:type="spellEnd"/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 Т.</w:t>
      </w:r>
      <w:r w:rsidR="00F22295" w:rsidRPr="009B37A4">
        <w:rPr>
          <w:rFonts w:cs="Times New Roman"/>
          <w:sz w:val="24"/>
          <w:szCs w:val="24"/>
          <w:shd w:val="clear" w:color="auto" w:fill="FFFFFF"/>
          <w:lang w:val="uk-UA"/>
        </w:rPr>
        <w:t> </w:t>
      </w:r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С. Можливості дистанційного консультування в утруднених умовах життя. </w:t>
      </w:r>
      <w:r w:rsidR="00AD5632" w:rsidRPr="009E70D4">
        <w:rPr>
          <w:rFonts w:cs="Times New Roman"/>
          <w:i/>
          <w:iCs/>
          <w:sz w:val="24"/>
          <w:szCs w:val="24"/>
          <w:shd w:val="clear" w:color="auto" w:fill="FFFFFF"/>
          <w:lang w:val="uk-UA"/>
        </w:rPr>
        <w:t>Актуальні проблеми психології</w:t>
      </w:r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: збірник наукових праць Інституту </w:t>
      </w:r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lastRenderedPageBreak/>
        <w:t xml:space="preserve">психології імені Г.С. Костюка НАПН України. </w:t>
      </w:r>
      <w:r w:rsidR="00AD5632" w:rsidRPr="009B37A4">
        <w:rPr>
          <w:rFonts w:cs="Times New Roman"/>
          <w:sz w:val="24"/>
          <w:szCs w:val="24"/>
          <w:lang w:val="uk-UA"/>
        </w:rPr>
        <w:t xml:space="preserve">Том 14: Методологія і теорія психології. </w:t>
      </w:r>
      <w:proofErr w:type="spellStart"/>
      <w:r w:rsidR="00AD5632" w:rsidRPr="009B37A4">
        <w:rPr>
          <w:rFonts w:cs="Times New Roman"/>
          <w:sz w:val="24"/>
          <w:szCs w:val="24"/>
          <w:lang w:val="uk-UA"/>
        </w:rPr>
        <w:t>Вип</w:t>
      </w:r>
      <w:proofErr w:type="spellEnd"/>
      <w:r w:rsidR="00F22295" w:rsidRPr="009B37A4">
        <w:rPr>
          <w:rFonts w:cs="Times New Roman"/>
          <w:sz w:val="24"/>
          <w:szCs w:val="24"/>
          <w:lang w:val="uk-UA"/>
        </w:rPr>
        <w:t>.</w:t>
      </w:r>
      <w:r w:rsidR="00AD5632" w:rsidRPr="009B37A4">
        <w:rPr>
          <w:rFonts w:cs="Times New Roman"/>
          <w:sz w:val="24"/>
          <w:szCs w:val="24"/>
          <w:lang w:val="uk-UA"/>
        </w:rPr>
        <w:t xml:space="preserve"> 3. Київ– Ніжин. Видавець «ПП Лисенко М.</w:t>
      </w:r>
      <w:r w:rsidR="00F22295" w:rsidRPr="009B37A4">
        <w:rPr>
          <w:rFonts w:cs="Times New Roman"/>
          <w:sz w:val="24"/>
          <w:szCs w:val="24"/>
          <w:lang w:val="uk-UA"/>
        </w:rPr>
        <w:t> </w:t>
      </w:r>
      <w:r w:rsidR="00AD5632" w:rsidRPr="009B37A4">
        <w:rPr>
          <w:rFonts w:cs="Times New Roman"/>
          <w:sz w:val="24"/>
          <w:szCs w:val="24"/>
          <w:lang w:val="uk-UA"/>
        </w:rPr>
        <w:t xml:space="preserve">М.». </w:t>
      </w:r>
      <w:r w:rsidR="00AD5632" w:rsidRPr="009B37A4">
        <w:rPr>
          <w:rFonts w:cs="Times New Roman"/>
          <w:sz w:val="24"/>
          <w:szCs w:val="24"/>
          <w:lang w:val="en-US"/>
        </w:rPr>
        <w:t>2020.</w:t>
      </w:r>
      <w:r w:rsidR="00AD5632" w:rsidRPr="009B37A4">
        <w:rPr>
          <w:rFonts w:cs="Times New Roman"/>
          <w:sz w:val="24"/>
          <w:szCs w:val="24"/>
          <w:lang w:val="uk-UA"/>
        </w:rPr>
        <w:t xml:space="preserve"> С. 357-368.</w:t>
      </w:r>
    </w:p>
    <w:p w14:paraId="4A0E29CC" w14:textId="6ED2878B" w:rsidR="00C801FE" w:rsidRPr="009B37A4" w:rsidRDefault="002C021C" w:rsidP="007B47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val="en-US" w:eastAsia="ru-RU"/>
        </w:rPr>
      </w:pPr>
      <w:r>
        <w:rPr>
          <w:rStyle w:val="author"/>
          <w:rFonts w:cs="Times New Roman"/>
          <w:sz w:val="24"/>
          <w:szCs w:val="24"/>
          <w:shd w:val="clear" w:color="auto" w:fill="FFFFFF"/>
          <w:lang w:val="uk-UA"/>
        </w:rPr>
        <w:t>5.</w:t>
      </w:r>
      <w:r w:rsidR="00C801FE" w:rsidRPr="009B37A4">
        <w:rPr>
          <w:rStyle w:val="author"/>
          <w:rFonts w:cs="Times New Roman"/>
          <w:sz w:val="24"/>
          <w:szCs w:val="24"/>
          <w:shd w:val="clear" w:color="auto" w:fill="FFFFFF"/>
          <w:lang w:val="en"/>
        </w:rPr>
        <w:t>Carbone G.</w:t>
      </w:r>
      <w:r w:rsidR="00F22295" w:rsidRPr="009B37A4">
        <w:rPr>
          <w:rStyle w:val="author"/>
          <w:rFonts w:cs="Times New Roman"/>
          <w:sz w:val="24"/>
          <w:szCs w:val="24"/>
          <w:shd w:val="clear" w:color="auto" w:fill="FFFFFF"/>
          <w:lang w:val="uk-UA"/>
        </w:rPr>
        <w:t> </w:t>
      </w:r>
      <w:r w:rsidR="00C801FE" w:rsidRPr="009B37A4">
        <w:rPr>
          <w:rStyle w:val="author"/>
          <w:rFonts w:cs="Times New Roman"/>
          <w:sz w:val="24"/>
          <w:szCs w:val="24"/>
          <w:shd w:val="clear" w:color="auto" w:fill="FFFFFF"/>
          <w:lang w:val="en"/>
        </w:rPr>
        <w:t>A.</w:t>
      </w:r>
      <w:r w:rsidR="00C801FE" w:rsidRPr="009B37A4">
        <w:rPr>
          <w:rFonts w:cs="Times New Roman"/>
          <w:sz w:val="24"/>
          <w:szCs w:val="24"/>
          <w:shd w:val="clear" w:color="auto" w:fill="FFFFFF"/>
          <w:lang w:val="en"/>
        </w:rPr>
        <w:t>, </w:t>
      </w:r>
      <w:r w:rsidR="00C801FE" w:rsidRPr="009B37A4">
        <w:rPr>
          <w:rStyle w:val="author"/>
          <w:rFonts w:cs="Times New Roman"/>
          <w:sz w:val="24"/>
          <w:szCs w:val="24"/>
          <w:shd w:val="clear" w:color="auto" w:fill="FFFFFF"/>
          <w:lang w:val="en"/>
        </w:rPr>
        <w:t>Zarfati A.</w:t>
      </w:r>
      <w:r w:rsidR="00C801FE" w:rsidRPr="009B37A4">
        <w:rPr>
          <w:rFonts w:cs="Times New Roman"/>
          <w:sz w:val="24"/>
          <w:szCs w:val="24"/>
          <w:shd w:val="clear" w:color="auto" w:fill="FFFFFF"/>
          <w:lang w:val="en"/>
        </w:rPr>
        <w:t>, </w:t>
      </w:r>
      <w:r w:rsidR="00C801FE" w:rsidRPr="009B37A4">
        <w:rPr>
          <w:rStyle w:val="author"/>
          <w:rFonts w:cs="Times New Roman"/>
          <w:sz w:val="24"/>
          <w:szCs w:val="24"/>
          <w:shd w:val="clear" w:color="auto" w:fill="FFFFFF"/>
          <w:lang w:val="en"/>
        </w:rPr>
        <w:t>Nikoli M.</w:t>
      </w:r>
      <w:r w:rsidR="00F22295" w:rsidRPr="009B37A4">
        <w:rPr>
          <w:rStyle w:val="author"/>
          <w:rFonts w:cs="Times New Roman"/>
          <w:sz w:val="24"/>
          <w:szCs w:val="24"/>
          <w:shd w:val="clear" w:color="auto" w:fill="FFFFFF"/>
          <w:lang w:val="uk-UA"/>
        </w:rPr>
        <w:t> </w:t>
      </w:r>
      <w:r w:rsidR="00C801FE" w:rsidRPr="009B37A4">
        <w:rPr>
          <w:rStyle w:val="author"/>
          <w:rFonts w:cs="Times New Roman"/>
          <w:sz w:val="24"/>
          <w:szCs w:val="24"/>
          <w:shd w:val="clear" w:color="auto" w:fill="FFFFFF"/>
          <w:lang w:val="en"/>
        </w:rPr>
        <w:t>S.</w:t>
      </w:r>
      <w:r w:rsidR="00C801FE" w:rsidRPr="009B37A4">
        <w:rPr>
          <w:rFonts w:cs="Times New Roman"/>
          <w:sz w:val="24"/>
          <w:szCs w:val="24"/>
          <w:shd w:val="clear" w:color="auto" w:fill="FFFFFF"/>
          <w:lang w:val="en"/>
        </w:rPr>
        <w:t>,</w:t>
      </w:r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 </w:t>
      </w:r>
      <w:r w:rsidR="00C801FE" w:rsidRPr="009B37A4">
        <w:rPr>
          <w:rStyle w:val="author"/>
          <w:rFonts w:cs="Times New Roman"/>
          <w:sz w:val="24"/>
          <w:szCs w:val="24"/>
          <w:shd w:val="clear" w:color="auto" w:fill="FFFFFF"/>
          <w:lang w:val="en"/>
        </w:rPr>
        <w:t>Paulis A.</w:t>
      </w:r>
      <w:r w:rsidR="00C801FE" w:rsidRPr="009B37A4">
        <w:rPr>
          <w:rFonts w:cs="Times New Roman"/>
          <w:sz w:val="24"/>
          <w:szCs w:val="24"/>
          <w:shd w:val="clear" w:color="auto" w:fill="FFFFFF"/>
          <w:lang w:val="en"/>
        </w:rPr>
        <w:t>,</w:t>
      </w:r>
      <w:r w:rsidR="00F22295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C801FE" w:rsidRPr="009B37A4">
        <w:rPr>
          <w:rStyle w:val="author"/>
          <w:rFonts w:cs="Times New Roman"/>
          <w:sz w:val="24"/>
          <w:szCs w:val="24"/>
          <w:shd w:val="clear" w:color="auto" w:fill="FFFFFF"/>
          <w:lang w:val="en"/>
        </w:rPr>
        <w:t>Turzhansky</w:t>
      </w:r>
      <w:proofErr w:type="spellEnd"/>
      <w:r w:rsidR="00C801FE" w:rsidRPr="009B37A4">
        <w:rPr>
          <w:rStyle w:val="author"/>
          <w:rFonts w:cs="Times New Roman"/>
          <w:sz w:val="24"/>
          <w:szCs w:val="24"/>
          <w:shd w:val="clear" w:color="auto" w:fill="FFFFFF"/>
          <w:lang w:val="en"/>
        </w:rPr>
        <w:t xml:space="preserve"> G.</w:t>
      </w:r>
      <w:r w:rsidR="00F22295" w:rsidRPr="009B37A4">
        <w:rPr>
          <w:rFonts w:cs="Times New Roman"/>
          <w:sz w:val="24"/>
          <w:szCs w:val="24"/>
          <w:lang w:val="uk-UA"/>
        </w:rPr>
        <w:t xml:space="preserve">, </w:t>
      </w:r>
      <w:r w:rsidR="00C801FE" w:rsidRPr="009B37A4">
        <w:rPr>
          <w:rStyle w:val="author"/>
          <w:rFonts w:cs="Times New Roman"/>
          <w:sz w:val="24"/>
          <w:szCs w:val="24"/>
          <w:lang w:val="en"/>
        </w:rPr>
        <w:t>Valenti G.</w:t>
      </w:r>
      <w:r w:rsidR="00F22295" w:rsidRPr="009B37A4">
        <w:rPr>
          <w:rStyle w:val="author"/>
          <w:rFonts w:cs="Times New Roman"/>
          <w:sz w:val="24"/>
          <w:szCs w:val="24"/>
          <w:lang w:val="uk-UA"/>
        </w:rPr>
        <w:t>,</w:t>
      </w:r>
      <w:r w:rsidR="00AD5632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 </w:t>
      </w:r>
      <w:r w:rsidR="00C801FE" w:rsidRPr="009B37A4">
        <w:rPr>
          <w:rStyle w:val="author"/>
          <w:rFonts w:cs="Times New Roman"/>
          <w:sz w:val="24"/>
          <w:szCs w:val="24"/>
          <w:shd w:val="clear" w:color="auto" w:fill="FFFFFF"/>
          <w:lang w:val="en"/>
        </w:rPr>
        <w:t>Valenti E</w:t>
      </w:r>
      <w:r w:rsidR="00F22295" w:rsidRPr="009B37A4">
        <w:rPr>
          <w:rStyle w:val="author"/>
          <w:rFonts w:cs="Times New Roman"/>
          <w:sz w:val="24"/>
          <w:szCs w:val="24"/>
          <w:shd w:val="clear" w:color="auto" w:fill="FFFFFF"/>
          <w:lang w:val="uk-UA"/>
        </w:rPr>
        <w:t>. </w:t>
      </w:r>
      <w:r w:rsidR="00C801FE" w:rsidRPr="009B37A4">
        <w:rPr>
          <w:rStyle w:val="author"/>
          <w:rFonts w:cs="Times New Roman"/>
          <w:sz w:val="24"/>
          <w:szCs w:val="24"/>
          <w:shd w:val="clear" w:color="auto" w:fill="FFFFFF"/>
          <w:lang w:val="en"/>
        </w:rPr>
        <w:t xml:space="preserve">M, </w:t>
      </w:r>
      <w:proofErr w:type="spellStart"/>
      <w:r w:rsidR="00C801FE" w:rsidRPr="009B37A4">
        <w:rPr>
          <w:rStyle w:val="author"/>
          <w:rFonts w:cs="Times New Roman"/>
          <w:sz w:val="24"/>
          <w:szCs w:val="24"/>
          <w:shd w:val="clear" w:color="auto" w:fill="FFFFFF"/>
          <w:lang w:val="en"/>
        </w:rPr>
        <w:t>Massullo</w:t>
      </w:r>
      <w:proofErr w:type="spellEnd"/>
      <w:r w:rsidR="00F22295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 </w:t>
      </w:r>
      <w:r w:rsidR="00C801FE" w:rsidRPr="009B37A4">
        <w:rPr>
          <w:rStyle w:val="author"/>
          <w:rFonts w:cs="Times New Roman"/>
          <w:sz w:val="24"/>
          <w:szCs w:val="24"/>
          <w:shd w:val="clear" w:color="auto" w:fill="FFFFFF"/>
          <w:lang w:val="en"/>
        </w:rPr>
        <w:t>C</w:t>
      </w:r>
      <w:r w:rsidR="00C801FE" w:rsidRPr="009B37A4">
        <w:rPr>
          <w:rFonts w:cs="Times New Roman"/>
          <w:sz w:val="24"/>
          <w:szCs w:val="24"/>
          <w:shd w:val="clear" w:color="auto" w:fill="FFFFFF"/>
          <w:lang w:val="en"/>
        </w:rPr>
        <w:t>.</w:t>
      </w:r>
      <w:r w:rsidR="00F22295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, </w:t>
      </w:r>
      <w:r w:rsidR="00C801FE" w:rsidRPr="009B37A4">
        <w:rPr>
          <w:rStyle w:val="author"/>
          <w:rFonts w:cs="Times New Roman"/>
          <w:sz w:val="24"/>
          <w:szCs w:val="24"/>
          <w:shd w:val="clear" w:color="auto" w:fill="FFFFFF"/>
          <w:lang w:val="en"/>
        </w:rPr>
        <w:t>Farina B.</w:t>
      </w:r>
      <w:r w:rsidR="00F22295" w:rsidRPr="009B37A4">
        <w:rPr>
          <w:rFonts w:cs="Times New Roman"/>
          <w:sz w:val="24"/>
          <w:szCs w:val="24"/>
          <w:shd w:val="clear" w:color="auto" w:fill="FFFFFF"/>
          <w:lang w:val="uk-UA"/>
        </w:rPr>
        <w:t>,</w:t>
      </w:r>
      <w:r w:rsidR="00C801FE" w:rsidRPr="009B37A4">
        <w:rPr>
          <w:rFonts w:cs="Times New Roman"/>
          <w:sz w:val="24"/>
          <w:szCs w:val="24"/>
          <w:shd w:val="clear" w:color="auto" w:fill="FFFFFF"/>
          <w:lang w:val="en"/>
        </w:rPr>
        <w:t> </w:t>
      </w:r>
      <w:r w:rsidR="00C801FE" w:rsidRPr="009B37A4">
        <w:rPr>
          <w:rStyle w:val="author"/>
          <w:rFonts w:cs="Times New Roman"/>
          <w:sz w:val="24"/>
          <w:szCs w:val="24"/>
          <w:shd w:val="clear" w:color="auto" w:fill="FFFFFF"/>
          <w:lang w:val="en"/>
        </w:rPr>
        <w:t>Emperors</w:t>
      </w:r>
      <w:r w:rsidR="00F22295" w:rsidRPr="009B37A4">
        <w:rPr>
          <w:rStyle w:val="author"/>
          <w:rFonts w:cs="Times New Roman"/>
          <w:sz w:val="24"/>
          <w:szCs w:val="24"/>
          <w:shd w:val="clear" w:color="auto" w:fill="FFFFFF"/>
          <w:lang w:val="uk-UA"/>
        </w:rPr>
        <w:t xml:space="preserve"> </w:t>
      </w:r>
      <w:r w:rsidR="00C801FE" w:rsidRPr="009B37A4">
        <w:rPr>
          <w:rStyle w:val="author"/>
          <w:rFonts w:cs="Times New Roman"/>
          <w:sz w:val="24"/>
          <w:szCs w:val="24"/>
          <w:shd w:val="clear" w:color="auto" w:fill="FFFFFF"/>
          <w:lang w:val="en"/>
        </w:rPr>
        <w:t>K.</w:t>
      </w:r>
      <w:r w:rsidR="00C801FE" w:rsidRPr="009B37A4">
        <w:rPr>
          <w:rFonts w:cs="Times New Roman"/>
          <w:sz w:val="24"/>
          <w:szCs w:val="24"/>
          <w:shd w:val="clear" w:color="auto" w:fill="FFFFFF"/>
          <w:lang w:val="en"/>
        </w:rPr>
        <w:t> </w:t>
      </w:r>
      <w:r w:rsidR="00C801FE" w:rsidRPr="009B37A4">
        <w:rPr>
          <w:rStyle w:val="articletitle"/>
          <w:rFonts w:cs="Times New Roman"/>
          <w:sz w:val="24"/>
          <w:szCs w:val="24"/>
          <w:shd w:val="clear" w:color="auto" w:fill="FFFFFF"/>
          <w:lang w:val="en"/>
        </w:rPr>
        <w:t>Online psychological counseling during isolation reduces anxiety symptoms and negative consequences: conclusions from Italian practice</w:t>
      </w:r>
      <w:r w:rsidR="00F22295" w:rsidRPr="009B37A4">
        <w:rPr>
          <w:rStyle w:val="articletitle"/>
          <w:rFonts w:cs="Times New Roman"/>
          <w:sz w:val="24"/>
          <w:szCs w:val="24"/>
          <w:shd w:val="clear" w:color="auto" w:fill="FFFFFF"/>
          <w:lang w:val="uk-UA"/>
        </w:rPr>
        <w:t>.</w:t>
      </w:r>
      <w:r w:rsidR="00C801FE" w:rsidRPr="009B37A4">
        <w:rPr>
          <w:rFonts w:cs="Times New Roman"/>
          <w:sz w:val="24"/>
          <w:szCs w:val="24"/>
          <w:shd w:val="clear" w:color="auto" w:fill="FFFFFF"/>
          <w:lang w:val="en"/>
        </w:rPr>
        <w:t> </w:t>
      </w:r>
      <w:r w:rsidR="00C801FE" w:rsidRPr="009B37A4">
        <w:rPr>
          <w:rFonts w:cs="Times New Roman"/>
          <w:i/>
          <w:iCs/>
          <w:sz w:val="24"/>
          <w:szCs w:val="24"/>
          <w:shd w:val="clear" w:color="auto" w:fill="FFFFFF"/>
          <w:lang w:val="en"/>
        </w:rPr>
        <w:t>Clinical Psychology and Psychotherapy</w:t>
      </w:r>
      <w:r w:rsidR="00C801FE" w:rsidRPr="009B37A4">
        <w:rPr>
          <w:rFonts w:cs="Times New Roman"/>
          <w:sz w:val="24"/>
          <w:szCs w:val="24"/>
          <w:shd w:val="clear" w:color="auto" w:fill="FFFFFF"/>
          <w:lang w:val="en"/>
        </w:rPr>
        <w:t>, </w:t>
      </w:r>
      <w:r w:rsidR="00F22295" w:rsidRPr="009B37A4">
        <w:rPr>
          <w:rFonts w:cs="Times New Roman"/>
          <w:sz w:val="24"/>
          <w:szCs w:val="24"/>
          <w:shd w:val="clear" w:color="auto" w:fill="FFFFFF"/>
          <w:lang w:val="uk-UA"/>
        </w:rPr>
        <w:t xml:space="preserve">2022. </w:t>
      </w:r>
      <w:r w:rsidR="00C801FE" w:rsidRPr="009B37A4">
        <w:rPr>
          <w:rFonts w:cs="Times New Roman"/>
          <w:sz w:val="24"/>
          <w:szCs w:val="24"/>
          <w:shd w:val="clear" w:color="auto" w:fill="FFFFFF"/>
          <w:lang w:val="en"/>
        </w:rPr>
        <w:t>29(1</w:t>
      </w:r>
      <w:r w:rsidR="00C801FE" w:rsidRPr="009B37A4">
        <w:rPr>
          <w:rStyle w:val="citedissue"/>
          <w:rFonts w:cs="Times New Roman"/>
          <w:sz w:val="24"/>
          <w:szCs w:val="24"/>
          <w:shd w:val="clear" w:color="auto" w:fill="FFFFFF"/>
          <w:lang w:val="en"/>
        </w:rPr>
        <w:t>)</w:t>
      </w:r>
      <w:r w:rsidR="00F22295" w:rsidRPr="009B37A4">
        <w:rPr>
          <w:rStyle w:val="citedissue"/>
          <w:rFonts w:cs="Times New Roman"/>
          <w:sz w:val="24"/>
          <w:szCs w:val="24"/>
          <w:shd w:val="clear" w:color="auto" w:fill="FFFFFF"/>
          <w:lang w:val="uk-UA"/>
        </w:rPr>
        <w:t>.</w:t>
      </w:r>
      <w:r w:rsidR="00C801FE" w:rsidRPr="009B37A4">
        <w:rPr>
          <w:rFonts w:cs="Times New Roman"/>
          <w:sz w:val="24"/>
          <w:szCs w:val="24"/>
          <w:shd w:val="clear" w:color="auto" w:fill="FFFFFF"/>
          <w:lang w:val="en"/>
        </w:rPr>
        <w:t> </w:t>
      </w:r>
      <w:r w:rsidR="00C801FE" w:rsidRPr="009B37A4">
        <w:rPr>
          <w:rStyle w:val="pagefirst"/>
          <w:rFonts w:cs="Times New Roman"/>
          <w:sz w:val="24"/>
          <w:szCs w:val="24"/>
          <w:shd w:val="clear" w:color="auto" w:fill="FFFFFF"/>
          <w:lang w:val="en"/>
        </w:rPr>
        <w:t>367</w:t>
      </w:r>
      <w:r w:rsidR="00F22295" w:rsidRPr="009B37A4">
        <w:rPr>
          <w:rStyle w:val="pagefirst"/>
          <w:rFonts w:cs="Times New Roman"/>
          <w:sz w:val="24"/>
          <w:szCs w:val="24"/>
          <w:shd w:val="clear" w:color="auto" w:fill="FFFFFF"/>
          <w:lang w:val="uk-UA"/>
        </w:rPr>
        <w:t>-</w:t>
      </w:r>
      <w:r w:rsidR="00C801FE" w:rsidRPr="009B37A4">
        <w:rPr>
          <w:rStyle w:val="pagefirst"/>
          <w:rFonts w:cs="Times New Roman"/>
          <w:sz w:val="24"/>
          <w:szCs w:val="24"/>
          <w:shd w:val="clear" w:color="auto" w:fill="FFFFFF"/>
          <w:lang w:val="en"/>
        </w:rPr>
        <w:t>372</w:t>
      </w:r>
      <w:r w:rsidR="00C801FE" w:rsidRPr="009B37A4">
        <w:rPr>
          <w:rStyle w:val="pagelast"/>
          <w:rFonts w:cs="Times New Roman"/>
          <w:sz w:val="24"/>
          <w:szCs w:val="24"/>
          <w:shd w:val="clear" w:color="auto" w:fill="FFFFFF"/>
          <w:lang w:val="en"/>
        </w:rPr>
        <w:t>. </w:t>
      </w:r>
      <w:hyperlink r:id="rId6" w:history="1">
        <w:r w:rsidR="00C801FE" w:rsidRPr="009B37A4">
          <w:rPr>
            <w:rStyle w:val="a3"/>
            <w:rFonts w:cs="Times New Roman"/>
            <w:color w:val="auto"/>
            <w:sz w:val="24"/>
            <w:szCs w:val="24"/>
            <w:lang w:val="en"/>
          </w:rPr>
          <w:t>https://doi.org/10.1002/cpp.2608</w:t>
        </w:r>
      </w:hyperlink>
    </w:p>
    <w:p w14:paraId="68F08C96" w14:textId="247C37D0" w:rsidR="009B37A4" w:rsidRPr="00545387" w:rsidRDefault="002C021C" w:rsidP="009B37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uk-UA"/>
        </w:rPr>
        <w:t>6.</w:t>
      </w:r>
      <w:r w:rsidR="00011418" w:rsidRPr="009B37A4">
        <w:rPr>
          <w:rFonts w:cs="Times New Roman"/>
          <w:sz w:val="24"/>
          <w:szCs w:val="24"/>
          <w:lang w:val="en-US"/>
        </w:rPr>
        <w:t>Digital competences self-diagnosis test. ICANOS my digital competences. 2022.</w:t>
      </w:r>
      <w:hyperlink r:id="rId7" w:history="1">
        <w:r w:rsidR="00011418" w:rsidRPr="009B37A4">
          <w:rPr>
            <w:rStyle w:val="a3"/>
            <w:rFonts w:cs="Times New Roman"/>
            <w:color w:val="auto"/>
            <w:sz w:val="24"/>
            <w:szCs w:val="24"/>
            <w:lang w:val="en-US"/>
          </w:rPr>
          <w:t>https</w:t>
        </w:r>
        <w:r w:rsidR="00011418" w:rsidRPr="00545387">
          <w:rPr>
            <w:rStyle w:val="a3"/>
            <w:rFonts w:cs="Times New Roman"/>
            <w:color w:val="auto"/>
            <w:sz w:val="24"/>
            <w:szCs w:val="24"/>
            <w:lang w:val="en-US"/>
          </w:rPr>
          <w:t>://</w:t>
        </w:r>
        <w:r w:rsidR="00011418" w:rsidRPr="009B37A4">
          <w:rPr>
            <w:rStyle w:val="a3"/>
            <w:rFonts w:cs="Times New Roman"/>
            <w:color w:val="auto"/>
            <w:sz w:val="24"/>
            <w:szCs w:val="24"/>
            <w:lang w:val="en-US"/>
          </w:rPr>
          <w:t>test</w:t>
        </w:r>
        <w:r w:rsidR="00011418" w:rsidRPr="00545387">
          <w:rPr>
            <w:rStyle w:val="a3"/>
            <w:rFonts w:cs="Times New Roman"/>
            <w:color w:val="auto"/>
            <w:sz w:val="24"/>
            <w:szCs w:val="24"/>
            <w:lang w:val="en-US"/>
          </w:rPr>
          <w:t>.</w:t>
        </w:r>
        <w:r w:rsidR="00011418" w:rsidRPr="009B37A4">
          <w:rPr>
            <w:rStyle w:val="a3"/>
            <w:rFonts w:cs="Times New Roman"/>
            <w:color w:val="auto"/>
            <w:sz w:val="24"/>
            <w:szCs w:val="24"/>
            <w:lang w:val="en-US"/>
          </w:rPr>
          <w:t>ikanos</w:t>
        </w:r>
        <w:r w:rsidR="00011418" w:rsidRPr="00545387">
          <w:rPr>
            <w:rStyle w:val="a3"/>
            <w:rFonts w:cs="Times New Roman"/>
            <w:color w:val="auto"/>
            <w:sz w:val="24"/>
            <w:szCs w:val="24"/>
            <w:lang w:val="en-US"/>
          </w:rPr>
          <w:t>.</w:t>
        </w:r>
        <w:r w:rsidR="00011418" w:rsidRPr="009B37A4">
          <w:rPr>
            <w:rStyle w:val="a3"/>
            <w:rFonts w:cs="Times New Roman"/>
            <w:color w:val="auto"/>
            <w:sz w:val="24"/>
            <w:szCs w:val="24"/>
            <w:lang w:val="en-US"/>
          </w:rPr>
          <w:t>eus</w:t>
        </w:r>
        <w:r w:rsidR="00011418" w:rsidRPr="00545387">
          <w:rPr>
            <w:rStyle w:val="a3"/>
            <w:rFonts w:cs="Times New Roman"/>
            <w:color w:val="auto"/>
            <w:sz w:val="24"/>
            <w:szCs w:val="24"/>
            <w:lang w:val="en-US"/>
          </w:rPr>
          <w:t>/</w:t>
        </w:r>
        <w:r w:rsidR="00011418" w:rsidRPr="009B37A4">
          <w:rPr>
            <w:rStyle w:val="a3"/>
            <w:rFonts w:cs="Times New Roman"/>
            <w:color w:val="auto"/>
            <w:sz w:val="24"/>
            <w:szCs w:val="24"/>
            <w:lang w:val="en-US"/>
          </w:rPr>
          <w:t>index</w:t>
        </w:r>
        <w:r w:rsidR="00011418" w:rsidRPr="00545387">
          <w:rPr>
            <w:rStyle w:val="a3"/>
            <w:rFonts w:cs="Times New Roman"/>
            <w:color w:val="auto"/>
            <w:sz w:val="24"/>
            <w:szCs w:val="24"/>
            <w:lang w:val="en-US"/>
          </w:rPr>
          <w:t>.</w:t>
        </w:r>
        <w:r w:rsidR="00011418" w:rsidRPr="009B37A4">
          <w:rPr>
            <w:rStyle w:val="a3"/>
            <w:rFonts w:cs="Times New Roman"/>
            <w:color w:val="auto"/>
            <w:sz w:val="24"/>
            <w:szCs w:val="24"/>
            <w:lang w:val="en-US"/>
          </w:rPr>
          <w:t>php</w:t>
        </w:r>
        <w:r w:rsidR="00011418" w:rsidRPr="00545387">
          <w:rPr>
            <w:rStyle w:val="a3"/>
            <w:rFonts w:cs="Times New Roman"/>
            <w:color w:val="auto"/>
            <w:sz w:val="24"/>
            <w:szCs w:val="24"/>
            <w:lang w:val="en-US"/>
          </w:rPr>
          <w:t>/1?</w:t>
        </w:r>
        <w:r w:rsidR="00011418" w:rsidRPr="009B37A4">
          <w:rPr>
            <w:rStyle w:val="a3"/>
            <w:rFonts w:cs="Times New Roman"/>
            <w:color w:val="auto"/>
            <w:sz w:val="24"/>
            <w:szCs w:val="24"/>
            <w:lang w:val="en-US"/>
          </w:rPr>
          <w:t>newtest</w:t>
        </w:r>
        <w:r w:rsidR="00011418" w:rsidRPr="00545387">
          <w:rPr>
            <w:rStyle w:val="a3"/>
            <w:rFonts w:cs="Times New Roman"/>
            <w:color w:val="auto"/>
            <w:sz w:val="24"/>
            <w:szCs w:val="24"/>
            <w:lang w:val="en-US"/>
          </w:rPr>
          <w:t>=</w:t>
        </w:r>
        <w:r w:rsidR="00011418" w:rsidRPr="009B37A4">
          <w:rPr>
            <w:rStyle w:val="a3"/>
            <w:rFonts w:cs="Times New Roman"/>
            <w:color w:val="auto"/>
            <w:sz w:val="24"/>
            <w:szCs w:val="24"/>
            <w:lang w:val="en-US"/>
          </w:rPr>
          <w:t>Y</w:t>
        </w:r>
        <w:r w:rsidR="00011418" w:rsidRPr="00545387">
          <w:rPr>
            <w:rStyle w:val="a3"/>
            <w:rFonts w:cs="Times New Roman"/>
            <w:color w:val="auto"/>
            <w:sz w:val="24"/>
            <w:szCs w:val="24"/>
            <w:lang w:val="en-US"/>
          </w:rPr>
          <w:t>&amp;</w:t>
        </w:r>
        <w:r w:rsidR="00011418" w:rsidRPr="009B37A4">
          <w:rPr>
            <w:rStyle w:val="a3"/>
            <w:rFonts w:cs="Times New Roman"/>
            <w:color w:val="auto"/>
            <w:sz w:val="24"/>
            <w:szCs w:val="24"/>
            <w:lang w:val="en-US"/>
          </w:rPr>
          <w:t>token</w:t>
        </w:r>
        <w:r w:rsidR="00011418" w:rsidRPr="00545387">
          <w:rPr>
            <w:rStyle w:val="a3"/>
            <w:rFonts w:cs="Times New Roman"/>
            <w:color w:val="auto"/>
            <w:sz w:val="24"/>
            <w:szCs w:val="24"/>
            <w:lang w:val="en-US"/>
          </w:rPr>
          <w:t>=</w:t>
        </w:r>
        <w:r w:rsidR="00011418" w:rsidRPr="009B37A4">
          <w:rPr>
            <w:rStyle w:val="a3"/>
            <w:rFonts w:cs="Times New Roman"/>
            <w:color w:val="auto"/>
            <w:sz w:val="24"/>
            <w:szCs w:val="24"/>
            <w:lang w:val="en-US"/>
          </w:rPr>
          <w:t>estuduniv</w:t>
        </w:r>
        <w:r w:rsidR="00011418" w:rsidRPr="00545387">
          <w:rPr>
            <w:rStyle w:val="a3"/>
            <w:rFonts w:cs="Times New Roman"/>
            <w:color w:val="auto"/>
            <w:sz w:val="24"/>
            <w:szCs w:val="24"/>
            <w:lang w:val="en-US"/>
          </w:rPr>
          <w:t>&amp;</w:t>
        </w:r>
        <w:r w:rsidR="00011418" w:rsidRPr="009B37A4">
          <w:rPr>
            <w:rStyle w:val="a3"/>
            <w:rFonts w:cs="Times New Roman"/>
            <w:color w:val="auto"/>
            <w:sz w:val="24"/>
            <w:szCs w:val="24"/>
            <w:lang w:val="en-US"/>
          </w:rPr>
          <w:t>lang</w:t>
        </w:r>
        <w:r w:rsidR="00011418" w:rsidRPr="00545387">
          <w:rPr>
            <w:rStyle w:val="a3"/>
            <w:rFonts w:cs="Times New Roman"/>
            <w:color w:val="auto"/>
            <w:sz w:val="24"/>
            <w:szCs w:val="24"/>
            <w:lang w:val="en-US"/>
          </w:rPr>
          <w:t>=</w:t>
        </w:r>
        <w:r w:rsidR="00011418" w:rsidRPr="009B37A4">
          <w:rPr>
            <w:rStyle w:val="a3"/>
            <w:rFonts w:cs="Times New Roman"/>
            <w:color w:val="auto"/>
            <w:sz w:val="24"/>
            <w:szCs w:val="24"/>
            <w:lang w:val="en-US"/>
          </w:rPr>
          <w:t>en</w:t>
        </w:r>
      </w:hyperlink>
    </w:p>
    <w:p w14:paraId="2950A940" w14:textId="499C5BFD" w:rsidR="009B37A4" w:rsidRPr="009B37A4" w:rsidRDefault="002C021C" w:rsidP="009B37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  <w:lang w:val="en-US"/>
        </w:rPr>
      </w:pPr>
      <w:r>
        <w:rPr>
          <w:rStyle w:val="hlfld-contribauthor"/>
          <w:rFonts w:cs="Times New Roman"/>
          <w:sz w:val="24"/>
          <w:szCs w:val="24"/>
          <w:shd w:val="clear" w:color="auto" w:fill="FFFFFF"/>
          <w:lang w:val="uk-UA"/>
        </w:rPr>
        <w:t>7.</w:t>
      </w:r>
      <w:r w:rsidR="0057484A" w:rsidRPr="009B37A4">
        <w:rPr>
          <w:rStyle w:val="hlfld-contribauthor"/>
          <w:rFonts w:cs="Times New Roman"/>
          <w:sz w:val="24"/>
          <w:szCs w:val="24"/>
          <w:shd w:val="clear" w:color="auto" w:fill="FFFFFF"/>
          <w:lang w:val="en"/>
        </w:rPr>
        <w:t>Cataldo</w:t>
      </w:r>
      <w:r w:rsidR="00F22295" w:rsidRPr="009B37A4">
        <w:rPr>
          <w:rStyle w:val="hlfld-contribauthor"/>
          <w:rFonts w:cs="Times New Roman"/>
          <w:sz w:val="24"/>
          <w:szCs w:val="24"/>
          <w:shd w:val="clear" w:color="auto" w:fill="FFFFFF"/>
          <w:lang w:val="uk-UA"/>
        </w:rPr>
        <w:t xml:space="preserve"> </w:t>
      </w:r>
      <w:r w:rsidR="00F22295" w:rsidRPr="009B37A4">
        <w:rPr>
          <w:rStyle w:val="hlfld-contribauthor"/>
          <w:rFonts w:cs="Times New Roman"/>
          <w:sz w:val="24"/>
          <w:szCs w:val="24"/>
          <w:shd w:val="clear" w:color="auto" w:fill="FFFFFF"/>
          <w:lang w:val="en-US"/>
        </w:rPr>
        <w:t>F.</w:t>
      </w:r>
      <w:r w:rsidR="0057484A" w:rsidRPr="009B37A4">
        <w:rPr>
          <w:rStyle w:val="entryauthor"/>
          <w:rFonts w:cs="Times New Roman"/>
          <w:sz w:val="24"/>
          <w:szCs w:val="24"/>
          <w:shd w:val="clear" w:color="auto" w:fill="FFFFFF"/>
          <w:lang w:val="en"/>
        </w:rPr>
        <w:t>,</w:t>
      </w:r>
      <w:bookmarkStart w:id="1" w:name="_Hlk146777412"/>
      <w:r w:rsidR="00F22295" w:rsidRPr="009B37A4">
        <w:rPr>
          <w:rStyle w:val="entryauthor"/>
          <w:rFonts w:cs="Times New Roman"/>
          <w:sz w:val="24"/>
          <w:szCs w:val="24"/>
          <w:shd w:val="clear" w:color="auto" w:fill="FFFFFF"/>
          <w:lang w:val="en"/>
        </w:rPr>
        <w:t xml:space="preserve"> </w:t>
      </w:r>
      <w:r w:rsidR="0057484A" w:rsidRPr="009B37A4">
        <w:rPr>
          <w:rStyle w:val="hlfld-contribauthor"/>
          <w:rFonts w:cs="Times New Roman"/>
          <w:sz w:val="24"/>
          <w:szCs w:val="24"/>
          <w:shd w:val="clear" w:color="auto" w:fill="FFFFFF"/>
          <w:lang w:val="en"/>
        </w:rPr>
        <w:t>Mendoza</w:t>
      </w:r>
      <w:bookmarkEnd w:id="1"/>
      <w:r w:rsidR="00F22295" w:rsidRPr="009B37A4">
        <w:rPr>
          <w:rStyle w:val="hlfld-contribauthor"/>
          <w:rFonts w:cs="Times New Roman"/>
          <w:sz w:val="24"/>
          <w:szCs w:val="24"/>
          <w:shd w:val="clear" w:color="auto" w:fill="FFFFFF"/>
          <w:lang w:val="en"/>
        </w:rPr>
        <w:t xml:space="preserve"> </w:t>
      </w:r>
      <w:r w:rsidR="00F22295" w:rsidRPr="009B37A4">
        <w:rPr>
          <w:rStyle w:val="hlfld-contribauthor"/>
          <w:rFonts w:cs="Times New Roman"/>
          <w:sz w:val="24"/>
          <w:szCs w:val="24"/>
          <w:shd w:val="clear" w:color="auto" w:fill="FFFFFF"/>
          <w:lang w:val="uk-UA"/>
        </w:rPr>
        <w:t>А.</w:t>
      </w:r>
      <w:r w:rsidR="0057484A" w:rsidRPr="009B37A4">
        <w:rPr>
          <w:rStyle w:val="entryauthor"/>
          <w:rFonts w:cs="Times New Roman"/>
          <w:sz w:val="24"/>
          <w:szCs w:val="24"/>
          <w:shd w:val="clear" w:color="auto" w:fill="FFFFFF"/>
          <w:lang w:val="en"/>
        </w:rPr>
        <w:t>,</w:t>
      </w:r>
      <w:r w:rsidR="00F22295" w:rsidRPr="009B37A4">
        <w:rPr>
          <w:rStyle w:val="entryauthor"/>
          <w:rFonts w:cs="Times New Roman"/>
          <w:sz w:val="24"/>
          <w:szCs w:val="24"/>
          <w:shd w:val="clear" w:color="auto" w:fill="FFFFFF"/>
          <w:lang w:val="uk-UA"/>
        </w:rPr>
        <w:t xml:space="preserve"> </w:t>
      </w:r>
      <w:r w:rsidR="0057484A" w:rsidRPr="009B37A4">
        <w:rPr>
          <w:rStyle w:val="hlfld-contribauthor"/>
          <w:rFonts w:cs="Times New Roman"/>
          <w:sz w:val="24"/>
          <w:szCs w:val="24"/>
          <w:shd w:val="clear" w:color="auto" w:fill="FFFFFF"/>
          <w:lang w:val="en"/>
        </w:rPr>
        <w:t>Chang</w:t>
      </w:r>
      <w:r w:rsidR="00F22295" w:rsidRPr="009B37A4">
        <w:rPr>
          <w:rStyle w:val="hlfld-contribauthor"/>
          <w:rFonts w:cs="Times New Roman"/>
          <w:sz w:val="24"/>
          <w:szCs w:val="24"/>
          <w:shd w:val="clear" w:color="auto" w:fill="FFFFFF"/>
          <w:lang w:val="uk-UA"/>
        </w:rPr>
        <w:t xml:space="preserve"> </w:t>
      </w:r>
      <w:r w:rsidR="00F22295" w:rsidRPr="009B37A4">
        <w:rPr>
          <w:rStyle w:val="hlfld-contribauthor"/>
          <w:rFonts w:cs="Times New Roman"/>
          <w:sz w:val="24"/>
          <w:szCs w:val="24"/>
          <w:shd w:val="clear" w:color="auto" w:fill="FFFFFF"/>
          <w:lang w:val="en"/>
        </w:rPr>
        <w:t>S</w:t>
      </w:r>
      <w:r w:rsidR="00F22295" w:rsidRPr="009B37A4">
        <w:rPr>
          <w:rStyle w:val="hlfld-contribauthor"/>
          <w:rFonts w:cs="Times New Roman"/>
          <w:sz w:val="24"/>
          <w:szCs w:val="24"/>
          <w:shd w:val="clear" w:color="auto" w:fill="FFFFFF"/>
          <w:lang w:val="uk-UA"/>
        </w:rPr>
        <w:t>.</w:t>
      </w:r>
      <w:r w:rsidR="0057484A" w:rsidRPr="009B37A4">
        <w:rPr>
          <w:rStyle w:val="entryauthor"/>
          <w:rFonts w:cs="Times New Roman"/>
          <w:sz w:val="24"/>
          <w:szCs w:val="24"/>
          <w:shd w:val="clear" w:color="auto" w:fill="FFFFFF"/>
          <w:lang w:val="en"/>
        </w:rPr>
        <w:t>,</w:t>
      </w:r>
      <w:r w:rsidR="00F22295" w:rsidRPr="009B37A4">
        <w:rPr>
          <w:rStyle w:val="entryauthor"/>
          <w:rFonts w:cs="Times New Roman"/>
          <w:sz w:val="24"/>
          <w:szCs w:val="24"/>
          <w:shd w:val="clear" w:color="auto" w:fill="FFFFFF"/>
          <w:lang w:val="uk-UA"/>
        </w:rPr>
        <w:t xml:space="preserve"> </w:t>
      </w:r>
      <w:r w:rsidR="0057484A" w:rsidRPr="009B37A4">
        <w:rPr>
          <w:rStyle w:val="hlfld-contribauthor"/>
          <w:rFonts w:cs="Times New Roman"/>
          <w:sz w:val="24"/>
          <w:szCs w:val="24"/>
          <w:shd w:val="clear" w:color="auto" w:fill="FFFFFF"/>
          <w:lang w:val="en"/>
        </w:rPr>
        <w:t>Buchanan</w:t>
      </w:r>
      <w:r w:rsidR="00F22295" w:rsidRPr="009B37A4">
        <w:rPr>
          <w:rStyle w:val="hlfld-contribauthor"/>
          <w:rFonts w:cs="Times New Roman"/>
          <w:sz w:val="24"/>
          <w:szCs w:val="24"/>
          <w:shd w:val="clear" w:color="auto" w:fill="FFFFFF"/>
          <w:lang w:val="uk-UA"/>
        </w:rPr>
        <w:t xml:space="preserve"> </w:t>
      </w:r>
      <w:r w:rsidR="00F22295" w:rsidRPr="009B37A4">
        <w:rPr>
          <w:rStyle w:val="hlfld-contribauthor"/>
          <w:rFonts w:cs="Times New Roman"/>
          <w:sz w:val="24"/>
          <w:szCs w:val="24"/>
          <w:shd w:val="clear" w:color="auto" w:fill="FFFFFF"/>
          <w:lang w:val="en"/>
        </w:rPr>
        <w:t>G</w:t>
      </w:r>
      <w:r w:rsidR="00F22295" w:rsidRPr="009B37A4">
        <w:rPr>
          <w:rStyle w:val="hlfld-contribauthor"/>
          <w:rFonts w:cs="Times New Roman"/>
          <w:sz w:val="24"/>
          <w:szCs w:val="24"/>
          <w:shd w:val="clear" w:color="auto" w:fill="FFFFFF"/>
          <w:lang w:val="uk-UA"/>
        </w:rPr>
        <w:t>.</w:t>
      </w:r>
      <w:r w:rsidR="0057484A" w:rsidRPr="009B37A4">
        <w:rPr>
          <w:rStyle w:val="entryauthor"/>
          <w:rFonts w:cs="Times New Roman"/>
          <w:sz w:val="24"/>
          <w:szCs w:val="24"/>
          <w:shd w:val="clear" w:color="auto" w:fill="FFFFFF"/>
          <w:lang w:val="en"/>
        </w:rPr>
        <w:t>,</w:t>
      </w:r>
      <w:r w:rsidR="00F22295" w:rsidRPr="009B37A4">
        <w:rPr>
          <w:rStyle w:val="entryauthor"/>
          <w:rFonts w:cs="Times New Roman"/>
          <w:sz w:val="24"/>
          <w:szCs w:val="24"/>
          <w:shd w:val="clear" w:color="auto" w:fill="FFFFFF"/>
          <w:lang w:val="uk-UA"/>
        </w:rPr>
        <w:t xml:space="preserve"> </w:t>
      </w:r>
      <w:r w:rsidR="0057484A" w:rsidRPr="009B37A4">
        <w:rPr>
          <w:rStyle w:val="hlfld-contribauthor"/>
          <w:rFonts w:cs="Times New Roman"/>
          <w:sz w:val="24"/>
          <w:szCs w:val="24"/>
          <w:shd w:val="clear" w:color="auto" w:fill="FFFFFF"/>
          <w:lang w:val="en"/>
        </w:rPr>
        <w:t xml:space="preserve">Nicholas T. </w:t>
      </w:r>
      <w:r w:rsidR="0057484A" w:rsidRPr="009B37A4">
        <w:rPr>
          <w:rFonts w:cs="Times New Roman"/>
          <w:sz w:val="24"/>
          <w:szCs w:val="24"/>
          <w:shd w:val="clear" w:color="auto" w:fill="FFFFFF"/>
          <w:lang w:val="en"/>
        </w:rPr>
        <w:t>Strengthening Therapeutic Processes in Psychotherapy Using Video Conferencing: A Study of the Technological Perspective of Psychologists</w:t>
      </w:r>
      <w:r w:rsidR="009E70D4">
        <w:rPr>
          <w:rStyle w:val="seriestitle"/>
          <w:rFonts w:cs="Times New Roman"/>
          <w:sz w:val="24"/>
          <w:szCs w:val="24"/>
          <w:shd w:val="clear" w:color="auto" w:fill="FFFFFF"/>
          <w:lang w:val="uk-UA"/>
        </w:rPr>
        <w:t>.</w:t>
      </w:r>
      <w:r w:rsidR="0057484A" w:rsidRPr="009B37A4">
        <w:rPr>
          <w:rStyle w:val="seriestitle"/>
          <w:rFonts w:cs="Times New Roman"/>
          <w:sz w:val="24"/>
          <w:szCs w:val="24"/>
          <w:shd w:val="clear" w:color="auto" w:fill="FFFFFF"/>
          <w:lang w:val="en"/>
        </w:rPr>
        <w:t xml:space="preserve"> </w:t>
      </w:r>
      <w:r w:rsidR="0057484A" w:rsidRPr="009E70D4">
        <w:rPr>
          <w:rStyle w:val="seriestitle"/>
          <w:rFonts w:cs="Times New Roman"/>
          <w:i/>
          <w:iCs/>
          <w:sz w:val="24"/>
          <w:szCs w:val="24"/>
          <w:shd w:val="clear" w:color="auto" w:fill="FFFFFF"/>
          <w:lang w:val="en"/>
        </w:rPr>
        <w:t>JMIR Formative Research</w:t>
      </w:r>
      <w:r w:rsidR="0057484A" w:rsidRPr="009B37A4">
        <w:rPr>
          <w:rStyle w:val="doi"/>
          <w:rFonts w:cs="Times New Roman"/>
          <w:sz w:val="24"/>
          <w:szCs w:val="24"/>
          <w:shd w:val="clear" w:color="auto" w:fill="FFFFFF"/>
          <w:lang w:val="en"/>
        </w:rPr>
        <w:t>,</w:t>
      </w:r>
      <w:r w:rsidR="009B37A4" w:rsidRPr="009B37A4">
        <w:rPr>
          <w:rStyle w:val="doi"/>
          <w:rFonts w:cs="Times New Roman"/>
          <w:sz w:val="24"/>
          <w:szCs w:val="24"/>
          <w:shd w:val="clear" w:color="auto" w:fill="FFFFFF"/>
          <w:lang w:val="uk-UA"/>
        </w:rPr>
        <w:t xml:space="preserve"> 2023. </w:t>
      </w:r>
      <w:r w:rsidR="009B37A4" w:rsidRPr="009B37A4">
        <w:rPr>
          <w:rFonts w:cs="Times New Roman"/>
          <w:sz w:val="24"/>
          <w:szCs w:val="24"/>
          <w:lang w:val="en-US"/>
        </w:rPr>
        <w:t>No.</w:t>
      </w:r>
      <w:r w:rsidR="009B37A4" w:rsidRPr="009B37A4">
        <w:rPr>
          <w:rStyle w:val="volume"/>
          <w:rFonts w:cs="Times New Roman"/>
          <w:sz w:val="24"/>
          <w:szCs w:val="24"/>
          <w:shd w:val="clear" w:color="auto" w:fill="FFFFFF"/>
          <w:lang w:val="uk-UA"/>
        </w:rPr>
        <w:t> </w:t>
      </w:r>
      <w:r w:rsidR="0057484A" w:rsidRPr="009B37A4">
        <w:rPr>
          <w:rStyle w:val="volume"/>
          <w:rFonts w:cs="Times New Roman"/>
          <w:b/>
          <w:bCs/>
          <w:sz w:val="24"/>
          <w:szCs w:val="24"/>
          <w:shd w:val="clear" w:color="auto" w:fill="FFFFFF"/>
          <w:lang w:val="en"/>
        </w:rPr>
        <w:t>7</w:t>
      </w:r>
      <w:r w:rsidR="009B37A4" w:rsidRPr="009B37A4">
        <w:rPr>
          <w:rStyle w:val="page-range"/>
          <w:rFonts w:cs="Times New Roman"/>
          <w:sz w:val="24"/>
          <w:szCs w:val="24"/>
          <w:shd w:val="clear" w:color="auto" w:fill="FFFFFF"/>
          <w:lang w:val="uk-UA"/>
        </w:rPr>
        <w:t xml:space="preserve">. </w:t>
      </w:r>
      <w:r w:rsidR="009B37A4" w:rsidRPr="009B37A4">
        <w:rPr>
          <w:rFonts w:cs="Times New Roman"/>
          <w:sz w:val="24"/>
          <w:szCs w:val="24"/>
          <w:shd w:val="clear" w:color="auto" w:fill="FFFFFF"/>
          <w:lang w:val="en-US"/>
        </w:rPr>
        <w:t>DOI</w:t>
      </w:r>
      <w:hyperlink r:id="rId8" w:tgtFrame="_blank" w:history="1">
        <w:r w:rsidR="009B37A4" w:rsidRPr="009B37A4">
          <w:rPr>
            <w:rStyle w:val="a3"/>
            <w:rFonts w:cs="Times New Roman"/>
            <w:color w:val="auto"/>
            <w:sz w:val="24"/>
            <w:szCs w:val="24"/>
            <w:lang w:val="en-US"/>
          </w:rPr>
          <w:t>10.2196/40542</w:t>
        </w:r>
      </w:hyperlink>
    </w:p>
    <w:p w14:paraId="44CEA7EA" w14:textId="24A74B20" w:rsidR="00C801FE" w:rsidRPr="009B37A4" w:rsidRDefault="002C021C" w:rsidP="007B47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Style w:val="author"/>
          <w:rFonts w:cs="Times New Roman"/>
          <w:sz w:val="24"/>
          <w:szCs w:val="24"/>
          <w:shd w:val="clear" w:color="auto" w:fill="FFFFFF"/>
          <w:lang w:val="en-US"/>
        </w:rPr>
      </w:pPr>
      <w:r>
        <w:rPr>
          <w:rStyle w:val="hlfld-contribauthor"/>
          <w:rFonts w:cs="Times New Roman"/>
          <w:sz w:val="24"/>
          <w:szCs w:val="24"/>
          <w:lang w:val="uk-UA"/>
        </w:rPr>
        <w:t>8.</w:t>
      </w:r>
      <w:proofErr w:type="spellStart"/>
      <w:r w:rsidR="0057484A" w:rsidRPr="009B37A4">
        <w:rPr>
          <w:rStyle w:val="hlfld-contribauthor"/>
          <w:rFonts w:cs="Times New Roman"/>
          <w:sz w:val="24"/>
          <w:szCs w:val="24"/>
          <w:lang w:val="en"/>
        </w:rPr>
        <w:t>Agatokleous</w:t>
      </w:r>
      <w:proofErr w:type="spellEnd"/>
      <w:r w:rsidR="009B37A4" w:rsidRPr="009B37A4">
        <w:rPr>
          <w:rStyle w:val="hlfld-contribauthor"/>
          <w:rFonts w:cs="Times New Roman"/>
          <w:sz w:val="24"/>
          <w:szCs w:val="24"/>
          <w:lang w:val="en"/>
        </w:rPr>
        <w:t xml:space="preserve"> G</w:t>
      </w:r>
      <w:r w:rsidR="009B37A4" w:rsidRPr="009B37A4">
        <w:rPr>
          <w:rStyle w:val="hlfld-contribauthor"/>
          <w:rFonts w:cs="Times New Roman"/>
          <w:sz w:val="24"/>
          <w:szCs w:val="24"/>
          <w:lang w:val="uk-UA"/>
        </w:rPr>
        <w:t>.</w:t>
      </w:r>
      <w:r w:rsidR="0057484A" w:rsidRPr="009B37A4">
        <w:rPr>
          <w:rStyle w:val="entryauthor"/>
          <w:rFonts w:cs="Times New Roman"/>
          <w:sz w:val="24"/>
          <w:szCs w:val="24"/>
          <w:lang w:val="en"/>
        </w:rPr>
        <w:t>,</w:t>
      </w:r>
      <w:r w:rsidR="009B37A4" w:rsidRPr="009B37A4">
        <w:rPr>
          <w:rStyle w:val="entryauthor"/>
          <w:rFonts w:cs="Times New Roman"/>
          <w:sz w:val="24"/>
          <w:szCs w:val="24"/>
          <w:lang w:val="uk-UA"/>
        </w:rPr>
        <w:t xml:space="preserve"> </w:t>
      </w:r>
      <w:r w:rsidR="0057484A" w:rsidRPr="009B37A4">
        <w:rPr>
          <w:rStyle w:val="hlfld-contribauthor"/>
          <w:rFonts w:cs="Times New Roman"/>
          <w:sz w:val="24"/>
          <w:szCs w:val="24"/>
          <w:lang w:val="en"/>
        </w:rPr>
        <w:t>Taiwo</w:t>
      </w:r>
      <w:r w:rsidR="009B37A4" w:rsidRPr="009B37A4">
        <w:rPr>
          <w:rStyle w:val="hlfld-contribauthor"/>
          <w:rFonts w:cs="Times New Roman"/>
          <w:sz w:val="24"/>
          <w:szCs w:val="24"/>
          <w:lang w:val="en"/>
        </w:rPr>
        <w:t xml:space="preserve"> A</w:t>
      </w:r>
      <w:r w:rsidR="009B37A4" w:rsidRPr="009B37A4">
        <w:rPr>
          <w:rStyle w:val="hlfld-contribauthor"/>
          <w:rFonts w:cs="Times New Roman"/>
          <w:sz w:val="24"/>
          <w:szCs w:val="24"/>
          <w:lang w:val="uk-UA"/>
        </w:rPr>
        <w:t>. </w:t>
      </w:r>
      <w:r w:rsidR="009B37A4" w:rsidRPr="009B37A4">
        <w:rPr>
          <w:rStyle w:val="hlfld-contribauthor"/>
          <w:rFonts w:cs="Times New Roman"/>
          <w:sz w:val="24"/>
          <w:szCs w:val="24"/>
          <w:lang w:val="en"/>
        </w:rPr>
        <w:t>O</w:t>
      </w:r>
      <w:r w:rsidR="009B37A4" w:rsidRPr="009B37A4">
        <w:rPr>
          <w:rStyle w:val="hlfld-contribauthor"/>
          <w:rFonts w:cs="Times New Roman"/>
          <w:sz w:val="24"/>
          <w:szCs w:val="24"/>
          <w:lang w:val="uk-UA"/>
        </w:rPr>
        <w:t>.</w:t>
      </w:r>
      <w:r w:rsidR="0057484A" w:rsidRPr="009B37A4">
        <w:rPr>
          <w:rFonts w:cs="Times New Roman"/>
          <w:sz w:val="24"/>
          <w:szCs w:val="24"/>
          <w:lang w:val="en"/>
        </w:rPr>
        <w:t> How Online Counseling Is Used, Evaluated and Accepted</w:t>
      </w:r>
      <w:r w:rsidR="009E70D4">
        <w:rPr>
          <w:rFonts w:cs="Times New Roman"/>
          <w:sz w:val="24"/>
          <w:szCs w:val="24"/>
          <w:lang w:val="uk-UA"/>
        </w:rPr>
        <w:t>.</w:t>
      </w:r>
      <w:r w:rsidR="009B37A4" w:rsidRPr="009B37A4">
        <w:rPr>
          <w:rFonts w:cs="Times New Roman"/>
          <w:sz w:val="24"/>
          <w:szCs w:val="24"/>
          <w:lang w:val="uk-UA"/>
        </w:rPr>
        <w:t xml:space="preserve"> </w:t>
      </w:r>
      <w:r w:rsidR="0057484A" w:rsidRPr="009E70D4">
        <w:rPr>
          <w:rStyle w:val="seriestitle"/>
          <w:rFonts w:cs="Times New Roman"/>
          <w:i/>
          <w:iCs/>
          <w:sz w:val="24"/>
          <w:szCs w:val="24"/>
          <w:lang w:val="en"/>
        </w:rPr>
        <w:t>Digital Innovations to Support Mental Health</w:t>
      </w:r>
      <w:r w:rsidR="0057484A" w:rsidRPr="009B37A4">
        <w:rPr>
          <w:rFonts w:cs="Times New Roman"/>
          <w:sz w:val="24"/>
          <w:szCs w:val="24"/>
          <w:lang w:val="en"/>
        </w:rPr>
        <w:t>,</w:t>
      </w:r>
      <w:r w:rsidR="009B37A4" w:rsidRPr="009B37A4">
        <w:rPr>
          <w:rFonts w:cs="Times New Roman"/>
          <w:sz w:val="24"/>
          <w:szCs w:val="24"/>
          <w:lang w:val="uk-UA"/>
        </w:rPr>
        <w:t xml:space="preserve"> 2022. </w:t>
      </w:r>
      <w:r w:rsidR="009B37A4" w:rsidRPr="009B37A4">
        <w:rPr>
          <w:rFonts w:cs="Times New Roman"/>
          <w:sz w:val="24"/>
          <w:szCs w:val="24"/>
          <w:shd w:val="clear" w:color="auto" w:fill="FFFFFF"/>
          <w:lang w:val="en-US"/>
        </w:rPr>
        <w:t>DOI:</w:t>
      </w:r>
      <w:hyperlink r:id="rId9" w:tgtFrame="_blank" w:history="1">
        <w:r w:rsidR="009B37A4" w:rsidRPr="009B37A4">
          <w:rPr>
            <w:rStyle w:val="a3"/>
            <w:rFonts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10.4018/978-1-7998-7991-6.ch011</w:t>
        </w:r>
      </w:hyperlink>
    </w:p>
    <w:p w14:paraId="02CA8F77" w14:textId="6BA5C1C7" w:rsidR="00C801FE" w:rsidRPr="009B37A4" w:rsidRDefault="002C021C" w:rsidP="007B477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9.</w:t>
      </w:r>
      <w:r w:rsidR="00C801FE" w:rsidRPr="009B37A4">
        <w:rPr>
          <w:rFonts w:eastAsia="Times New Roman" w:cs="Times New Roman"/>
          <w:sz w:val="24"/>
          <w:szCs w:val="24"/>
          <w:lang w:val="en-US" w:eastAsia="ru-RU"/>
        </w:rPr>
        <w:t>Hay J. (2020) Working Online</w:t>
      </w:r>
      <w:r w:rsidR="009B37A4" w:rsidRPr="009B37A4">
        <w:rPr>
          <w:rFonts w:eastAsia="Times New Roman" w:cs="Times New Roman"/>
          <w:sz w:val="24"/>
          <w:szCs w:val="24"/>
          <w:lang w:val="uk-UA" w:eastAsia="ru-RU"/>
        </w:rPr>
        <w:t>.</w:t>
      </w:r>
      <w:r w:rsidR="00C801FE" w:rsidRPr="009B37A4">
        <w:rPr>
          <w:rFonts w:eastAsia="Times New Roman" w:cs="Times New Roman"/>
          <w:sz w:val="24"/>
          <w:szCs w:val="24"/>
          <w:lang w:val="en-US" w:eastAsia="ru-RU"/>
        </w:rPr>
        <w:t xml:space="preserve"> IDTA Newsletter. </w:t>
      </w:r>
      <w:r w:rsidR="009B37A4" w:rsidRPr="009B37A4">
        <w:rPr>
          <w:rFonts w:eastAsia="Times New Roman" w:cs="Times New Roman"/>
          <w:sz w:val="24"/>
          <w:szCs w:val="24"/>
          <w:lang w:val="uk-UA" w:eastAsia="ru-RU"/>
        </w:rPr>
        <w:t>2020.</w:t>
      </w:r>
      <w:r w:rsidR="009B37A4" w:rsidRPr="009B37A4">
        <w:rPr>
          <w:rFonts w:cs="Times New Roman"/>
          <w:sz w:val="24"/>
          <w:szCs w:val="24"/>
          <w:lang w:val="en-US"/>
        </w:rPr>
        <w:t xml:space="preserve"> No.</w:t>
      </w:r>
      <w:r w:rsidR="009B37A4" w:rsidRPr="009B37A4">
        <w:rPr>
          <w:rFonts w:eastAsia="Times New Roman" w:cs="Times New Roman"/>
          <w:sz w:val="24"/>
          <w:szCs w:val="24"/>
          <w:lang w:val="uk-UA" w:eastAsia="ru-RU"/>
        </w:rPr>
        <w:t> </w:t>
      </w:r>
      <w:r w:rsidR="00C801FE" w:rsidRPr="009B37A4">
        <w:rPr>
          <w:rFonts w:eastAsia="Times New Roman" w:cs="Times New Roman"/>
          <w:sz w:val="24"/>
          <w:szCs w:val="24"/>
          <w:lang w:val="en-US" w:eastAsia="ru-RU"/>
        </w:rPr>
        <w:t>15 (4). P. 1-17.</w:t>
      </w:r>
    </w:p>
    <w:p w14:paraId="5612FC96" w14:textId="7AFD84C5" w:rsidR="00011418" w:rsidRPr="009E70D4" w:rsidRDefault="002C021C" w:rsidP="007B4776">
      <w:pPr>
        <w:spacing w:after="0" w:line="360" w:lineRule="auto"/>
        <w:ind w:firstLine="709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uk-UA"/>
        </w:rPr>
        <w:t>10.</w:t>
      </w:r>
      <w:proofErr w:type="spellStart"/>
      <w:r w:rsidR="001B0390" w:rsidRPr="009B37A4">
        <w:rPr>
          <w:rFonts w:cs="Times New Roman"/>
          <w:sz w:val="24"/>
          <w:szCs w:val="24"/>
          <w:lang w:val="en-US"/>
        </w:rPr>
        <w:t>Holiuk</w:t>
      </w:r>
      <w:proofErr w:type="spellEnd"/>
      <w:r w:rsidR="001B0390" w:rsidRPr="009B37A4">
        <w:rPr>
          <w:rFonts w:cs="Times New Roman"/>
          <w:sz w:val="24"/>
          <w:szCs w:val="24"/>
          <w:lang w:val="en-US"/>
        </w:rPr>
        <w:t xml:space="preserve"> O., Kruty K., </w:t>
      </w:r>
      <w:proofErr w:type="spellStart"/>
      <w:r w:rsidR="001B0390" w:rsidRPr="009B37A4">
        <w:rPr>
          <w:rFonts w:cs="Times New Roman"/>
          <w:sz w:val="24"/>
          <w:szCs w:val="24"/>
          <w:lang w:val="en-US"/>
        </w:rPr>
        <w:t>Desnova</w:t>
      </w:r>
      <w:proofErr w:type="spellEnd"/>
      <w:r w:rsidR="001B0390" w:rsidRPr="009B37A4">
        <w:rPr>
          <w:rFonts w:cs="Times New Roman"/>
          <w:sz w:val="24"/>
          <w:szCs w:val="24"/>
          <w:lang w:val="en-US"/>
        </w:rPr>
        <w:t xml:space="preserve"> I., </w:t>
      </w:r>
      <w:proofErr w:type="spellStart"/>
      <w:r w:rsidR="001B0390" w:rsidRPr="009B37A4">
        <w:rPr>
          <w:rFonts w:cs="Times New Roman"/>
          <w:sz w:val="24"/>
          <w:szCs w:val="24"/>
          <w:lang w:val="en-US"/>
        </w:rPr>
        <w:t>Blashkova</w:t>
      </w:r>
      <w:proofErr w:type="spellEnd"/>
      <w:r w:rsidR="001B0390" w:rsidRPr="009B37A4">
        <w:rPr>
          <w:rFonts w:cs="Times New Roman"/>
          <w:sz w:val="24"/>
          <w:szCs w:val="24"/>
          <w:lang w:val="en-US"/>
        </w:rPr>
        <w:t xml:space="preserve"> O. &amp; </w:t>
      </w:r>
      <w:proofErr w:type="spellStart"/>
      <w:r w:rsidR="001B0390" w:rsidRPr="009B37A4">
        <w:rPr>
          <w:rFonts w:cs="Times New Roman"/>
          <w:sz w:val="24"/>
          <w:szCs w:val="24"/>
          <w:lang w:val="en-US"/>
        </w:rPr>
        <w:t>Korylchuk</w:t>
      </w:r>
      <w:proofErr w:type="spellEnd"/>
      <w:r w:rsidR="001B0390" w:rsidRPr="009B37A4">
        <w:rPr>
          <w:rFonts w:cs="Times New Roman"/>
          <w:sz w:val="24"/>
          <w:szCs w:val="24"/>
          <w:lang w:val="en-US"/>
        </w:rPr>
        <w:t> N. (2022). Problems and Prospects of Formation of Digital Competence of Future Scientific and Pedagogical Workers of Higher Education Institutions Through Gamification: Opportunities Kahoot, Quizlet in the European Union</w:t>
      </w:r>
      <w:r w:rsidR="009E70D4">
        <w:rPr>
          <w:rFonts w:cs="Times New Roman"/>
          <w:sz w:val="24"/>
          <w:szCs w:val="24"/>
          <w:lang w:val="uk-UA"/>
        </w:rPr>
        <w:t>.</w:t>
      </w:r>
      <w:r w:rsidR="001B0390" w:rsidRPr="009B37A4">
        <w:rPr>
          <w:rFonts w:cs="Times New Roman"/>
          <w:sz w:val="24"/>
          <w:szCs w:val="24"/>
          <w:lang w:val="en-US"/>
        </w:rPr>
        <w:t xml:space="preserve"> </w:t>
      </w:r>
      <w:r w:rsidR="001B0390" w:rsidRPr="009E70D4">
        <w:rPr>
          <w:rFonts w:cs="Times New Roman"/>
          <w:i/>
          <w:iCs/>
          <w:sz w:val="24"/>
          <w:szCs w:val="24"/>
          <w:lang w:val="en-US"/>
        </w:rPr>
        <w:t>Journal of Curriculum and Teaching</w:t>
      </w:r>
      <w:r w:rsidR="001B0390" w:rsidRPr="009B37A4">
        <w:rPr>
          <w:rFonts w:cs="Times New Roman"/>
          <w:sz w:val="24"/>
          <w:szCs w:val="24"/>
          <w:lang w:val="en-US"/>
        </w:rPr>
        <w:t xml:space="preserve">, Vol. 11, No. 4. </w:t>
      </w:r>
      <w:r w:rsidR="001B0390" w:rsidRPr="009B37A4">
        <w:rPr>
          <w:rFonts w:cs="Times New Roman"/>
          <w:sz w:val="24"/>
          <w:szCs w:val="24"/>
        </w:rPr>
        <w:t>Р</w:t>
      </w:r>
      <w:r w:rsidR="001B0390" w:rsidRPr="009E70D4">
        <w:rPr>
          <w:rFonts w:cs="Times New Roman"/>
          <w:sz w:val="24"/>
          <w:szCs w:val="24"/>
          <w:lang w:val="en-US"/>
        </w:rPr>
        <w:t xml:space="preserve">. 108-119 </w:t>
      </w:r>
      <w:r w:rsidR="001B0390" w:rsidRPr="009E70D4">
        <w:rPr>
          <w:rFonts w:cs="Times New Roman"/>
          <w:sz w:val="24"/>
          <w:szCs w:val="24"/>
          <w:shd w:val="clear" w:color="auto" w:fill="FFFFFF"/>
          <w:lang w:val="en-US"/>
        </w:rPr>
        <w:t>DOI: </w:t>
      </w:r>
      <w:hyperlink r:id="rId10" w:history="1">
        <w:r w:rsidR="001B0390" w:rsidRPr="009E70D4">
          <w:rPr>
            <w:rStyle w:val="a3"/>
            <w:rFonts w:cs="Times New Roman"/>
            <w:color w:val="auto"/>
            <w:sz w:val="24"/>
            <w:szCs w:val="24"/>
            <w:shd w:val="clear" w:color="auto" w:fill="FFFFFF"/>
            <w:lang w:val="en-US"/>
          </w:rPr>
          <w:t>https://doi.org/10.5430/jct.v11n4p108</w:t>
        </w:r>
      </w:hyperlink>
      <w:r w:rsidR="001B0390" w:rsidRPr="009E70D4">
        <w:rPr>
          <w:rFonts w:cs="Times New Roman"/>
          <w:sz w:val="24"/>
          <w:szCs w:val="24"/>
          <w:lang w:val="en-US"/>
        </w:rPr>
        <w:t xml:space="preserve"> </w:t>
      </w:r>
    </w:p>
    <w:p w14:paraId="6878E615" w14:textId="1242EF6F" w:rsidR="001B0390" w:rsidRPr="009B37A4" w:rsidRDefault="002C021C" w:rsidP="007B4776">
      <w:pPr>
        <w:spacing w:after="0" w:line="360" w:lineRule="auto"/>
        <w:ind w:firstLine="709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uk-UA"/>
        </w:rPr>
        <w:t>11.</w:t>
      </w:r>
      <w:r w:rsidR="001B0390" w:rsidRPr="009B37A4">
        <w:rPr>
          <w:rFonts w:cs="Times New Roman"/>
          <w:sz w:val="24"/>
          <w:szCs w:val="24"/>
          <w:lang w:val="en-US"/>
        </w:rPr>
        <w:t xml:space="preserve">Kruty K., </w:t>
      </w:r>
      <w:proofErr w:type="spellStart"/>
      <w:r w:rsidR="001B0390" w:rsidRPr="009B37A4">
        <w:rPr>
          <w:rFonts w:cs="Times New Roman"/>
          <w:sz w:val="24"/>
          <w:szCs w:val="24"/>
          <w:lang w:val="en-US"/>
        </w:rPr>
        <w:t>Holiuk</w:t>
      </w:r>
      <w:proofErr w:type="spellEnd"/>
      <w:r w:rsidR="001B0390" w:rsidRPr="009B37A4">
        <w:rPr>
          <w:rFonts w:cs="Times New Roman"/>
          <w:sz w:val="24"/>
          <w:szCs w:val="24"/>
          <w:lang w:val="en-US"/>
        </w:rPr>
        <w:t xml:space="preserve"> O., </w:t>
      </w:r>
      <w:proofErr w:type="spellStart"/>
      <w:r w:rsidR="001B0390" w:rsidRPr="009B37A4">
        <w:rPr>
          <w:rFonts w:cs="Times New Roman"/>
          <w:sz w:val="24"/>
          <w:szCs w:val="24"/>
          <w:lang w:val="en-US"/>
        </w:rPr>
        <w:t>Desnova</w:t>
      </w:r>
      <w:proofErr w:type="spellEnd"/>
      <w:r w:rsidR="001B0390" w:rsidRPr="009B37A4">
        <w:rPr>
          <w:rFonts w:cs="Times New Roman"/>
          <w:sz w:val="24"/>
          <w:szCs w:val="24"/>
          <w:lang w:val="en-US"/>
        </w:rPr>
        <w:t xml:space="preserve"> I., </w:t>
      </w:r>
      <w:proofErr w:type="spellStart"/>
      <w:r w:rsidR="001B0390" w:rsidRPr="009B37A4">
        <w:rPr>
          <w:rFonts w:cs="Times New Roman"/>
          <w:sz w:val="24"/>
          <w:szCs w:val="24"/>
          <w:lang w:val="en-GB"/>
        </w:rPr>
        <w:t>Shykyrynska</w:t>
      </w:r>
      <w:proofErr w:type="spellEnd"/>
      <w:r w:rsidR="001B0390" w:rsidRPr="009B37A4">
        <w:rPr>
          <w:rFonts w:cs="Times New Roman"/>
          <w:sz w:val="24"/>
          <w:szCs w:val="24"/>
          <w:lang w:val="en-US"/>
        </w:rPr>
        <w:t xml:space="preserve"> </w:t>
      </w:r>
      <w:r w:rsidR="001B0390" w:rsidRPr="009B37A4">
        <w:rPr>
          <w:rFonts w:cs="Times New Roman"/>
          <w:sz w:val="24"/>
          <w:szCs w:val="24"/>
          <w:lang w:val="en-GB"/>
        </w:rPr>
        <w:t xml:space="preserve">O. </w:t>
      </w:r>
      <w:r w:rsidR="001B0390" w:rsidRPr="009B37A4">
        <w:rPr>
          <w:rFonts w:cs="Times New Roman"/>
          <w:sz w:val="24"/>
          <w:szCs w:val="24"/>
          <w:lang w:val="en-US"/>
        </w:rPr>
        <w:t>Formation of Digital Competence of Students of Pedagogical Institutions of Higher Education in Ukraine in the Post-COVID Space</w:t>
      </w:r>
      <w:r w:rsidR="001B0390" w:rsidRPr="009B37A4">
        <w:rPr>
          <w:rFonts w:cs="Times New Roman"/>
          <w:sz w:val="24"/>
          <w:szCs w:val="24"/>
          <w:lang w:val="uk-UA"/>
        </w:rPr>
        <w:t xml:space="preserve">. </w:t>
      </w:r>
      <w:r w:rsidR="001B0390" w:rsidRPr="009B37A4">
        <w:rPr>
          <w:rFonts w:cs="Times New Roman"/>
          <w:i/>
          <w:iCs/>
          <w:sz w:val="24"/>
          <w:szCs w:val="24"/>
          <w:lang w:val="en-US"/>
        </w:rPr>
        <w:t>University and institutional scientific research: Collective monograph</w:t>
      </w:r>
      <w:r w:rsidR="001B0390" w:rsidRPr="009B37A4">
        <w:rPr>
          <w:rFonts w:cs="Times New Roman"/>
          <w:i/>
          <w:iCs/>
          <w:sz w:val="24"/>
          <w:szCs w:val="24"/>
          <w:lang w:val="uk"/>
        </w:rPr>
        <w:t>р.</w:t>
      </w:r>
      <w:r w:rsidR="001B0390" w:rsidRPr="009B37A4">
        <w:rPr>
          <w:rFonts w:cs="Times New Roman"/>
          <w:sz w:val="24"/>
          <w:szCs w:val="24"/>
          <w:lang w:val="uk"/>
        </w:rPr>
        <w:t xml:space="preserve"> 2022. 245-261. https://phaidra.univie.ac.at/view/o:1621278</w:t>
      </w:r>
    </w:p>
    <w:p w14:paraId="3F598610" w14:textId="77777777" w:rsidR="001B0390" w:rsidRPr="009B37A4" w:rsidRDefault="001B0390" w:rsidP="007B4776">
      <w:pPr>
        <w:spacing w:after="0" w:line="360" w:lineRule="auto"/>
        <w:ind w:firstLine="709"/>
        <w:jc w:val="both"/>
        <w:rPr>
          <w:rFonts w:cs="Times New Roman"/>
          <w:sz w:val="24"/>
          <w:szCs w:val="24"/>
          <w:lang w:val="en-US"/>
        </w:rPr>
      </w:pPr>
    </w:p>
    <w:sectPr w:rsidR="001B0390" w:rsidRPr="009B37A4" w:rsidSect="00F2229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BE8"/>
    <w:multiLevelType w:val="multilevel"/>
    <w:tmpl w:val="FEAA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AD52FC"/>
    <w:multiLevelType w:val="hybridMultilevel"/>
    <w:tmpl w:val="EA8ECBA8"/>
    <w:lvl w:ilvl="0" w:tplc="7DBAB63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334C78"/>
    <w:multiLevelType w:val="multilevel"/>
    <w:tmpl w:val="D882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2D37C3"/>
    <w:multiLevelType w:val="multilevel"/>
    <w:tmpl w:val="7B2D37C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35706990">
    <w:abstractNumId w:val="1"/>
  </w:num>
  <w:num w:numId="2" w16cid:durableId="2083943057">
    <w:abstractNumId w:val="0"/>
  </w:num>
  <w:num w:numId="3" w16cid:durableId="1854876412">
    <w:abstractNumId w:val="3"/>
  </w:num>
  <w:num w:numId="4" w16cid:durableId="1259827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DA"/>
    <w:rsid w:val="00011418"/>
    <w:rsid w:val="00067226"/>
    <w:rsid w:val="00105D0E"/>
    <w:rsid w:val="00153088"/>
    <w:rsid w:val="001B0390"/>
    <w:rsid w:val="001C5301"/>
    <w:rsid w:val="00226F8E"/>
    <w:rsid w:val="00271885"/>
    <w:rsid w:val="002C021C"/>
    <w:rsid w:val="00470F19"/>
    <w:rsid w:val="00545387"/>
    <w:rsid w:val="0057484A"/>
    <w:rsid w:val="0059170A"/>
    <w:rsid w:val="005D0919"/>
    <w:rsid w:val="006552B1"/>
    <w:rsid w:val="006849C6"/>
    <w:rsid w:val="006A6D1D"/>
    <w:rsid w:val="006C0B77"/>
    <w:rsid w:val="007245A6"/>
    <w:rsid w:val="0076227E"/>
    <w:rsid w:val="007B0C2F"/>
    <w:rsid w:val="007B4776"/>
    <w:rsid w:val="008242FF"/>
    <w:rsid w:val="00870751"/>
    <w:rsid w:val="00907DDA"/>
    <w:rsid w:val="00922C48"/>
    <w:rsid w:val="0093789A"/>
    <w:rsid w:val="00954F2A"/>
    <w:rsid w:val="009B37A4"/>
    <w:rsid w:val="009E70D4"/>
    <w:rsid w:val="00AD5632"/>
    <w:rsid w:val="00B4562B"/>
    <w:rsid w:val="00B8359B"/>
    <w:rsid w:val="00B915B7"/>
    <w:rsid w:val="00C355CE"/>
    <w:rsid w:val="00C801FE"/>
    <w:rsid w:val="00D35601"/>
    <w:rsid w:val="00E32149"/>
    <w:rsid w:val="00EA4645"/>
    <w:rsid w:val="00EA59DF"/>
    <w:rsid w:val="00EB6249"/>
    <w:rsid w:val="00EE4070"/>
    <w:rsid w:val="00EE5D80"/>
    <w:rsid w:val="00F12C76"/>
    <w:rsid w:val="00F22295"/>
    <w:rsid w:val="00FB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1F1B"/>
  <w15:chartTrackingRefBased/>
  <w15:docId w15:val="{CBB0BF9E-C249-4554-9F62-34C311C2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1418"/>
    <w:rPr>
      <w:color w:val="0000FF"/>
      <w:u w:val="single"/>
    </w:rPr>
  </w:style>
  <w:style w:type="character" w:customStyle="1" w:styleId="author">
    <w:name w:val="author"/>
    <w:basedOn w:val="a0"/>
    <w:rsid w:val="00C801FE"/>
  </w:style>
  <w:style w:type="character" w:customStyle="1" w:styleId="pubyear">
    <w:name w:val="pubyear"/>
    <w:basedOn w:val="a0"/>
    <w:rsid w:val="00C801FE"/>
  </w:style>
  <w:style w:type="character" w:customStyle="1" w:styleId="articletitle">
    <w:name w:val="articletitle"/>
    <w:basedOn w:val="a0"/>
    <w:rsid w:val="00C801FE"/>
  </w:style>
  <w:style w:type="character" w:customStyle="1" w:styleId="vol">
    <w:name w:val="vol"/>
    <w:basedOn w:val="a0"/>
    <w:rsid w:val="00C801FE"/>
  </w:style>
  <w:style w:type="character" w:customStyle="1" w:styleId="citedissue">
    <w:name w:val="citedissue"/>
    <w:basedOn w:val="a0"/>
    <w:rsid w:val="00C801FE"/>
  </w:style>
  <w:style w:type="character" w:customStyle="1" w:styleId="pagefirst">
    <w:name w:val="pagefirst"/>
    <w:basedOn w:val="a0"/>
    <w:rsid w:val="00C801FE"/>
  </w:style>
  <w:style w:type="character" w:customStyle="1" w:styleId="pagelast">
    <w:name w:val="pagelast"/>
    <w:basedOn w:val="a0"/>
    <w:rsid w:val="00C801FE"/>
  </w:style>
  <w:style w:type="character" w:customStyle="1" w:styleId="hlfld-contribauthor">
    <w:name w:val="hlfld-contribauthor"/>
    <w:basedOn w:val="a0"/>
    <w:rsid w:val="00C801FE"/>
  </w:style>
  <w:style w:type="character" w:customStyle="1" w:styleId="entryauthor">
    <w:name w:val="entryauthor"/>
    <w:basedOn w:val="a0"/>
    <w:rsid w:val="0057484A"/>
  </w:style>
  <w:style w:type="character" w:customStyle="1" w:styleId="seriestitle">
    <w:name w:val="seriestitle"/>
    <w:basedOn w:val="a0"/>
    <w:rsid w:val="0057484A"/>
  </w:style>
  <w:style w:type="character" w:customStyle="1" w:styleId="doi">
    <w:name w:val="doi"/>
    <w:basedOn w:val="a0"/>
    <w:rsid w:val="0057484A"/>
  </w:style>
  <w:style w:type="character" w:customStyle="1" w:styleId="volume">
    <w:name w:val="volume"/>
    <w:basedOn w:val="a0"/>
    <w:rsid w:val="0057484A"/>
  </w:style>
  <w:style w:type="character" w:customStyle="1" w:styleId="page-range">
    <w:name w:val="page-range"/>
    <w:basedOn w:val="a0"/>
    <w:rsid w:val="0057484A"/>
  </w:style>
  <w:style w:type="character" w:customStyle="1" w:styleId="pub-date">
    <w:name w:val="pub-date"/>
    <w:basedOn w:val="a0"/>
    <w:rsid w:val="0057484A"/>
  </w:style>
  <w:style w:type="paragraph" w:styleId="a4">
    <w:name w:val="List Paragraph"/>
    <w:basedOn w:val="a"/>
    <w:uiPriority w:val="34"/>
    <w:qFormat/>
    <w:rsid w:val="001B0390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identifier">
    <w:name w:val="identifier"/>
    <w:basedOn w:val="a0"/>
    <w:rsid w:val="009B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96/405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.ikanos.eus/index.php/1?newtest=Y&amp;token=estuduniv&amp;lang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2/cpp.260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52058/2695-1592-2022-4(11)" TargetMode="External"/><Relationship Id="rId10" Type="http://schemas.openxmlformats.org/officeDocument/2006/relationships/hyperlink" Target="https://doi.org/10.5430/jct.v11n4p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4018/978-1-7998-7991-6.ch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2652</Words>
  <Characters>15118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Сергіївна Деснова</dc:creator>
  <cp:keywords/>
  <dc:description/>
  <cp:lastModifiedBy>Ірина Сергіївна Деснова</cp:lastModifiedBy>
  <cp:revision>2</cp:revision>
  <dcterms:created xsi:type="dcterms:W3CDTF">2023-09-28T11:27:00Z</dcterms:created>
  <dcterms:modified xsi:type="dcterms:W3CDTF">2023-09-28T11:27:00Z</dcterms:modified>
</cp:coreProperties>
</file>