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B3" w:rsidRPr="003B283F" w:rsidRDefault="00B847B3" w:rsidP="00B847B3">
      <w:pPr>
        <w:jc w:val="right"/>
        <w:rPr>
          <w:b/>
          <w:lang w:val="en-US"/>
        </w:rPr>
      </w:pPr>
      <w:r w:rsidRPr="003B283F">
        <w:rPr>
          <w:b/>
          <w:lang w:val="en-US"/>
        </w:rPr>
        <w:t xml:space="preserve">PhD hab. Tomasz </w:t>
      </w:r>
      <w:proofErr w:type="spellStart"/>
      <w:r w:rsidRPr="003B283F">
        <w:rPr>
          <w:b/>
          <w:lang w:val="en-US"/>
        </w:rPr>
        <w:t>Kubin</w:t>
      </w:r>
      <w:proofErr w:type="spellEnd"/>
    </w:p>
    <w:p w:rsidR="00E46AD6" w:rsidRDefault="00B847B3" w:rsidP="00B847B3">
      <w:pPr>
        <w:jc w:val="right"/>
        <w:rPr>
          <w:lang w:val="en-US"/>
        </w:rPr>
      </w:pPr>
      <w:r w:rsidRPr="00B847B3">
        <w:rPr>
          <w:lang w:val="en-US"/>
        </w:rPr>
        <w:t>profes</w:t>
      </w:r>
      <w:r>
        <w:rPr>
          <w:lang w:val="en-US"/>
        </w:rPr>
        <w:t>s</w:t>
      </w:r>
      <w:r w:rsidRPr="00B847B3">
        <w:rPr>
          <w:lang w:val="en-US"/>
        </w:rPr>
        <w:t>or of the Uni</w:t>
      </w:r>
      <w:r>
        <w:rPr>
          <w:lang w:val="en-US"/>
        </w:rPr>
        <w:t>versity</w:t>
      </w:r>
    </w:p>
    <w:p w:rsidR="00B847B3" w:rsidRDefault="00B847B3" w:rsidP="00B847B3">
      <w:pPr>
        <w:jc w:val="right"/>
        <w:rPr>
          <w:lang w:val="en-US"/>
        </w:rPr>
      </w:pPr>
      <w:r>
        <w:rPr>
          <w:lang w:val="en-US"/>
        </w:rPr>
        <w:t>Institute of Political Science</w:t>
      </w:r>
    </w:p>
    <w:p w:rsidR="00B847B3" w:rsidRDefault="00B847B3" w:rsidP="00B847B3">
      <w:pPr>
        <w:jc w:val="right"/>
        <w:rPr>
          <w:lang w:val="en-US"/>
        </w:rPr>
      </w:pPr>
      <w:r>
        <w:rPr>
          <w:lang w:val="en-US"/>
        </w:rPr>
        <w:t>Faculty of Social Sciences</w:t>
      </w:r>
    </w:p>
    <w:p w:rsidR="00B847B3" w:rsidRDefault="00B847B3" w:rsidP="00B847B3">
      <w:pPr>
        <w:jc w:val="right"/>
        <w:rPr>
          <w:lang w:val="en-US"/>
        </w:rPr>
      </w:pPr>
      <w:r>
        <w:rPr>
          <w:lang w:val="en-US"/>
        </w:rPr>
        <w:t>University of Silesia in Katowice, Poland</w:t>
      </w:r>
    </w:p>
    <w:p w:rsidR="00B847B3" w:rsidRDefault="00B847B3" w:rsidP="00B847B3">
      <w:pPr>
        <w:jc w:val="right"/>
        <w:rPr>
          <w:lang w:val="en-US"/>
        </w:rPr>
      </w:pPr>
      <w:r>
        <w:rPr>
          <w:lang w:val="en-US"/>
        </w:rPr>
        <w:t>e-mail: tomasz.kubin@us.edu.pl</w:t>
      </w:r>
    </w:p>
    <w:p w:rsidR="003B283F" w:rsidRPr="003B283F" w:rsidRDefault="003B283F" w:rsidP="00B847B3">
      <w:pPr>
        <w:jc w:val="right"/>
        <w:rPr>
          <w:rFonts w:cs="Times New Roman"/>
          <w:lang w:val="en-US"/>
        </w:rPr>
      </w:pPr>
      <w:r w:rsidRPr="003B283F">
        <w:rPr>
          <w:rFonts w:cs="Times New Roman"/>
          <w:lang w:val="en-US"/>
        </w:rPr>
        <w:t xml:space="preserve">ORCID: </w:t>
      </w:r>
      <w:r w:rsidRPr="003B283F">
        <w:rPr>
          <w:rFonts w:eastAsia="Calibri" w:cs="Times New Roman"/>
          <w:szCs w:val="23"/>
        </w:rPr>
        <w:t>0000-0002-0984-8089</w:t>
      </w:r>
    </w:p>
    <w:p w:rsidR="00B847B3" w:rsidRDefault="00B847B3" w:rsidP="00B847B3">
      <w:pPr>
        <w:jc w:val="right"/>
        <w:rPr>
          <w:lang w:val="en-US"/>
        </w:rPr>
      </w:pPr>
    </w:p>
    <w:p w:rsidR="003B283F" w:rsidRDefault="003B283F" w:rsidP="00B847B3">
      <w:pPr>
        <w:jc w:val="right"/>
        <w:rPr>
          <w:lang w:val="en-US"/>
        </w:rPr>
      </w:pPr>
    </w:p>
    <w:p w:rsidR="003B283F" w:rsidRDefault="003B283F" w:rsidP="003B283F">
      <w:pPr>
        <w:jc w:val="center"/>
        <w:rPr>
          <w:b/>
          <w:lang w:val="en-US"/>
        </w:rPr>
      </w:pPr>
      <w:r w:rsidRPr="003B283F">
        <w:rPr>
          <w:b/>
          <w:lang w:val="en-US"/>
        </w:rPr>
        <w:t>THE PROBLEM OF UKRAINE’S ACCESSION TO THE EUROPEAN UNION. A VIEW FROM POLAND</w:t>
      </w:r>
    </w:p>
    <w:p w:rsidR="003B283F" w:rsidRDefault="003B283F" w:rsidP="003B283F">
      <w:pPr>
        <w:rPr>
          <w:lang w:val="en-US"/>
        </w:rPr>
      </w:pPr>
    </w:p>
    <w:p w:rsidR="003B283F" w:rsidRDefault="003B283F" w:rsidP="003B283F">
      <w:pPr>
        <w:rPr>
          <w:lang w:val="en-US"/>
        </w:rPr>
      </w:pPr>
    </w:p>
    <w:p w:rsidR="008A4A8C" w:rsidRDefault="008A4A8C" w:rsidP="008A4A8C">
      <w:pPr>
        <w:ind w:firstLine="708"/>
        <w:jc w:val="both"/>
        <w:rPr>
          <w:lang w:val="en-US"/>
        </w:rPr>
      </w:pPr>
      <w:r w:rsidRPr="008A4A8C">
        <w:rPr>
          <w:lang w:val="en-US"/>
        </w:rPr>
        <w:t>Just 4 days after Russia launched a full-scale invasion, Ukraine submitted a formal applic</w:t>
      </w:r>
      <w:r w:rsidRPr="008A4A8C">
        <w:rPr>
          <w:lang w:val="en-US"/>
        </w:rPr>
        <w:t>a</w:t>
      </w:r>
      <w:r w:rsidRPr="008A4A8C">
        <w:rPr>
          <w:lang w:val="en-US"/>
        </w:rPr>
        <w:t xml:space="preserve">tion for membership in the European Union (February 28, 2022). Four months later, in June 2022, the European Council granted Ukraine </w:t>
      </w:r>
      <w:r>
        <w:rPr>
          <w:lang w:val="en-US"/>
        </w:rPr>
        <w:t xml:space="preserve">a </w:t>
      </w:r>
      <w:r w:rsidRPr="008A4A8C">
        <w:rPr>
          <w:lang w:val="en-US"/>
        </w:rPr>
        <w:t>candidate status for joining the European Union. Ther</w:t>
      </w:r>
      <w:r w:rsidRPr="008A4A8C">
        <w:rPr>
          <w:lang w:val="en-US"/>
        </w:rPr>
        <w:t>e</w:t>
      </w:r>
      <w:r>
        <w:rPr>
          <w:lang w:val="en-US"/>
        </w:rPr>
        <w:t>fore, events on Ukraine’</w:t>
      </w:r>
      <w:r w:rsidRPr="008A4A8C">
        <w:rPr>
          <w:lang w:val="en-US"/>
        </w:rPr>
        <w:t>s path to the EU h</w:t>
      </w:r>
      <w:r>
        <w:rPr>
          <w:lang w:val="en-US"/>
        </w:rPr>
        <w:t xml:space="preserve">ave accelerated significantly – </w:t>
      </w:r>
      <w:r w:rsidRPr="008A4A8C">
        <w:rPr>
          <w:lang w:val="en-US"/>
        </w:rPr>
        <w:t>usually sever</w:t>
      </w:r>
      <w:r>
        <w:rPr>
          <w:lang w:val="en-US"/>
        </w:rPr>
        <w:t>al years pass from submitting an</w:t>
      </w:r>
      <w:r w:rsidRPr="008A4A8C">
        <w:rPr>
          <w:lang w:val="en-US"/>
        </w:rPr>
        <w:t xml:space="preserve"> application for membership to obtaining </w:t>
      </w:r>
      <w:r>
        <w:rPr>
          <w:lang w:val="en-US"/>
        </w:rPr>
        <w:t xml:space="preserve">a </w:t>
      </w:r>
      <w:r w:rsidRPr="008A4A8C">
        <w:rPr>
          <w:lang w:val="en-US"/>
        </w:rPr>
        <w:t>candidate status. Does this mean that Ukraine can become an EU member just</w:t>
      </w:r>
      <w:r>
        <w:rPr>
          <w:lang w:val="en-US"/>
        </w:rPr>
        <w:t xml:space="preserve"> as quickly? N</w:t>
      </w:r>
      <w:r w:rsidRPr="008A4A8C">
        <w:rPr>
          <w:lang w:val="en-US"/>
        </w:rPr>
        <w:t>ot</w:t>
      </w:r>
      <w:r>
        <w:rPr>
          <w:lang w:val="en-US"/>
        </w:rPr>
        <w:t>, of course</w:t>
      </w:r>
      <w:r w:rsidRPr="008A4A8C">
        <w:rPr>
          <w:lang w:val="en-US"/>
        </w:rPr>
        <w:t xml:space="preserve">. The decision of the European Council to grant </w:t>
      </w:r>
      <w:r>
        <w:rPr>
          <w:lang w:val="en-US"/>
        </w:rPr>
        <w:t xml:space="preserve">a </w:t>
      </w:r>
      <w:r w:rsidRPr="008A4A8C">
        <w:rPr>
          <w:lang w:val="en-US"/>
        </w:rPr>
        <w:t>candidate status to Ukraine was strictly political in nature and was intended to provide politi</w:t>
      </w:r>
      <w:r>
        <w:rPr>
          <w:lang w:val="en-US"/>
        </w:rPr>
        <w:t>cal support to a state</w:t>
      </w:r>
      <w:r w:rsidRPr="008A4A8C">
        <w:rPr>
          <w:lang w:val="en-US"/>
        </w:rPr>
        <w:t xml:space="preserve"> defending itself against aggression and to show whose side the E</w:t>
      </w:r>
      <w:r w:rsidRPr="008A4A8C">
        <w:rPr>
          <w:lang w:val="en-US"/>
        </w:rPr>
        <w:t>u</w:t>
      </w:r>
      <w:r w:rsidRPr="008A4A8C">
        <w:rPr>
          <w:lang w:val="en-US"/>
        </w:rPr>
        <w:t>ropean Union is on in this war.</w:t>
      </w:r>
    </w:p>
    <w:p w:rsidR="008A4A8C" w:rsidRPr="008A4A8C" w:rsidRDefault="008A4A8C" w:rsidP="008A4A8C">
      <w:pPr>
        <w:ind w:firstLine="708"/>
        <w:jc w:val="both"/>
        <w:rPr>
          <w:lang w:val="en-US"/>
        </w:rPr>
      </w:pPr>
      <w:r w:rsidRPr="008A4A8C">
        <w:rPr>
          <w:lang w:val="en-US"/>
        </w:rPr>
        <w:t>Accession negotiations and obtaining EU membership are a</w:t>
      </w:r>
      <w:r>
        <w:rPr>
          <w:lang w:val="en-US"/>
        </w:rPr>
        <w:t xml:space="preserve"> much more difficult challenge – </w:t>
      </w:r>
      <w:r w:rsidRPr="008A4A8C">
        <w:rPr>
          <w:lang w:val="en-US"/>
        </w:rPr>
        <w:t xml:space="preserve"> both f</w:t>
      </w:r>
      <w:r>
        <w:rPr>
          <w:lang w:val="en-US"/>
        </w:rPr>
        <w:t>or Ukraine and for the EU itself</w:t>
      </w:r>
      <w:r w:rsidRPr="008A4A8C">
        <w:rPr>
          <w:lang w:val="en-US"/>
        </w:rPr>
        <w:t>. The accession process will take much longer and the poli</w:t>
      </w:r>
      <w:r w:rsidRPr="008A4A8C">
        <w:rPr>
          <w:lang w:val="en-US"/>
        </w:rPr>
        <w:t>t</w:t>
      </w:r>
      <w:r w:rsidRPr="008A4A8C">
        <w:rPr>
          <w:lang w:val="en-US"/>
        </w:rPr>
        <w:t xml:space="preserve">ical will to accept Ukraine </w:t>
      </w:r>
      <w:r>
        <w:rPr>
          <w:lang w:val="en-US"/>
        </w:rPr>
        <w:t xml:space="preserve">by </w:t>
      </w:r>
      <w:r w:rsidRPr="008A4A8C">
        <w:rPr>
          <w:lang w:val="en-US"/>
        </w:rPr>
        <w:t>the EU and its member states will be a necessary but not sufficient cond</w:t>
      </w:r>
      <w:r w:rsidRPr="008A4A8C">
        <w:rPr>
          <w:lang w:val="en-US"/>
        </w:rPr>
        <w:t>i</w:t>
      </w:r>
      <w:r w:rsidRPr="008A4A8C">
        <w:rPr>
          <w:lang w:val="en-US"/>
        </w:rPr>
        <w:t>tion. The main goal of the paper is to identify and briefly analyze the conditions (fa</w:t>
      </w:r>
      <w:r w:rsidRPr="008A4A8C">
        <w:rPr>
          <w:lang w:val="en-US"/>
        </w:rPr>
        <w:t>c</w:t>
      </w:r>
      <w:r w:rsidRPr="008A4A8C">
        <w:rPr>
          <w:lang w:val="en-US"/>
        </w:rPr>
        <w:t>tors) that will be most important for the success of the accession process. This includes, among oth</w:t>
      </w:r>
      <w:r>
        <w:rPr>
          <w:lang w:val="en-US"/>
        </w:rPr>
        <w:t>ers,</w:t>
      </w:r>
      <w:r w:rsidRPr="008A4A8C">
        <w:rPr>
          <w:lang w:val="en-US"/>
        </w:rPr>
        <w:t xml:space="preserve"> a</w:t>
      </w:r>
      <w:r w:rsidRPr="008A4A8C">
        <w:rPr>
          <w:lang w:val="en-US"/>
        </w:rPr>
        <w:t>n</w:t>
      </w:r>
      <w:r w:rsidRPr="008A4A8C">
        <w:rPr>
          <w:lang w:val="en-US"/>
        </w:rPr>
        <w:t xml:space="preserve">swers to questions such as: What preliminary conditions must Ukraine meet in order to join the EU? How </w:t>
      </w:r>
      <w:r>
        <w:rPr>
          <w:lang w:val="en-US"/>
        </w:rPr>
        <w:t>should the EU prepare to accession</w:t>
      </w:r>
      <w:r w:rsidRPr="008A4A8C">
        <w:rPr>
          <w:lang w:val="en-US"/>
        </w:rPr>
        <w:t xml:space="preserve"> a </w:t>
      </w:r>
      <w:r>
        <w:rPr>
          <w:lang w:val="en-US"/>
        </w:rPr>
        <w:t xml:space="preserve">state </w:t>
      </w:r>
      <w:r w:rsidRPr="008A4A8C">
        <w:rPr>
          <w:lang w:val="en-US"/>
        </w:rPr>
        <w:t>like Ukraine? What are the most difficult political and ec</w:t>
      </w:r>
      <w:r w:rsidRPr="008A4A8C">
        <w:rPr>
          <w:lang w:val="en-US"/>
        </w:rPr>
        <w:t>o</w:t>
      </w:r>
      <w:r w:rsidRPr="008A4A8C">
        <w:rPr>
          <w:lang w:val="en-US"/>
        </w:rPr>
        <w:t>nomic problems that will have to be solved during accession negotiations? What are the greate</w:t>
      </w:r>
      <w:r>
        <w:rPr>
          <w:lang w:val="en-US"/>
        </w:rPr>
        <w:t>st risks and threats in Ukraine’</w:t>
      </w:r>
      <w:r w:rsidRPr="008A4A8C">
        <w:rPr>
          <w:lang w:val="en-US"/>
        </w:rPr>
        <w:t xml:space="preserve">s accession </w:t>
      </w:r>
      <w:r>
        <w:rPr>
          <w:lang w:val="en-US"/>
        </w:rPr>
        <w:t xml:space="preserve">process </w:t>
      </w:r>
      <w:r w:rsidRPr="008A4A8C">
        <w:rPr>
          <w:lang w:val="en-US"/>
        </w:rPr>
        <w:t>to the EU? How will enlargement to Ukraine affect the E</w:t>
      </w:r>
      <w:r w:rsidRPr="008A4A8C">
        <w:rPr>
          <w:lang w:val="en-US"/>
        </w:rPr>
        <w:t>u</w:t>
      </w:r>
      <w:r w:rsidRPr="008A4A8C">
        <w:rPr>
          <w:lang w:val="en-US"/>
        </w:rPr>
        <w:t>ropean Union and its member states?</w:t>
      </w:r>
    </w:p>
    <w:p w:rsidR="009C6351" w:rsidRPr="006B17A6" w:rsidRDefault="00927E50" w:rsidP="006B17A6">
      <w:pPr>
        <w:ind w:firstLine="708"/>
      </w:pPr>
      <w:r>
        <w:t xml:space="preserve"> </w:t>
      </w:r>
    </w:p>
    <w:sectPr w:rsidR="009C6351" w:rsidRPr="006B17A6" w:rsidSect="00B847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savePreviewPicture/>
  <w:compat/>
  <w:rsids>
    <w:rsidRoot w:val="00B847B3"/>
    <w:rsid w:val="00375A9C"/>
    <w:rsid w:val="003B283F"/>
    <w:rsid w:val="005B55BD"/>
    <w:rsid w:val="006012FF"/>
    <w:rsid w:val="00665DDC"/>
    <w:rsid w:val="006B17A6"/>
    <w:rsid w:val="008300A2"/>
    <w:rsid w:val="008A4A8C"/>
    <w:rsid w:val="00927E50"/>
    <w:rsid w:val="009C6351"/>
    <w:rsid w:val="00B847B3"/>
    <w:rsid w:val="00CF452B"/>
    <w:rsid w:val="00E4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0A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8300A2"/>
    <w:rPr>
      <w:smallCaps/>
      <w:color w:val="C0504D" w:themeColor="accent2"/>
      <w:u w:val="single"/>
    </w:rPr>
  </w:style>
  <w:style w:type="character" w:styleId="Hipercze">
    <w:name w:val="Hyperlink"/>
    <w:basedOn w:val="Domylnaczcionkaakapitu"/>
    <w:uiPriority w:val="99"/>
    <w:unhideWhenUsed/>
    <w:rsid w:val="003B28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2023-09-29T18:54:00Z</dcterms:created>
  <dcterms:modified xsi:type="dcterms:W3CDTF">2023-09-29T20:50:00Z</dcterms:modified>
</cp:coreProperties>
</file>